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24"/>
          <w:u w:val="single"/>
        </w:rPr>
      </w:pPr>
      <w:r>
        <w:rPr>
          <w:rFonts w:ascii="Times New Roman" w:cs="Times New Roman" w:hAnsi="Times New Roman"/>
          <w:b/>
          <w:sz w:val="24"/>
          <w:u w:val="single"/>
        </w:rPr>
        <w:t>TUGAS COSTUMER JOURNEY MAP</w:t>
      </w:r>
    </w:p>
    <w:p>
      <w:pPr>
        <w:pStyle w:val="style0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Nama</w:t>
      </w:r>
      <w:r>
        <w:rPr>
          <w:rFonts w:ascii="Times New Roman" w:cs="Times New Roman" w:hAnsi="Times New Roman"/>
          <w:sz w:val="24"/>
        </w:rPr>
        <w:t xml:space="preserve"> </w:t>
      </w:r>
      <w:r>
        <w:rPr>
          <w:rFonts w:ascii="Times New Roman" w:cs="Times New Roman" w:hAnsi="Times New Roman"/>
          <w:sz w:val="24"/>
        </w:rPr>
        <w:t>Kelompok</w:t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 xml:space="preserve"> :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Endang</w:t>
      </w:r>
      <w:r>
        <w:rPr>
          <w:rFonts w:ascii="Times New Roman" w:cs="Times New Roman" w:hAnsi="Times New Roman"/>
          <w:sz w:val="24"/>
        </w:rPr>
        <w:t xml:space="preserve"> </w:t>
      </w:r>
      <w:r>
        <w:rPr>
          <w:rFonts w:ascii="Times New Roman" w:cs="Times New Roman" w:hAnsi="Times New Roman"/>
          <w:sz w:val="24"/>
        </w:rPr>
        <w:t>Astitin</w:t>
      </w:r>
      <w:r>
        <w:rPr>
          <w:rFonts w:cs="Times New Roman" w:hAnsi="Times New Roman"/>
          <w:sz w:val="24"/>
          <w:lang w:val="en-US"/>
        </w:rPr>
        <w:t xml:space="preserve"> (1811010027)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Septiana</w:t>
      </w:r>
      <w:r>
        <w:rPr>
          <w:rFonts w:ascii="Times New Roman" w:cs="Times New Roman" w:hAnsi="Times New Roman"/>
          <w:sz w:val="24"/>
        </w:rPr>
        <w:t xml:space="preserve"> Tri </w:t>
      </w:r>
      <w:r>
        <w:rPr>
          <w:rFonts w:ascii="Times New Roman" w:cs="Times New Roman" w:hAnsi="Times New Roman"/>
          <w:sz w:val="24"/>
        </w:rPr>
        <w:t xml:space="preserve">Utami </w:t>
      </w:r>
      <w:r>
        <w:rPr>
          <w:rFonts w:cs="Times New Roman" w:hAnsi="Times New Roman"/>
          <w:sz w:val="24"/>
          <w:lang w:val="en-US"/>
        </w:rPr>
        <w:t>(1811010015)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Made </w:t>
      </w:r>
      <w:r>
        <w:rPr>
          <w:rFonts w:ascii="Times New Roman" w:cs="Times New Roman" w:hAnsi="Times New Roman"/>
          <w:sz w:val="24"/>
        </w:rPr>
        <w:t xml:space="preserve">Suande </w:t>
      </w:r>
      <w:r>
        <w:rPr>
          <w:rFonts w:cs="Times New Roman" w:hAnsi="Times New Roman"/>
          <w:sz w:val="24"/>
          <w:lang w:val="en-US"/>
        </w:rPr>
        <w:t>(1811010036)</w:t>
      </w:r>
    </w:p>
    <w:p>
      <w:pPr>
        <w:pStyle w:val="style0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Kelas</w:t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 xml:space="preserve"> : 6TI – P4</w:t>
      </w:r>
    </w:p>
    <w:p>
      <w:pPr>
        <w:pStyle w:val="style0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Mata </w:t>
      </w:r>
      <w:r>
        <w:rPr>
          <w:rFonts w:ascii="Times New Roman" w:cs="Times New Roman" w:hAnsi="Times New Roman"/>
          <w:sz w:val="24"/>
        </w:rPr>
        <w:t>Kuliah</w:t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 xml:space="preserve"> : </w:t>
      </w:r>
      <w:r>
        <w:rPr>
          <w:rFonts w:ascii="Times New Roman" w:cs="Times New Roman" w:hAnsi="Times New Roman"/>
          <w:sz w:val="24"/>
        </w:rPr>
        <w:t>Pengembangan</w:t>
      </w:r>
      <w:r>
        <w:rPr>
          <w:rFonts w:ascii="Times New Roman" w:cs="Times New Roman" w:hAnsi="Times New Roman"/>
          <w:sz w:val="24"/>
        </w:rPr>
        <w:t xml:space="preserve"> </w:t>
      </w:r>
      <w:r>
        <w:rPr>
          <w:rFonts w:ascii="Times New Roman" w:cs="Times New Roman" w:hAnsi="Times New Roman"/>
          <w:sz w:val="24"/>
        </w:rPr>
        <w:t>Bisnis</w:t>
      </w:r>
    </w:p>
    <w:p>
      <w:pPr>
        <w:pStyle w:val="style0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Nama</w:t>
      </w:r>
      <w:r>
        <w:rPr>
          <w:rFonts w:ascii="Times New Roman" w:cs="Times New Roman" w:hAnsi="Times New Roman"/>
          <w:sz w:val="24"/>
        </w:rPr>
        <w:t xml:space="preserve"> </w:t>
      </w:r>
      <w:r>
        <w:rPr>
          <w:rFonts w:ascii="Times New Roman" w:cs="Times New Roman" w:hAnsi="Times New Roman"/>
          <w:sz w:val="24"/>
        </w:rPr>
        <w:t>Bisnis</w:t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ab/>
      </w:r>
      <w:r>
        <w:rPr>
          <w:rFonts w:ascii="Times New Roman" w:cs="Times New Roman" w:hAnsi="Times New Roman"/>
          <w:sz w:val="24"/>
        </w:rPr>
        <w:t xml:space="preserve"> : </w:t>
      </w:r>
      <w:r>
        <w:rPr>
          <w:rFonts w:ascii="Times New Roman" w:cs="Times New Roman" w:hAnsi="Times New Roman"/>
          <w:sz w:val="24"/>
        </w:rPr>
        <w:t>Denatin</w:t>
      </w:r>
      <w:r>
        <w:rPr>
          <w:rFonts w:ascii="Times New Roman" w:cs="Times New Roman" w:hAnsi="Times New Roman"/>
          <w:sz w:val="24"/>
        </w:rPr>
        <w:t xml:space="preserve"> WEB Ghosting</w:t>
      </w:r>
    </w:p>
    <w:p>
      <w:pPr>
        <w:pStyle w:val="style0"/>
        <w:rPr>
          <w:rFonts w:ascii="Times New Roman" w:cs="Times New Roman" w:hAnsi="Times New Roman"/>
          <w:b/>
          <w:sz w:val="24"/>
          <w:u w:val="single"/>
        </w:rPr>
      </w:pPr>
    </w:p>
    <w:tbl>
      <w:tblPr>
        <w:tblStyle w:val="style154"/>
        <w:tblW w:w="8908" w:type="dxa"/>
        <w:tblLook w:val="04A0" w:firstRow="1" w:lastRow="0" w:firstColumn="1" w:lastColumn="0" w:noHBand="0" w:noVBand="1"/>
      </w:tblPr>
      <w:tblGrid>
        <w:gridCol w:w="1888"/>
        <w:gridCol w:w="1609"/>
        <w:gridCol w:w="1457"/>
        <w:gridCol w:w="1364"/>
        <w:gridCol w:w="1436"/>
        <w:gridCol w:w="1485"/>
      </w:tblGrid>
      <w:tr>
        <w:trPr>
          <w:trHeight w:val="264" w:hRule="atLeast"/>
        </w:trPr>
        <w:tc>
          <w:tcPr>
            <w:tcW w:w="1849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CJM:</w:t>
            </w:r>
          </w:p>
          <w:p>
            <w:pPr>
              <w:pStyle w:val="style0"/>
              <w:rPr>
                <w:rFonts w:ascii="Times New Roman" w:cs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cs="Times New Roman" w:hAnsi="Times New Roman"/>
                <w:sz w:val="24"/>
              </w:rPr>
              <w:t>Kondisi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Sekarang</w:t>
            </w:r>
          </w:p>
        </w:tc>
        <w:tc>
          <w:tcPr>
            <w:tcW w:w="1563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</w:rPr>
              <w:t xml:space="preserve"> 1</w:t>
            </w:r>
          </w:p>
        </w:tc>
        <w:tc>
          <w:tcPr>
            <w:tcW w:w="1470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</w:rPr>
              <w:t xml:space="preserve"> 2</w:t>
            </w:r>
          </w:p>
        </w:tc>
        <w:tc>
          <w:tcPr>
            <w:tcW w:w="1342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</w:rPr>
              <w:t xml:space="preserve"> 3</w:t>
            </w:r>
          </w:p>
        </w:tc>
        <w:tc>
          <w:tcPr>
            <w:tcW w:w="1342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</w:rPr>
              <w:t xml:space="preserve"> 4</w:t>
            </w:r>
          </w:p>
        </w:tc>
        <w:tc>
          <w:tcPr>
            <w:tcW w:w="1342" w:type="dxa"/>
            <w:tcBorders/>
            <w:shd w:val="clear" w:color="auto" w:fill="9cc2e5"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</w:rPr>
              <w:t xml:space="preserve"> 5</w:t>
            </w:r>
          </w:p>
        </w:tc>
      </w:tr>
      <w:tr>
        <w:tblPrEx/>
        <w:trPr>
          <w:trHeight w:val="264" w:hRule="atLeast"/>
        </w:trPr>
        <w:tc>
          <w:tcPr>
            <w:tcW w:w="184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Apa</w:t>
            </w:r>
            <w:r>
              <w:rPr>
                <w:rFonts w:ascii="Times New Roman" w:cs="Times New Roman" w:hAnsi="Times New Roman"/>
                <w:sz w:val="24"/>
              </w:rPr>
              <w:t xml:space="preserve"> yang </w:t>
            </w:r>
            <w:r>
              <w:rPr>
                <w:rFonts w:ascii="Times New Roman" w:cs="Times New Roman" w:hAnsi="Times New Roman"/>
                <w:sz w:val="24"/>
              </w:rPr>
              <w:t>konsumen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pikirkan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atau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rasakan</w:t>
            </w:r>
            <w:r>
              <w:rPr>
                <w:rFonts w:ascii="Times New Roman" w:cs="Times New Roman" w:hAnsi="Times New Roman"/>
                <w:sz w:val="24"/>
              </w:rPr>
              <w:t>?</w:t>
            </w:r>
          </w:p>
        </w:tc>
        <w:tc>
          <w:tcPr>
            <w:tcW w:w="156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  <w:lang w:val="en-US"/>
              </w:rPr>
              <w:t>Merasa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tenang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akan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adanya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Denatin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dibisnis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mereka</w:t>
            </w:r>
          </w:p>
        </w:tc>
        <w:tc>
          <w:tcPr>
            <w:tcW w:w="14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  <w:lang w:val="en-US"/>
              </w:rPr>
              <w:t>Mudah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dalam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pengenalan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lang w:val="en-US"/>
              </w:rPr>
              <w:t>bisnisnya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cs="Times New Roman" w:hAnsi="Times New Roman"/>
                <w:sz w:val="24"/>
                <w:lang w:val="en-US"/>
              </w:rPr>
              <w:t>Merasa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cs="Times New Roman" w:hAnsi="Times New Roman"/>
                <w:sz w:val="24"/>
                <w:lang w:val="en-US"/>
              </w:rPr>
              <w:t>yakin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cs="Times New Roman" w:hAnsi="Times New Roman"/>
                <w:sz w:val="24"/>
                <w:lang w:val="en-US"/>
              </w:rPr>
              <w:t>akan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web  </w:t>
            </w:r>
            <w:r>
              <w:rPr>
                <w:rFonts w:cs="Times New Roman" w:hAnsi="Times New Roman"/>
                <w:sz w:val="24"/>
                <w:lang w:val="en-US"/>
              </w:rPr>
              <w:t>denatin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Peningkatan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omset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dengan</w:t>
            </w:r>
            <w:r>
              <w:rPr>
                <w:rFonts w:ascii="Times New Roman" w:cs="Times New Roman" w:hAnsi="Times New Roman"/>
                <w:sz w:val="24"/>
              </w:rPr>
              <w:t xml:space="preserve"> web site 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fitur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cukup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sz w:val="24"/>
              </w:rPr>
              <w:t>membantu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</w:p>
        </w:tc>
      </w:tr>
      <w:tr>
        <w:tblPrEx/>
        <w:trPr>
          <w:trHeight w:val="264" w:hRule="atLeast"/>
        </w:trPr>
        <w:tc>
          <w:tcPr>
            <w:tcW w:w="184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tindakan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konsumen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Menghubungi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kontak</w:t>
            </w:r>
            <w:r>
              <w:rPr>
                <w:rFonts w:ascii="Times New Roman" w:cs="Times New Roman" w:hAnsi="Times New Roman"/>
                <w:sz w:val="24"/>
              </w:rPr>
              <w:t xml:space="preserve"> yang </w:t>
            </w:r>
            <w:r>
              <w:rPr>
                <w:rFonts w:ascii="Times New Roman" w:cs="Times New Roman" w:hAnsi="Times New Roman"/>
                <w:sz w:val="24"/>
              </w:rPr>
              <w:t>tersedia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pada</w:t>
            </w:r>
            <w:r>
              <w:rPr>
                <w:rFonts w:ascii="Times New Roman" w:cs="Times New Roman" w:hAnsi="Times New Roman"/>
                <w:sz w:val="24"/>
              </w:rPr>
              <w:t xml:space="preserve"> social media </w:t>
            </w:r>
            <w:r>
              <w:rPr>
                <w:rFonts w:ascii="Times New Roman" w:cs="Times New Roman" w:hAnsi="Times New Roman"/>
                <w:sz w:val="24"/>
              </w:rPr>
              <w:t>atau</w:t>
            </w:r>
            <w:r>
              <w:rPr>
                <w:rFonts w:ascii="Times New Roman" w:cs="Times New Roman" w:hAnsi="Times New Roman"/>
                <w:sz w:val="24"/>
              </w:rPr>
              <w:t xml:space="preserve"> website yang </w:t>
            </w:r>
            <w:r>
              <w:rPr>
                <w:rFonts w:ascii="Times New Roman" w:cs="Times New Roman" w:hAnsi="Times New Roman"/>
                <w:sz w:val="24"/>
              </w:rPr>
              <w:t>sudah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ada</w:t>
            </w:r>
          </w:p>
        </w:tc>
        <w:tc>
          <w:tcPr>
            <w:tcW w:w="14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Menjelaskan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apa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saja</w:t>
            </w:r>
            <w:r>
              <w:rPr>
                <w:rFonts w:ascii="Times New Roman" w:cs="Times New Roman" w:hAnsi="Times New Roman"/>
                <w:sz w:val="24"/>
              </w:rPr>
              <w:t xml:space="preserve"> yang </w:t>
            </w:r>
            <w:r>
              <w:rPr>
                <w:rFonts w:ascii="Times New Roman" w:cs="Times New Roman" w:hAnsi="Times New Roman"/>
                <w:sz w:val="24"/>
              </w:rPr>
              <w:t>konsumen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butuhkan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Melakukan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pemesanan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Mengatur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waktu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pembuatan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Melakukan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administrasi</w:t>
            </w:r>
          </w:p>
        </w:tc>
      </w:tr>
      <w:tr>
        <w:tblPrEx/>
        <w:trPr>
          <w:trHeight w:val="264" w:hRule="atLeast"/>
        </w:trPr>
        <w:tc>
          <w:tcPr>
            <w:tcW w:w="184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touchpoint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dari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pacing w:val="-3"/>
                <w:sz w:val="24"/>
                <w:szCs w:val="24"/>
              </w:rPr>
              <w:t>konsumen</w:t>
            </w:r>
            <w:r>
              <w:rPr>
                <w:rFonts w:ascii="Times New Roman" w:cs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dengan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brand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Anda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cs="Times New Roman" w:hAnsi="Times New Roman"/>
                <w:sz w:val="24"/>
                <w:lang w:val="en-US"/>
              </w:rPr>
              <w:t>Keamanan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data</w:t>
            </w:r>
          </w:p>
        </w:tc>
        <w:tc>
          <w:tcPr>
            <w:tcW w:w="14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cs="Times New Roman" w:hAnsi="Times New Roman"/>
                <w:sz w:val="24"/>
                <w:lang w:val="en-US"/>
              </w:rPr>
              <w:t>Terpercaya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cs="Times New Roman" w:hAnsi="Times New Roman"/>
                <w:sz w:val="24"/>
                <w:lang w:val="en-US"/>
              </w:rPr>
              <w:t>Mempunyai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cs="Times New Roman" w:hAnsi="Times New Roman"/>
                <w:sz w:val="24"/>
                <w:lang w:val="en-US"/>
              </w:rPr>
              <w:t>kualitas</w:t>
            </w:r>
            <w:r>
              <w:rPr>
                <w:rFonts w:cs="Times New Roman" w:hAnsi="Times New Roman"/>
                <w:sz w:val="24"/>
                <w:lang w:val="en-US"/>
              </w:rPr>
              <w:t xml:space="preserve"> web yang </w:t>
            </w:r>
            <w:r>
              <w:rPr>
                <w:rFonts w:cs="Times New Roman" w:hAnsi="Times New Roman"/>
                <w:sz w:val="24"/>
                <w:lang w:val="en-US"/>
              </w:rPr>
              <w:t>bagus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Tampilan</w:t>
            </w:r>
            <w:r>
              <w:rPr>
                <w:rFonts w:ascii="Times New Roman" w:cs="Times New Roman" w:hAnsi="Times New Roman"/>
                <w:sz w:val="24"/>
              </w:rPr>
              <w:t xml:space="preserve"> responsive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Maintenance </w:t>
            </w:r>
            <w:r>
              <w:rPr>
                <w:rFonts w:ascii="Times New Roman" w:cs="Times New Roman" w:hAnsi="Times New Roman"/>
                <w:sz w:val="24"/>
              </w:rPr>
              <w:t>setiap</w:t>
            </w:r>
            <w:r>
              <w:rPr>
                <w:rFonts w:ascii="Times New Roman" w:cs="Times New Roman" w:hAnsi="Times New Roman"/>
                <w:sz w:val="24"/>
              </w:rPr>
              <w:t xml:space="preserve"> 6 </w:t>
            </w:r>
            <w:r>
              <w:rPr>
                <w:rFonts w:ascii="Times New Roman" w:cs="Times New Roman" w:hAnsi="Times New Roman"/>
                <w:sz w:val="24"/>
              </w:rPr>
              <w:t>bulan</w:t>
            </w:r>
          </w:p>
        </w:tc>
      </w:tr>
      <w:tr>
        <w:tblPrEx/>
        <w:trPr>
          <w:trHeight w:val="264" w:hRule="atLeast"/>
        </w:trPr>
        <w:tc>
          <w:tcPr>
            <w:tcW w:w="184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Apa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yang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perlu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Anda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ubah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mengenai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langkah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ini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56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Tampilan</w:t>
            </w:r>
            <w:r>
              <w:rPr>
                <w:rFonts w:ascii="Times New Roman" w:cs="Times New Roman" w:hAnsi="Times New Roman"/>
                <w:sz w:val="24"/>
              </w:rPr>
              <w:t xml:space="preserve"> web </w:t>
            </w:r>
            <w:r>
              <w:rPr>
                <w:rFonts w:ascii="Times New Roman" w:cs="Times New Roman" w:hAnsi="Times New Roman"/>
                <w:sz w:val="24"/>
              </w:rPr>
              <w:t>diperbaharui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setiap</w:t>
            </w:r>
            <w:r>
              <w:rPr>
                <w:rFonts w:ascii="Times New Roman" w:cs="Times New Roman" w:hAnsi="Times New Roman"/>
                <w:sz w:val="24"/>
              </w:rPr>
              <w:t xml:space="preserve"> 6 </w:t>
            </w:r>
            <w:r>
              <w:rPr>
                <w:rFonts w:ascii="Times New Roman" w:cs="Times New Roman" w:hAnsi="Times New Roman"/>
                <w:sz w:val="24"/>
              </w:rPr>
              <w:t>bulan</w:t>
            </w:r>
          </w:p>
        </w:tc>
        <w:tc>
          <w:tcPr>
            <w:tcW w:w="14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Database </w:t>
            </w:r>
            <w:r>
              <w:rPr>
                <w:rFonts w:ascii="Times New Roman" w:cs="Times New Roman" w:hAnsi="Times New Roman"/>
                <w:sz w:val="24"/>
              </w:rPr>
              <w:t>manajement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Keamanan</w:t>
            </w:r>
            <w:r>
              <w:rPr>
                <w:rFonts w:ascii="Times New Roman" w:cs="Times New Roman" w:hAnsi="Times New Roman"/>
                <w:sz w:val="24"/>
              </w:rPr>
              <w:t xml:space="preserve"> data user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Keamanan</w:t>
            </w:r>
            <w:r>
              <w:rPr>
                <w:rFonts w:ascii="Times New Roman" w:cs="Times New Roman" w:hAnsi="Times New Roman"/>
                <w:sz w:val="24"/>
              </w:rPr>
              <w:t xml:space="preserve"> login multiuser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Integrasi</w:t>
            </w:r>
            <w:r>
              <w:rPr>
                <w:rFonts w:ascii="Times New Roman" w:cs="Times New Roman" w:hAnsi="Times New Roman"/>
                <w:sz w:val="24"/>
              </w:rPr>
              <w:t xml:space="preserve"> email </w:t>
            </w:r>
            <w:r>
              <w:rPr>
                <w:rFonts w:ascii="Times New Roman" w:cs="Times New Roman" w:hAnsi="Times New Roman"/>
                <w:sz w:val="24"/>
              </w:rPr>
              <w:t>pada</w:t>
            </w:r>
            <w:r>
              <w:rPr>
                <w:rFonts w:ascii="Times New Roman" w:cs="Times New Roman" w:hAnsi="Times New Roman"/>
                <w:sz w:val="24"/>
              </w:rPr>
              <w:t xml:space="preserve"> web</w:t>
            </w:r>
          </w:p>
        </w:tc>
      </w:tr>
      <w:tr>
        <w:tblPrEx/>
        <w:trPr>
          <w:trHeight w:val="264" w:hRule="atLeast"/>
        </w:trPr>
        <w:tc>
          <w:tcPr>
            <w:tcW w:w="1849" w:type="dxa"/>
            <w:tcBorders/>
          </w:tcPr>
          <w:p>
            <w:pPr>
              <w:pStyle w:val="style4097"/>
              <w:ind w:left="148" w:right="138" w:firstLine="1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Bagaimana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menerapkan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perubahannya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w w:val="99"/>
                <w:sz w:val="24"/>
                <w:szCs w:val="24"/>
              </w:rPr>
              <w:t>?</w:t>
            </w:r>
          </w:p>
        </w:tc>
        <w:tc>
          <w:tcPr>
            <w:tcW w:w="156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Menggunakan</w:t>
            </w:r>
            <w:r>
              <w:rPr>
                <w:rFonts w:ascii="Times New Roman" w:cs="Times New Roman" w:hAnsi="Times New Roman"/>
                <w:sz w:val="24"/>
              </w:rPr>
              <w:t xml:space="preserve"> tools </w:t>
            </w:r>
            <w:r>
              <w:rPr>
                <w:rFonts w:ascii="Times New Roman" w:cs="Times New Roman" w:hAnsi="Times New Roman"/>
                <w:sz w:val="24"/>
              </w:rPr>
              <w:t>terbaru</w:t>
            </w:r>
          </w:p>
        </w:tc>
        <w:tc>
          <w:tcPr>
            <w:tcW w:w="147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Relasi</w:t>
            </w:r>
            <w:r>
              <w:rPr>
                <w:rFonts w:ascii="Times New Roman" w:cs="Times New Roman" w:hAnsi="Times New Roman"/>
                <w:sz w:val="24"/>
              </w:rPr>
              <w:t xml:space="preserve"> database </w:t>
            </w:r>
            <w:r>
              <w:rPr>
                <w:rFonts w:ascii="Times New Roman" w:cs="Times New Roman" w:hAnsi="Times New Roman"/>
                <w:sz w:val="24"/>
              </w:rPr>
              <w:t>mudah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dimengerti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Enkripsi</w:t>
            </w:r>
            <w:r>
              <w:rPr>
                <w:rFonts w:ascii="Times New Roman" w:cs="Times New Roman" w:hAnsi="Times New Roman"/>
                <w:sz w:val="24"/>
              </w:rPr>
              <w:t xml:space="preserve"> data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Mullti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logika</w:t>
            </w:r>
          </w:p>
        </w:tc>
        <w:tc>
          <w:tcPr>
            <w:tcW w:w="13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Perpesanan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terkoneksi</w:t>
            </w:r>
            <w:r>
              <w:rPr>
                <w:rFonts w:ascii="Times New Roman" w:cs="Times New Roman" w:hAnsi="Times New Roman"/>
                <w:sz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</w:rPr>
              <w:t>dengan</w:t>
            </w:r>
            <w:r>
              <w:rPr>
                <w:rFonts w:ascii="Times New Roman" w:cs="Times New Roman" w:hAnsi="Times New Roman"/>
                <w:sz w:val="24"/>
              </w:rPr>
              <w:t xml:space="preserve"> email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sz w:val="24"/>
          <w:u w:val="singl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644D9E0"/>
    <w:lvl w:ilvl="0" w:tplc="0409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ID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097">
    <w:name w:val="Table Paragraph"/>
    <w:basedOn w:val="style0"/>
    <w:next w:val="style4097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Carlito" w:cs="Carlito" w:eastAsia="Carlito" w:hAnsi="Carlito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Words>169</Words>
  <Pages>1</Pages>
  <Characters>1028</Characters>
  <Application>WPS Office</Application>
  <DocSecurity>0</DocSecurity>
  <Paragraphs>54</Paragraphs>
  <ScaleCrop>false</ScaleCrop>
  <LinksUpToDate>false</LinksUpToDate>
  <CharactersWithSpaces>1166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2021-04-26T04:30:00Z</dcterms:created>
  <dc:creator>ACER</dc:creator>
  <lastModifiedBy>CPH1819</lastModifiedBy>
  <dcterms:modified xsi:type="dcterms:W3CDTF">2021-04-26T15:41:02Z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