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85" w:rsidRDefault="00670185" w:rsidP="00670185">
      <w:pPr>
        <w:pBdr>
          <w:bottom w:val="single" w:sz="18" w:space="1" w:color="auto"/>
        </w:pBdr>
        <w:ind w:left="1701" w:right="1040"/>
        <w:jc w:val="right"/>
        <w:rPr>
          <w:sz w:val="40"/>
          <w:szCs w:val="40"/>
          <w:lang w:val="en-US"/>
        </w:rPr>
      </w:pPr>
      <w:r>
        <w:rPr>
          <w:sz w:val="40"/>
          <w:szCs w:val="40"/>
          <w:lang w:val="en-US"/>
        </w:rPr>
        <w:t>BAB 3</w:t>
      </w:r>
    </w:p>
    <w:p w:rsidR="00670185" w:rsidRDefault="00670185" w:rsidP="00670185">
      <w:pPr>
        <w:pBdr>
          <w:bottom w:val="single" w:sz="18" w:space="1" w:color="auto"/>
        </w:pBdr>
        <w:ind w:left="1701" w:right="1040"/>
        <w:jc w:val="right"/>
        <w:rPr>
          <w:sz w:val="40"/>
          <w:szCs w:val="40"/>
        </w:rPr>
      </w:pPr>
      <w:r>
        <w:rPr>
          <w:sz w:val="40"/>
          <w:szCs w:val="40"/>
        </w:rPr>
        <w:t>STANDAR AKUNTANSI BERTERIMA UMUM</w:t>
      </w:r>
    </w:p>
    <w:p w:rsidR="00670185" w:rsidRDefault="00670185" w:rsidP="00670185">
      <w:pPr>
        <w:pStyle w:val="BodyText"/>
        <w:ind w:left="1677" w:right="1040"/>
        <w:rPr>
          <w:rFonts w:ascii="Calibri"/>
          <w:sz w:val="20"/>
        </w:rPr>
      </w:pPr>
    </w:p>
    <w:p w:rsidR="00670185" w:rsidRDefault="00670185" w:rsidP="00670185">
      <w:pPr>
        <w:pStyle w:val="BodyText"/>
        <w:rPr>
          <w:sz w:val="20"/>
        </w:rPr>
      </w:pPr>
    </w:p>
    <w:p w:rsidR="00670185" w:rsidRDefault="00670185" w:rsidP="00670185">
      <w:pPr>
        <w:pStyle w:val="BodyText"/>
        <w:spacing w:before="9"/>
        <w:rPr>
          <w:sz w:val="16"/>
        </w:rPr>
      </w:pPr>
    </w:p>
    <w:p w:rsidR="00670185" w:rsidRDefault="00670185" w:rsidP="00670185">
      <w:pPr>
        <w:spacing w:before="90"/>
        <w:ind w:left="1790"/>
        <w:rPr>
          <w:b/>
          <w:sz w:val="19"/>
        </w:rPr>
      </w:pPr>
      <w:r>
        <w:rPr>
          <w:b/>
          <w:sz w:val="24"/>
        </w:rPr>
        <w:t>P</w:t>
      </w:r>
      <w:r>
        <w:rPr>
          <w:b/>
          <w:sz w:val="19"/>
        </w:rPr>
        <w:t>ENDAHULUAN</w:t>
      </w:r>
    </w:p>
    <w:p w:rsidR="00670185" w:rsidRDefault="00670185" w:rsidP="00670185">
      <w:pPr>
        <w:pStyle w:val="BodyText"/>
        <w:spacing w:before="7"/>
        <w:rPr>
          <w:b/>
          <w:sz w:val="23"/>
        </w:rPr>
      </w:pPr>
    </w:p>
    <w:p w:rsidR="00670185" w:rsidRDefault="00670185" w:rsidP="00670185">
      <w:pPr>
        <w:pStyle w:val="BodyText"/>
        <w:ind w:left="1790" w:right="1005" w:firstLine="359"/>
        <w:jc w:val="both"/>
      </w:pPr>
      <w:r>
        <w:t xml:space="preserve">Dalam praktik bisnis sering dijumpai bahwa laporan keuangan harus disusun sesuai dengan prinsip akuntansi berterima umum (PABU) di Indonesia atau </w:t>
      </w:r>
      <w:r>
        <w:rPr>
          <w:i/>
        </w:rPr>
        <w:t xml:space="preserve">Generally Accepted Accounting Principles </w:t>
      </w:r>
      <w:r>
        <w:t>(GAAP) di USA. Prinsip tersebut pada dasarnya akan menentukan kualitas informasi yang disajikan dalam laporan keuangan. Meskipun GAAP sering dipakai dalam praktik akuntansi, namun istilah GAAP atau PABU ini hendaknya dapat didefinisikan secara</w:t>
      </w:r>
      <w:r>
        <w:rPr>
          <w:spacing w:val="-4"/>
        </w:rPr>
        <w:t xml:space="preserve"> </w:t>
      </w:r>
      <w:r>
        <w:t>jelas.</w:t>
      </w:r>
    </w:p>
    <w:p w:rsidR="00670185" w:rsidRDefault="00670185" w:rsidP="00670185">
      <w:pPr>
        <w:pStyle w:val="BodyText"/>
      </w:pPr>
    </w:p>
    <w:p w:rsidR="00670185" w:rsidRDefault="00670185" w:rsidP="00670185">
      <w:pPr>
        <w:pStyle w:val="BodyText"/>
        <w:ind w:left="1790" w:right="1005" w:firstLine="359"/>
        <w:jc w:val="both"/>
      </w:pPr>
      <w:r>
        <w:t>Ketidakjelasan definisi tersebut dapat dilihat dari berbagai pendapat. Misalnya, Grady (1965) dalam Godzali dan Chariri (2003, 82) menunjukkan bahwa berbagai metoda akuntansi banyak digunakan pada laporan keuangan yang dipublikasikan. Hal ini menunjukkan bahwa perusahaan bebas menggunakan metoda akuntansi selama metoda tersebut dapat diterima dalam praktik bisnis. Namun demikian, melihat substansi dari perdebatan yang selama ini muncul, GAAP didefinisikan sebagai sekumpulan konsep, standar, prosedur, metoda, konvensi, kebiasaan dan praktik yang dipilih dan dianggap dapat diterima secara umum dalam menyusun, menyajikan dan  mengiterpretasikan laporan keuangan dalam lingkungan</w:t>
      </w:r>
      <w:r>
        <w:rPr>
          <w:spacing w:val="-1"/>
        </w:rPr>
        <w:t xml:space="preserve"> </w:t>
      </w:r>
      <w:r>
        <w:t>tertentu.</w:t>
      </w:r>
    </w:p>
    <w:p w:rsidR="00670185" w:rsidRDefault="00670185" w:rsidP="00670185">
      <w:pPr>
        <w:pStyle w:val="BodyText"/>
        <w:spacing w:before="1"/>
      </w:pPr>
    </w:p>
    <w:p w:rsidR="00670185" w:rsidRDefault="00670185" w:rsidP="00670185">
      <w:pPr>
        <w:pStyle w:val="BodyText"/>
        <w:ind w:left="1790" w:right="1010" w:firstLine="359"/>
        <w:jc w:val="both"/>
      </w:pPr>
      <w:r>
        <w:t xml:space="preserve">Sumber-sumber GAAP tersebut dipandang sebagai suatu hirarki yang sering dinamakan </w:t>
      </w:r>
      <w:r>
        <w:rPr>
          <w:i/>
        </w:rPr>
        <w:t>‗The House of GAAP‖</w:t>
      </w:r>
      <w:r>
        <w:t>. Otoritas dari pedoman akuntansi terletak pada berbagai posisi resmi dari profesi dan komisi pasar modal. Tingkat pertama merupakan sumber utama acuan sebagai dasar dalam memecahkan berbagai masalah dalam praktik akuntansi. Apabila pada tingkat pertama tidak ditemui dan atau belum mampu digunakan untuk memecahkan masalah yang dihadapi maka dapat dicapai pada tingkat kedua dan seterusnya.</w:t>
      </w:r>
    </w:p>
    <w:p w:rsidR="00670185" w:rsidRDefault="00670185" w:rsidP="00670185">
      <w:pPr>
        <w:pStyle w:val="BodyText"/>
        <w:spacing w:before="7"/>
        <w:rPr>
          <w:sz w:val="33"/>
        </w:rPr>
      </w:pPr>
    </w:p>
    <w:p w:rsidR="00670185" w:rsidRDefault="00670185" w:rsidP="00670185">
      <w:pPr>
        <w:pStyle w:val="ListParagraph"/>
        <w:numPr>
          <w:ilvl w:val="0"/>
          <w:numId w:val="16"/>
        </w:numPr>
        <w:tabs>
          <w:tab w:val="left" w:pos="2119"/>
        </w:tabs>
        <w:spacing w:before="1"/>
        <w:ind w:hanging="328"/>
        <w:rPr>
          <w:b/>
          <w:sz w:val="19"/>
        </w:rPr>
      </w:pPr>
      <w:r>
        <w:rPr>
          <w:b/>
          <w:sz w:val="24"/>
        </w:rPr>
        <w:t>P</w:t>
      </w:r>
      <w:r>
        <w:rPr>
          <w:b/>
          <w:sz w:val="19"/>
        </w:rPr>
        <w:t xml:space="preserve">ENGERTIAN </w:t>
      </w:r>
      <w:r>
        <w:rPr>
          <w:b/>
          <w:sz w:val="24"/>
        </w:rPr>
        <w:t>S</w:t>
      </w:r>
      <w:r>
        <w:rPr>
          <w:b/>
          <w:sz w:val="19"/>
        </w:rPr>
        <w:t xml:space="preserve">TANDAR </w:t>
      </w:r>
      <w:r>
        <w:rPr>
          <w:b/>
          <w:sz w:val="24"/>
        </w:rPr>
        <w:t>A</w:t>
      </w:r>
      <w:r>
        <w:rPr>
          <w:b/>
          <w:sz w:val="19"/>
        </w:rPr>
        <w:t>KUNTANSI</w:t>
      </w:r>
    </w:p>
    <w:p w:rsidR="00670185" w:rsidRDefault="00670185" w:rsidP="00670185">
      <w:pPr>
        <w:pStyle w:val="BodyText"/>
        <w:spacing w:before="132"/>
        <w:ind w:left="1790" w:right="1008" w:firstLine="359"/>
        <w:jc w:val="both"/>
      </w:pPr>
      <w:r>
        <w:t>Menurut Paul Grady (1965), menyatakan bahwa berbagai metoda akuntansi banyak digunakan pada laporan keuangan yang dipublikasikan. Hal ini menunjukkan bahwa perusahaan bebas menggunakan metoda akuntansi selama metoda tersebut dapat diterima dan disahkan dalam praktik bisnis. Namun demikian, sebagai acuan GAAP telah merumuskan bahwa standar akuntansi merupakan sekumpulan konsep, standar, prosedur, metoda, konvensi, kebiasaan dan praktik yang dipilih dan dianggap dapat berterima umum dalam menyusun, menyajikan dan menginterpretasikan laporan keuangan dalam lingkungan tertentu, (Godzali, 2003, 120).</w:t>
      </w:r>
    </w:p>
    <w:p w:rsidR="00670185" w:rsidRDefault="00670185" w:rsidP="00670185">
      <w:pPr>
        <w:pStyle w:val="BodyText"/>
      </w:pPr>
    </w:p>
    <w:p w:rsidR="00670185" w:rsidRDefault="00670185" w:rsidP="00670185">
      <w:pPr>
        <w:pStyle w:val="BodyText"/>
        <w:ind w:left="1790" w:right="1009" w:firstLine="359"/>
        <w:jc w:val="both"/>
      </w:pPr>
      <w:r>
        <w:t>Untuk dapat mendefiniskan istilah berterima umum adalah dengan menggambarkan kondisi yang mendasari praktik akuntansi keuangan sehingga dapat berterima umum (</w:t>
      </w:r>
      <w:r>
        <w:rPr>
          <w:i/>
        </w:rPr>
        <w:t>generally accepted</w:t>
      </w:r>
      <w:r>
        <w:t>). Misalnya suatu standar tidak lagi dipermasalahkan bila pengguna telah mengimplementasikan standar tersebut dalam penyajian laporan keuangannya.</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126"/>
        <w:ind w:left="1790" w:right="1007"/>
        <w:jc w:val="both"/>
      </w:pPr>
      <w:r>
        <w:lastRenderedPageBreak/>
        <w:t>Kecuali standar tersebut dinilai tidak mampu untuk mengakomodasi perkembangan dan kemajuan teknologi informasi dan bisnis, maka perlu evaluasi dan penyesuaian sesuai dengan perkembangan tersebut. Menurut Skinner (1972), bahwa untuk memilih dan menentukan metoda akuntansi mana yang harus dipakai atau dipilih maka sebaiknya harus memenuhi kondisi berikut.</w:t>
      </w:r>
    </w:p>
    <w:p w:rsidR="00670185" w:rsidRDefault="00670185" w:rsidP="00670185">
      <w:pPr>
        <w:pStyle w:val="BodyText"/>
      </w:pPr>
    </w:p>
    <w:p w:rsidR="00670185" w:rsidRDefault="00670185" w:rsidP="00670185">
      <w:pPr>
        <w:pStyle w:val="ListParagraph"/>
        <w:numPr>
          <w:ilvl w:val="0"/>
          <w:numId w:val="15"/>
        </w:numPr>
        <w:tabs>
          <w:tab w:val="left" w:pos="2150"/>
        </w:tabs>
        <w:spacing w:before="1"/>
        <w:rPr>
          <w:sz w:val="24"/>
        </w:rPr>
      </w:pPr>
      <w:r>
        <w:rPr>
          <w:sz w:val="24"/>
        </w:rPr>
        <w:t>Metoda tersebut dapat diterapkan sesuai dengan kondisi</w:t>
      </w:r>
      <w:r>
        <w:rPr>
          <w:spacing w:val="-4"/>
          <w:sz w:val="24"/>
        </w:rPr>
        <w:t xml:space="preserve"> </w:t>
      </w:r>
      <w:r>
        <w:rPr>
          <w:sz w:val="24"/>
        </w:rPr>
        <w:t>lingkungan.</w:t>
      </w:r>
    </w:p>
    <w:p w:rsidR="00670185" w:rsidRDefault="00670185" w:rsidP="00670185">
      <w:pPr>
        <w:pStyle w:val="ListParagraph"/>
        <w:numPr>
          <w:ilvl w:val="0"/>
          <w:numId w:val="15"/>
        </w:numPr>
        <w:tabs>
          <w:tab w:val="left" w:pos="2150"/>
        </w:tabs>
        <w:ind w:right="1006"/>
        <w:rPr>
          <w:sz w:val="24"/>
        </w:rPr>
      </w:pPr>
      <w:r>
        <w:rPr>
          <w:sz w:val="24"/>
        </w:rPr>
        <w:t>Metoda tersebut dibuat dalam bentuk pengumuman (</w:t>
      </w:r>
      <w:r>
        <w:rPr>
          <w:i/>
          <w:sz w:val="24"/>
        </w:rPr>
        <w:t>pronouncement</w:t>
      </w:r>
      <w:r>
        <w:rPr>
          <w:sz w:val="24"/>
        </w:rPr>
        <w:t>) dari komunitas akuntansi</w:t>
      </w:r>
      <w:r>
        <w:rPr>
          <w:spacing w:val="-1"/>
          <w:sz w:val="24"/>
        </w:rPr>
        <w:t xml:space="preserve"> </w:t>
      </w:r>
      <w:r>
        <w:rPr>
          <w:sz w:val="24"/>
        </w:rPr>
        <w:t>profesional.</w:t>
      </w:r>
    </w:p>
    <w:p w:rsidR="00670185" w:rsidRDefault="00670185" w:rsidP="00670185">
      <w:pPr>
        <w:pStyle w:val="ListParagraph"/>
        <w:numPr>
          <w:ilvl w:val="0"/>
          <w:numId w:val="15"/>
        </w:numPr>
        <w:tabs>
          <w:tab w:val="left" w:pos="2150"/>
        </w:tabs>
        <w:ind w:right="1011"/>
        <w:rPr>
          <w:sz w:val="24"/>
        </w:rPr>
      </w:pPr>
      <w:r>
        <w:rPr>
          <w:sz w:val="24"/>
        </w:rPr>
        <w:t>Metoda tersebut didukung oleh para pemikir dan akademisi di bidang akuntansi dalam bentuk</w:t>
      </w:r>
      <w:r>
        <w:rPr>
          <w:spacing w:val="-1"/>
          <w:sz w:val="24"/>
        </w:rPr>
        <w:t xml:space="preserve"> </w:t>
      </w:r>
      <w:r>
        <w:rPr>
          <w:sz w:val="24"/>
        </w:rPr>
        <w:t>tertulis.</w:t>
      </w:r>
    </w:p>
    <w:p w:rsidR="00670185" w:rsidRDefault="00670185" w:rsidP="00670185">
      <w:pPr>
        <w:pStyle w:val="BodyText"/>
      </w:pPr>
    </w:p>
    <w:p w:rsidR="00670185" w:rsidRDefault="00670185" w:rsidP="00670185">
      <w:pPr>
        <w:ind w:left="1790" w:right="1006"/>
        <w:jc w:val="both"/>
        <w:rPr>
          <w:sz w:val="24"/>
        </w:rPr>
      </w:pPr>
      <w:r>
        <w:rPr>
          <w:sz w:val="24"/>
        </w:rPr>
        <w:t xml:space="preserve">Sejarah perkembangan akuntansi menunjukkan bahwa berbagai referensi yang berkaitan dengan GAAP makin berkembang pesat. Hal ini dapat dilihat dari berbagai pernyataan, opini, dan pengumuman resmi yang dikeluarkan oleh badan berwenang. Misalnya FASB mengeluarkan </w:t>
      </w:r>
      <w:r>
        <w:rPr>
          <w:i/>
          <w:sz w:val="24"/>
        </w:rPr>
        <w:t xml:space="preserve">Statement of Financial Accounting Concept (SFAC) </w:t>
      </w:r>
      <w:r>
        <w:rPr>
          <w:sz w:val="24"/>
        </w:rPr>
        <w:t xml:space="preserve">dan interpretasinya. Selain itu terdapat juga opini dari </w:t>
      </w:r>
      <w:r>
        <w:rPr>
          <w:i/>
          <w:sz w:val="24"/>
        </w:rPr>
        <w:t xml:space="preserve">APB Opinion </w:t>
      </w:r>
      <w:r>
        <w:rPr>
          <w:sz w:val="24"/>
        </w:rPr>
        <w:t>dan penelitian akuntansi yang dikeluarkan AICPA (</w:t>
      </w:r>
      <w:r>
        <w:rPr>
          <w:i/>
          <w:sz w:val="24"/>
        </w:rPr>
        <w:t>American Institute Certified Public Accountant</w:t>
      </w:r>
      <w:r>
        <w:rPr>
          <w:sz w:val="24"/>
        </w:rPr>
        <w:t>). Sedangkan sumber lainnya dari GAAP seperti:</w:t>
      </w:r>
    </w:p>
    <w:p w:rsidR="00670185" w:rsidRDefault="00670185" w:rsidP="00670185">
      <w:pPr>
        <w:pStyle w:val="BodyText"/>
      </w:pPr>
    </w:p>
    <w:p w:rsidR="00670185" w:rsidRDefault="00670185" w:rsidP="00670185">
      <w:pPr>
        <w:pStyle w:val="ListParagraph"/>
        <w:numPr>
          <w:ilvl w:val="1"/>
          <w:numId w:val="15"/>
        </w:numPr>
        <w:tabs>
          <w:tab w:val="left" w:pos="2510"/>
        </w:tabs>
        <w:spacing w:before="1"/>
        <w:ind w:right="1013"/>
        <w:rPr>
          <w:sz w:val="24"/>
        </w:rPr>
      </w:pPr>
      <w:r>
        <w:rPr>
          <w:sz w:val="24"/>
        </w:rPr>
        <w:t>Pedoman akuntansi dan audit industri serta interpretasi akuntansi yang dikeluarkan oleh</w:t>
      </w:r>
      <w:r>
        <w:rPr>
          <w:spacing w:val="-1"/>
          <w:sz w:val="24"/>
        </w:rPr>
        <w:t xml:space="preserve"> </w:t>
      </w:r>
      <w:r>
        <w:rPr>
          <w:sz w:val="24"/>
        </w:rPr>
        <w:t>AICPA.</w:t>
      </w:r>
    </w:p>
    <w:p w:rsidR="00670185" w:rsidRDefault="00670185" w:rsidP="00670185">
      <w:pPr>
        <w:pStyle w:val="ListParagraph"/>
        <w:numPr>
          <w:ilvl w:val="1"/>
          <w:numId w:val="15"/>
        </w:numPr>
        <w:tabs>
          <w:tab w:val="left" w:pos="2510"/>
        </w:tabs>
        <w:ind w:right="1010"/>
        <w:rPr>
          <w:sz w:val="24"/>
        </w:rPr>
      </w:pPr>
      <w:r>
        <w:rPr>
          <w:sz w:val="24"/>
        </w:rPr>
        <w:t xml:space="preserve">Publikasi FASB lainnya seperti buletin teknis dan pernyataan yang dikeluarkan (misalnya: </w:t>
      </w:r>
      <w:r>
        <w:rPr>
          <w:i/>
          <w:sz w:val="24"/>
        </w:rPr>
        <w:t>APB Opinion No.</w:t>
      </w:r>
      <w:r>
        <w:rPr>
          <w:i/>
          <w:spacing w:val="-1"/>
          <w:sz w:val="24"/>
        </w:rPr>
        <w:t xml:space="preserve"> </w:t>
      </w:r>
      <w:r>
        <w:rPr>
          <w:i/>
          <w:sz w:val="24"/>
        </w:rPr>
        <w:t>4</w:t>
      </w:r>
      <w:r>
        <w:rPr>
          <w:sz w:val="24"/>
        </w:rPr>
        <w:t>).</w:t>
      </w:r>
    </w:p>
    <w:p w:rsidR="00670185" w:rsidRDefault="00670185" w:rsidP="00670185">
      <w:pPr>
        <w:pStyle w:val="ListParagraph"/>
        <w:numPr>
          <w:ilvl w:val="1"/>
          <w:numId w:val="15"/>
        </w:numPr>
        <w:tabs>
          <w:tab w:val="left" w:pos="2510"/>
        </w:tabs>
        <w:rPr>
          <w:sz w:val="24"/>
        </w:rPr>
      </w:pPr>
      <w:r>
        <w:rPr>
          <w:sz w:val="24"/>
        </w:rPr>
        <w:t xml:space="preserve">Publikasi-publikasi komisi pasar modal seperti </w:t>
      </w:r>
      <w:r>
        <w:rPr>
          <w:i/>
          <w:sz w:val="24"/>
        </w:rPr>
        <w:t>Accounting Series Release</w:t>
      </w:r>
      <w:r>
        <w:rPr>
          <w:i/>
          <w:spacing w:val="-5"/>
          <w:sz w:val="24"/>
        </w:rPr>
        <w:t xml:space="preserve"> </w:t>
      </w:r>
      <w:r>
        <w:rPr>
          <w:sz w:val="24"/>
        </w:rPr>
        <w:t>(ASR).</w:t>
      </w:r>
    </w:p>
    <w:p w:rsidR="00670185" w:rsidRDefault="00670185" w:rsidP="00670185">
      <w:pPr>
        <w:pStyle w:val="ListParagraph"/>
        <w:numPr>
          <w:ilvl w:val="1"/>
          <w:numId w:val="15"/>
        </w:numPr>
        <w:tabs>
          <w:tab w:val="left" w:pos="2510"/>
        </w:tabs>
        <w:ind w:right="1011"/>
        <w:rPr>
          <w:sz w:val="24"/>
        </w:rPr>
      </w:pPr>
      <w:r>
        <w:rPr>
          <w:sz w:val="24"/>
        </w:rPr>
        <w:t xml:space="preserve">Praktik-praktik yang diakui seperti yang ditunjukkan dalam publikasi AICPA tahunan yang dinamakan </w:t>
      </w:r>
      <w:r>
        <w:rPr>
          <w:i/>
          <w:sz w:val="24"/>
        </w:rPr>
        <w:t>Accounting Trends and Techniques</w:t>
      </w:r>
      <w:r>
        <w:rPr>
          <w:i/>
          <w:spacing w:val="3"/>
          <w:sz w:val="24"/>
        </w:rPr>
        <w:t xml:space="preserve"> </w:t>
      </w:r>
      <w:r>
        <w:rPr>
          <w:sz w:val="24"/>
        </w:rPr>
        <w:t>(ATT).</w:t>
      </w:r>
    </w:p>
    <w:p w:rsidR="00670185" w:rsidRDefault="00670185" w:rsidP="00670185">
      <w:pPr>
        <w:pStyle w:val="ListParagraph"/>
        <w:numPr>
          <w:ilvl w:val="1"/>
          <w:numId w:val="15"/>
        </w:numPr>
        <w:tabs>
          <w:tab w:val="left" w:pos="2510"/>
        </w:tabs>
        <w:ind w:right="1007"/>
        <w:jc w:val="both"/>
        <w:rPr>
          <w:sz w:val="24"/>
        </w:rPr>
      </w:pPr>
      <w:r>
        <w:rPr>
          <w:sz w:val="24"/>
        </w:rPr>
        <w:t>Makalah atau tulisan yang membahas isu-isu tertentu yang dikeluarkan oleh AICPA, pernyataan konsep-konsep FASB, buku ajar (</w:t>
      </w:r>
      <w:r>
        <w:rPr>
          <w:i/>
          <w:sz w:val="24"/>
        </w:rPr>
        <w:t>text book</w:t>
      </w:r>
      <w:r>
        <w:rPr>
          <w:sz w:val="24"/>
        </w:rPr>
        <w:t>) atau artikel ilmiah lainnya.</w:t>
      </w:r>
    </w:p>
    <w:p w:rsidR="00670185" w:rsidRDefault="00670185" w:rsidP="00670185">
      <w:pPr>
        <w:pStyle w:val="BodyText"/>
      </w:pPr>
    </w:p>
    <w:p w:rsidR="00670185" w:rsidRDefault="00670185" w:rsidP="00670185">
      <w:pPr>
        <w:pStyle w:val="BodyText"/>
        <w:ind w:left="1790" w:right="1008" w:firstLine="271"/>
        <w:jc w:val="both"/>
      </w:pPr>
      <w:r>
        <w:t xml:space="preserve">Jadi dapat disimpulkan bahwa </w:t>
      </w:r>
      <w:r>
        <w:rPr>
          <w:i/>
        </w:rPr>
        <w:t xml:space="preserve">standar akuntansi </w:t>
      </w:r>
      <w:r>
        <w:t>adalah sebagai pedoman umum dalam penyusunan dan penyajian laporan keuangan secara wajar dan merupakan</w:t>
      </w:r>
      <w:r>
        <w:rPr>
          <w:spacing w:val="30"/>
        </w:rPr>
        <w:t xml:space="preserve"> </w:t>
      </w:r>
      <w:r>
        <w:t>pernyataan resmi berkaitan dengan masalah akuntansi tertentu. Standar ini dikeluarkan oleh badan berwenang pembuat standar (</w:t>
      </w:r>
      <w:r>
        <w:rPr>
          <w:i/>
        </w:rPr>
        <w:t>standard setting body</w:t>
      </w:r>
      <w:r>
        <w:t>) dan berlaku mengikat untuk lingkungan entitas tertentu. Standar akuntansi umumnya berisi tentang, definisi, pengukuran atau penilaian, pengakuan, dan pengungkapan elemen laporan keuangan. Oleh karena itu, standar akuntansi merupakan pernyataan resmi yang dikeluarkan oleh badan berwenang yang mengikat maka ia merupakan bagian yang tidak terpisahkan dari prinsip akuntansi berterima umum. Sebab standar akuntansi akan memberikan aturan-aturan umum dan sebagai pedoman yang bersifat praktis untuk membantu pekerjaan akuntan dan manajemen perusahaan dalam merumuskan dan melaporkan kinerjanya dan sebagai bagian</w:t>
      </w:r>
      <w:r>
        <w:rPr>
          <w:spacing w:val="-1"/>
        </w:rPr>
        <w:t xml:space="preserve"> </w:t>
      </w:r>
      <w:r>
        <w:t>dari:</w:t>
      </w:r>
    </w:p>
    <w:p w:rsidR="00670185" w:rsidRDefault="00670185" w:rsidP="00670185">
      <w:pPr>
        <w:pStyle w:val="BodyText"/>
        <w:spacing w:before="1"/>
      </w:pPr>
    </w:p>
    <w:p w:rsidR="00670185" w:rsidRDefault="00670185" w:rsidP="00670185">
      <w:pPr>
        <w:pStyle w:val="ListParagraph"/>
        <w:numPr>
          <w:ilvl w:val="0"/>
          <w:numId w:val="14"/>
        </w:numPr>
        <w:tabs>
          <w:tab w:val="left" w:pos="2422"/>
        </w:tabs>
        <w:rPr>
          <w:sz w:val="24"/>
        </w:rPr>
      </w:pPr>
      <w:r>
        <w:rPr>
          <w:sz w:val="24"/>
        </w:rPr>
        <w:t>Pemerian tentang masalah yang</w:t>
      </w:r>
      <w:r>
        <w:rPr>
          <w:spacing w:val="1"/>
          <w:sz w:val="24"/>
        </w:rPr>
        <w:t xml:space="preserve"> </w:t>
      </w:r>
      <w:r>
        <w:rPr>
          <w:sz w:val="24"/>
        </w:rPr>
        <w:t>dihadapi.</w:t>
      </w:r>
    </w:p>
    <w:p w:rsidR="00670185" w:rsidRDefault="00670185" w:rsidP="00670185">
      <w:pPr>
        <w:pStyle w:val="ListParagraph"/>
        <w:numPr>
          <w:ilvl w:val="0"/>
          <w:numId w:val="14"/>
        </w:numPr>
        <w:tabs>
          <w:tab w:val="left" w:pos="2422"/>
        </w:tabs>
        <w:ind w:right="1008"/>
        <w:rPr>
          <w:sz w:val="24"/>
        </w:rPr>
      </w:pPr>
      <w:r>
        <w:rPr>
          <w:sz w:val="24"/>
        </w:rPr>
        <w:t>Diskusi makul (kemungkinan menghasilkan teori mendasar) atau cara-cara memecahkan</w:t>
      </w:r>
      <w:r>
        <w:rPr>
          <w:spacing w:val="-1"/>
          <w:sz w:val="24"/>
        </w:rPr>
        <w:t xml:space="preserve"> </w:t>
      </w:r>
      <w:r>
        <w:rPr>
          <w:sz w:val="24"/>
        </w:rPr>
        <w:t>masalah.</w:t>
      </w:r>
    </w:p>
    <w:p w:rsidR="00670185" w:rsidRDefault="00670185" w:rsidP="00670185">
      <w:pPr>
        <w:pStyle w:val="ListParagraph"/>
        <w:numPr>
          <w:ilvl w:val="0"/>
          <w:numId w:val="14"/>
        </w:numPr>
        <w:tabs>
          <w:tab w:val="left" w:pos="2422"/>
        </w:tabs>
        <w:spacing w:before="1"/>
        <w:ind w:right="1007"/>
        <w:rPr>
          <w:sz w:val="24"/>
        </w:rPr>
      </w:pPr>
      <w:r>
        <w:rPr>
          <w:sz w:val="24"/>
        </w:rPr>
        <w:t>Dalam kaitannya dengan pengambilan keputusan atau teori maka diajukan suatu simpulan.</w:t>
      </w:r>
    </w:p>
    <w:p w:rsidR="00670185" w:rsidRDefault="00670185" w:rsidP="00670185">
      <w:pPr>
        <w:rPr>
          <w:sz w:val="24"/>
        </w:rPr>
        <w:sectPr w:rsidR="00670185">
          <w:pgSz w:w="11910" w:h="16840"/>
          <w:pgMar w:top="1580" w:right="180" w:bottom="980" w:left="200" w:header="0" w:footer="734" w:gutter="0"/>
          <w:cols w:space="720"/>
        </w:sectPr>
      </w:pPr>
    </w:p>
    <w:p w:rsidR="00670185" w:rsidRDefault="00670185" w:rsidP="00670185">
      <w:pPr>
        <w:pStyle w:val="BodyText"/>
        <w:spacing w:before="126"/>
        <w:ind w:left="1790" w:right="1011" w:firstLine="179"/>
      </w:pPr>
      <w:r>
        <w:t>Edey (1977), menyatakan berkaitan dengan subyek standar, membagi standar ke dalam empat tipe utama, yaitu:</w:t>
      </w:r>
    </w:p>
    <w:p w:rsidR="00670185" w:rsidRDefault="00670185" w:rsidP="00670185">
      <w:pPr>
        <w:pStyle w:val="BodyText"/>
        <w:spacing w:before="2"/>
      </w:pPr>
    </w:p>
    <w:p w:rsidR="00670185" w:rsidRDefault="00670185" w:rsidP="00670185">
      <w:pPr>
        <w:pStyle w:val="ListParagraph"/>
        <w:numPr>
          <w:ilvl w:val="1"/>
          <w:numId w:val="14"/>
        </w:numPr>
        <w:tabs>
          <w:tab w:val="left" w:pos="2510"/>
        </w:tabs>
        <w:ind w:right="1008"/>
        <w:jc w:val="both"/>
        <w:rPr>
          <w:sz w:val="24"/>
        </w:rPr>
      </w:pPr>
      <w:r>
        <w:rPr>
          <w:sz w:val="24"/>
        </w:rPr>
        <w:t>Tipe 1 menyatakan bahwa akuntan harus memberitahukan kepada pemakai (</w:t>
      </w:r>
      <w:r>
        <w:rPr>
          <w:i/>
          <w:sz w:val="24"/>
        </w:rPr>
        <w:t>users</w:t>
      </w:r>
      <w:r>
        <w:rPr>
          <w:sz w:val="24"/>
        </w:rPr>
        <w:t>) tentang apa yang mereka kerjakan, dengan cara apa mengungkapkan metoda dan asumsi yang</w:t>
      </w:r>
      <w:r>
        <w:rPr>
          <w:spacing w:val="1"/>
          <w:sz w:val="24"/>
        </w:rPr>
        <w:t xml:space="preserve"> </w:t>
      </w:r>
      <w:r>
        <w:rPr>
          <w:sz w:val="24"/>
        </w:rPr>
        <w:t>dipakai.</w:t>
      </w:r>
    </w:p>
    <w:p w:rsidR="00670185" w:rsidRDefault="00670185" w:rsidP="00670185">
      <w:pPr>
        <w:pStyle w:val="ListParagraph"/>
        <w:numPr>
          <w:ilvl w:val="1"/>
          <w:numId w:val="14"/>
        </w:numPr>
        <w:tabs>
          <w:tab w:val="left" w:pos="2510"/>
        </w:tabs>
        <w:spacing w:before="4" w:line="237" w:lineRule="auto"/>
        <w:ind w:right="1015"/>
        <w:jc w:val="both"/>
        <w:rPr>
          <w:sz w:val="24"/>
        </w:rPr>
      </w:pPr>
      <w:r>
        <w:rPr>
          <w:sz w:val="24"/>
        </w:rPr>
        <w:t>Tipe 2 membantu pencapaian beberapa keseragaman penyajian tentang pernyataan akuntansi</w:t>
      </w:r>
      <w:r>
        <w:rPr>
          <w:spacing w:val="-1"/>
          <w:sz w:val="24"/>
        </w:rPr>
        <w:t xml:space="preserve"> </w:t>
      </w:r>
      <w:r>
        <w:rPr>
          <w:sz w:val="24"/>
        </w:rPr>
        <w:t>tertentu.</w:t>
      </w:r>
    </w:p>
    <w:p w:rsidR="00670185" w:rsidRDefault="00670185" w:rsidP="00670185">
      <w:pPr>
        <w:pStyle w:val="ListParagraph"/>
        <w:numPr>
          <w:ilvl w:val="1"/>
          <w:numId w:val="14"/>
        </w:numPr>
        <w:tabs>
          <w:tab w:val="left" w:pos="2510"/>
        </w:tabs>
        <w:spacing w:before="5" w:line="237" w:lineRule="auto"/>
        <w:ind w:right="1012"/>
        <w:jc w:val="both"/>
        <w:rPr>
          <w:sz w:val="24"/>
        </w:rPr>
      </w:pPr>
      <w:r>
        <w:rPr>
          <w:sz w:val="24"/>
        </w:rPr>
        <w:t>Tipe 3 menghendaki pengungkapan hal-hal khusus yang mungkin akan dapat berpengaruh pada pertimbangan (</w:t>
      </w:r>
      <w:r>
        <w:rPr>
          <w:i/>
          <w:sz w:val="24"/>
        </w:rPr>
        <w:t>judgment</w:t>
      </w:r>
      <w:r>
        <w:rPr>
          <w:sz w:val="24"/>
        </w:rPr>
        <w:t>)</w:t>
      </w:r>
      <w:r>
        <w:rPr>
          <w:spacing w:val="-2"/>
          <w:sz w:val="24"/>
        </w:rPr>
        <w:t xml:space="preserve"> </w:t>
      </w:r>
      <w:r>
        <w:rPr>
          <w:sz w:val="24"/>
        </w:rPr>
        <w:t>pemakai.</w:t>
      </w:r>
    </w:p>
    <w:p w:rsidR="00670185" w:rsidRDefault="00670185" w:rsidP="00670185">
      <w:pPr>
        <w:pStyle w:val="ListParagraph"/>
        <w:numPr>
          <w:ilvl w:val="1"/>
          <w:numId w:val="14"/>
        </w:numPr>
        <w:tabs>
          <w:tab w:val="left" w:pos="2510"/>
        </w:tabs>
        <w:spacing w:before="5" w:line="237" w:lineRule="auto"/>
        <w:ind w:right="1012"/>
        <w:jc w:val="both"/>
        <w:rPr>
          <w:sz w:val="24"/>
        </w:rPr>
      </w:pPr>
      <w:r>
        <w:rPr>
          <w:sz w:val="24"/>
        </w:rPr>
        <w:t xml:space="preserve">Tipe 4 menghendaki keputusan implisit atau eksplisit </w:t>
      </w:r>
      <w:r>
        <w:rPr>
          <w:spacing w:val="-3"/>
          <w:sz w:val="24"/>
        </w:rPr>
        <w:t xml:space="preserve">yang </w:t>
      </w:r>
      <w:r>
        <w:rPr>
          <w:sz w:val="24"/>
        </w:rPr>
        <w:t>harus dibuat tentang penilaian aset dan penentuan laba yang</w:t>
      </w:r>
      <w:r>
        <w:rPr>
          <w:spacing w:val="1"/>
          <w:sz w:val="24"/>
        </w:rPr>
        <w:t xml:space="preserve"> </w:t>
      </w:r>
      <w:r>
        <w:rPr>
          <w:sz w:val="24"/>
        </w:rPr>
        <w:t>disetujui.</w:t>
      </w:r>
    </w:p>
    <w:p w:rsidR="00670185" w:rsidRDefault="00670185" w:rsidP="00670185">
      <w:pPr>
        <w:pStyle w:val="BodyText"/>
      </w:pPr>
    </w:p>
    <w:p w:rsidR="00670185" w:rsidRDefault="00670185" w:rsidP="00670185">
      <w:pPr>
        <w:pStyle w:val="BodyText"/>
        <w:ind w:left="1790" w:right="1006" w:firstLine="719"/>
        <w:jc w:val="both"/>
      </w:pPr>
      <w:r>
        <w:t>Dari uraian di atas, dapat disimpulkan bahwa sebenarnya terdapat tiga istilah atau konsep penting yang sangat berbeda maknanya, yaitu prinsip akuntansi (</w:t>
      </w:r>
      <w:r>
        <w:rPr>
          <w:i/>
        </w:rPr>
        <w:t>accounting principles</w:t>
      </w:r>
      <w:r>
        <w:t>), standar akuntansi (</w:t>
      </w:r>
      <w:r>
        <w:rPr>
          <w:i/>
        </w:rPr>
        <w:t>accounting standard</w:t>
      </w:r>
      <w:r>
        <w:t>), dan PABU (GAAP). Prinsip akuntansi adalah segala ideologi, gagasan, asumsi, konsep, postulat, kaidah, prosedur, metoda, dan teknik akuntansi yang tersedia baik secara teoritis maupun praktis yang berfungsi sebagai pengetahuan. Prinsip tersebut masih dalam bentuk gagasan yang mungkin belum dipraktikkan, (Suwarjono, 2005; 121-122).</w:t>
      </w:r>
    </w:p>
    <w:p w:rsidR="00670185" w:rsidRDefault="00670185" w:rsidP="00670185">
      <w:pPr>
        <w:pStyle w:val="BodyText"/>
      </w:pPr>
    </w:p>
    <w:p w:rsidR="00670185" w:rsidRDefault="00670185" w:rsidP="00670185">
      <w:pPr>
        <w:pStyle w:val="BodyText"/>
        <w:ind w:left="1790" w:right="1007" w:firstLine="719"/>
        <w:jc w:val="both"/>
      </w:pPr>
      <w:r>
        <w:t>Standar akuntansi merupakan prinsip, metoda dan teknik akuntansi yang dipakai sebagai acuan atas dasar Kerangka konseptual dan disusun oleh badan penyusun standar, yang dituangkan dalam dokumen resmi di dalam suatu negara atau lingkungan tertentu. Standar akuntansi ini dipakai sebagai pdemon utama dalam memperlakukan laporan keuangan secara wajar. Misalnya: PSAK No.1-59 di Indonesia untuk sektor bisnis konvensional, PSAK 100-109 untuk entitas bisnis syariah, PSAP No. 1-11 untuk  organsasi pemerintahan. Sedangkan PABU adalah sebagai bingkai pedoman yang terdiri atas standar akuntansi dan sumber lain yang berlaku secara resmi. PABU tidak sama dengan standar akutansi dan berbeda pula pula dengan prinsip akuntansi. Namun ketiga hal tersebut mempunyai kaitan yang sangat erat yang membentuk bingkai PABU sebagai suatu acuan. Hubungan ketiga hal itu digambarkan sebagai</w:t>
      </w:r>
      <w:r>
        <w:rPr>
          <w:spacing w:val="-2"/>
        </w:rPr>
        <w:t xml:space="preserve"> </w:t>
      </w:r>
      <w:r>
        <w:t>berikut:</w:t>
      </w:r>
    </w:p>
    <w:p w:rsidR="00670185" w:rsidRDefault="00670185" w:rsidP="00670185">
      <w:pPr>
        <w:pStyle w:val="BodyText"/>
        <w:spacing w:before="8"/>
      </w:pPr>
    </w:p>
    <w:p w:rsidR="00670185" w:rsidRDefault="00670185" w:rsidP="00670185">
      <w:pPr>
        <w:spacing w:line="252" w:lineRule="exact"/>
        <w:ind w:left="1842" w:right="1059"/>
        <w:jc w:val="center"/>
        <w:rPr>
          <w:b/>
        </w:rPr>
      </w:pPr>
      <w:r>
        <w:rPr>
          <w:b/>
        </w:rPr>
        <w:t>G</w:t>
      </w:r>
      <w:r>
        <w:rPr>
          <w:b/>
          <w:sz w:val="18"/>
        </w:rPr>
        <w:t xml:space="preserve">AMBAR </w:t>
      </w:r>
      <w:r>
        <w:rPr>
          <w:b/>
        </w:rPr>
        <w:t>5</w:t>
      </w:r>
    </w:p>
    <w:p w:rsidR="00670185" w:rsidRDefault="00670185" w:rsidP="00670185">
      <w:pPr>
        <w:spacing w:line="252" w:lineRule="exact"/>
        <w:ind w:left="1842" w:right="1065"/>
        <w:jc w:val="center"/>
        <w:rPr>
          <w:b/>
        </w:rPr>
      </w:pPr>
      <w:r>
        <w:rPr>
          <w:b/>
        </w:rPr>
        <w:t>H</w:t>
      </w:r>
      <w:r>
        <w:rPr>
          <w:b/>
          <w:sz w:val="18"/>
        </w:rPr>
        <w:t xml:space="preserve">UBUNGAN </w:t>
      </w:r>
      <w:r>
        <w:rPr>
          <w:b/>
        </w:rPr>
        <w:t>A</w:t>
      </w:r>
      <w:r>
        <w:rPr>
          <w:b/>
          <w:sz w:val="18"/>
        </w:rPr>
        <w:t xml:space="preserve">NTAR </w:t>
      </w:r>
      <w:r>
        <w:rPr>
          <w:b/>
        </w:rPr>
        <w:t>P</w:t>
      </w:r>
      <w:r>
        <w:rPr>
          <w:b/>
          <w:sz w:val="18"/>
        </w:rPr>
        <w:t xml:space="preserve">RINSIP </w:t>
      </w:r>
      <w:r>
        <w:rPr>
          <w:b/>
        </w:rPr>
        <w:t>A</w:t>
      </w:r>
      <w:r>
        <w:rPr>
          <w:b/>
          <w:sz w:val="18"/>
        </w:rPr>
        <w:t>KUNTANSI</w:t>
      </w:r>
      <w:r>
        <w:rPr>
          <w:b/>
        </w:rPr>
        <w:t>, S</w:t>
      </w:r>
      <w:r>
        <w:rPr>
          <w:b/>
          <w:sz w:val="18"/>
        </w:rPr>
        <w:t xml:space="preserve">TANDAR </w:t>
      </w:r>
      <w:r>
        <w:rPr>
          <w:b/>
        </w:rPr>
        <w:t>A</w:t>
      </w:r>
      <w:r>
        <w:rPr>
          <w:b/>
          <w:sz w:val="18"/>
        </w:rPr>
        <w:t xml:space="preserve">KUNTANSI DAN </w:t>
      </w:r>
      <w:r>
        <w:rPr>
          <w:b/>
        </w:rPr>
        <w:t>PABU</w:t>
      </w:r>
    </w:p>
    <w:p w:rsidR="00670185" w:rsidRDefault="00670185" w:rsidP="00670185">
      <w:pPr>
        <w:pStyle w:val="BodyText"/>
        <w:rPr>
          <w:b/>
          <w:sz w:val="20"/>
        </w:rPr>
      </w:pPr>
      <w:r>
        <w:rPr>
          <w:noProof/>
          <w:lang w:val="en-US" w:eastAsia="en-US"/>
        </w:rPr>
        <mc:AlternateContent>
          <mc:Choice Requires="wpg">
            <w:drawing>
              <wp:anchor distT="0" distB="0" distL="114300" distR="114300" simplePos="0" relativeHeight="251666432" behindDoc="1" locked="0" layoutInCell="1" allowOverlap="1" wp14:anchorId="0BBDA4F3" wp14:editId="056DBA60">
                <wp:simplePos x="0" y="0"/>
                <wp:positionH relativeFrom="page">
                  <wp:posOffset>1651000</wp:posOffset>
                </wp:positionH>
                <wp:positionV relativeFrom="paragraph">
                  <wp:posOffset>76835</wp:posOffset>
                </wp:positionV>
                <wp:extent cx="4857115" cy="2567305"/>
                <wp:effectExtent l="0" t="0" r="19685" b="23495"/>
                <wp:wrapNone/>
                <wp:docPr id="42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115" cy="2567305"/>
                          <a:chOff x="2592" y="7557"/>
                          <a:chExt cx="7649" cy="4043"/>
                        </a:xfrm>
                      </wpg:grpSpPr>
                      <wps:wsp>
                        <wps:cNvPr id="428" name="Rectangle 209"/>
                        <wps:cNvSpPr>
                          <a:spLocks noChangeArrowheads="1"/>
                        </wps:cNvSpPr>
                        <wps:spPr bwMode="auto">
                          <a:xfrm>
                            <a:off x="2592" y="7557"/>
                            <a:ext cx="7649" cy="4043"/>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208"/>
                        <wps:cNvSpPr>
                          <a:spLocks noChangeArrowheads="1"/>
                        </wps:cNvSpPr>
                        <wps:spPr bwMode="auto">
                          <a:xfrm>
                            <a:off x="2592" y="7557"/>
                            <a:ext cx="7649" cy="40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207"/>
                        <wps:cNvSpPr>
                          <a:spLocks/>
                        </wps:cNvSpPr>
                        <wps:spPr bwMode="auto">
                          <a:xfrm>
                            <a:off x="2719" y="7634"/>
                            <a:ext cx="3420" cy="1800"/>
                          </a:xfrm>
                          <a:custGeom>
                            <a:avLst/>
                            <a:gdLst>
                              <a:gd name="T0" fmla="+- 0 4332 2719"/>
                              <a:gd name="T1" fmla="*/ T0 w 3420"/>
                              <a:gd name="T2" fmla="+- 0 7636 7634"/>
                              <a:gd name="T3" fmla="*/ 7636 h 1800"/>
                              <a:gd name="T4" fmla="+- 0 4142 2719"/>
                              <a:gd name="T5" fmla="*/ T4 w 3420"/>
                              <a:gd name="T6" fmla="+- 0 7647 7634"/>
                              <a:gd name="T7" fmla="*/ 7647 h 1800"/>
                              <a:gd name="T8" fmla="+- 0 3959 2719"/>
                              <a:gd name="T9" fmla="*/ T8 w 3420"/>
                              <a:gd name="T10" fmla="+- 0 7669 7634"/>
                              <a:gd name="T11" fmla="*/ 7669 h 1800"/>
                              <a:gd name="T12" fmla="+- 0 3785 2719"/>
                              <a:gd name="T13" fmla="*/ T12 w 3420"/>
                              <a:gd name="T14" fmla="+- 0 7700 7634"/>
                              <a:gd name="T15" fmla="*/ 7700 h 1800"/>
                              <a:gd name="T16" fmla="+- 0 3619 2719"/>
                              <a:gd name="T17" fmla="*/ T16 w 3420"/>
                              <a:gd name="T18" fmla="+- 0 7741 7634"/>
                              <a:gd name="T19" fmla="*/ 7741 h 1800"/>
                              <a:gd name="T20" fmla="+- 0 3464 2719"/>
                              <a:gd name="T21" fmla="*/ T20 w 3420"/>
                              <a:gd name="T22" fmla="+- 0 7791 7634"/>
                              <a:gd name="T23" fmla="*/ 7791 h 1800"/>
                              <a:gd name="T24" fmla="+- 0 3320 2719"/>
                              <a:gd name="T25" fmla="*/ T24 w 3420"/>
                              <a:gd name="T26" fmla="+- 0 7849 7634"/>
                              <a:gd name="T27" fmla="*/ 7849 h 1800"/>
                              <a:gd name="T28" fmla="+- 0 3188 2719"/>
                              <a:gd name="T29" fmla="*/ T28 w 3420"/>
                              <a:gd name="T30" fmla="+- 0 7915 7634"/>
                              <a:gd name="T31" fmla="*/ 7915 h 1800"/>
                              <a:gd name="T32" fmla="+- 0 3071 2719"/>
                              <a:gd name="T33" fmla="*/ T32 w 3420"/>
                              <a:gd name="T34" fmla="+- 0 7987 7634"/>
                              <a:gd name="T35" fmla="*/ 7987 h 1800"/>
                              <a:gd name="T36" fmla="+- 0 2968 2719"/>
                              <a:gd name="T37" fmla="*/ T36 w 3420"/>
                              <a:gd name="T38" fmla="+- 0 8066 7634"/>
                              <a:gd name="T39" fmla="*/ 8066 h 1800"/>
                              <a:gd name="T40" fmla="+- 0 2845 2719"/>
                              <a:gd name="T41" fmla="*/ T40 w 3420"/>
                              <a:gd name="T42" fmla="+- 0 8195 7634"/>
                              <a:gd name="T43" fmla="*/ 8195 h 1800"/>
                              <a:gd name="T44" fmla="+- 0 2743 2719"/>
                              <a:gd name="T45" fmla="*/ T44 w 3420"/>
                              <a:gd name="T46" fmla="+- 0 8383 7634"/>
                              <a:gd name="T47" fmla="*/ 8383 h 1800"/>
                              <a:gd name="T48" fmla="+- 0 2719 2719"/>
                              <a:gd name="T49" fmla="*/ T48 w 3420"/>
                              <a:gd name="T50" fmla="+- 0 8534 7634"/>
                              <a:gd name="T51" fmla="*/ 8534 h 1800"/>
                              <a:gd name="T52" fmla="+- 0 2743 2719"/>
                              <a:gd name="T53" fmla="*/ T52 w 3420"/>
                              <a:gd name="T54" fmla="+- 0 8685 7634"/>
                              <a:gd name="T55" fmla="*/ 8685 h 1800"/>
                              <a:gd name="T56" fmla="+- 0 2845 2719"/>
                              <a:gd name="T57" fmla="*/ T56 w 3420"/>
                              <a:gd name="T58" fmla="+- 0 8873 7634"/>
                              <a:gd name="T59" fmla="*/ 8873 h 1800"/>
                              <a:gd name="T60" fmla="+- 0 2968 2719"/>
                              <a:gd name="T61" fmla="*/ T60 w 3420"/>
                              <a:gd name="T62" fmla="+- 0 9002 7634"/>
                              <a:gd name="T63" fmla="*/ 9002 h 1800"/>
                              <a:gd name="T64" fmla="+- 0 3071 2719"/>
                              <a:gd name="T65" fmla="*/ T64 w 3420"/>
                              <a:gd name="T66" fmla="+- 0 9081 7634"/>
                              <a:gd name="T67" fmla="*/ 9081 h 1800"/>
                              <a:gd name="T68" fmla="+- 0 3188 2719"/>
                              <a:gd name="T69" fmla="*/ T68 w 3420"/>
                              <a:gd name="T70" fmla="+- 0 9154 7634"/>
                              <a:gd name="T71" fmla="*/ 9154 h 1800"/>
                              <a:gd name="T72" fmla="+- 0 3320 2719"/>
                              <a:gd name="T73" fmla="*/ T72 w 3420"/>
                              <a:gd name="T74" fmla="+- 0 9219 7634"/>
                              <a:gd name="T75" fmla="*/ 9219 h 1800"/>
                              <a:gd name="T76" fmla="+- 0 3464 2719"/>
                              <a:gd name="T77" fmla="*/ T76 w 3420"/>
                              <a:gd name="T78" fmla="+- 0 9277 7634"/>
                              <a:gd name="T79" fmla="*/ 9277 h 1800"/>
                              <a:gd name="T80" fmla="+- 0 3619 2719"/>
                              <a:gd name="T81" fmla="*/ T80 w 3420"/>
                              <a:gd name="T82" fmla="+- 0 9327 7634"/>
                              <a:gd name="T83" fmla="*/ 9327 h 1800"/>
                              <a:gd name="T84" fmla="+- 0 3785 2719"/>
                              <a:gd name="T85" fmla="*/ T84 w 3420"/>
                              <a:gd name="T86" fmla="+- 0 9368 7634"/>
                              <a:gd name="T87" fmla="*/ 9368 h 1800"/>
                              <a:gd name="T88" fmla="+- 0 3959 2719"/>
                              <a:gd name="T89" fmla="*/ T88 w 3420"/>
                              <a:gd name="T90" fmla="+- 0 9400 7634"/>
                              <a:gd name="T91" fmla="*/ 9400 h 1800"/>
                              <a:gd name="T92" fmla="+- 0 4142 2719"/>
                              <a:gd name="T93" fmla="*/ T92 w 3420"/>
                              <a:gd name="T94" fmla="+- 0 9422 7634"/>
                              <a:gd name="T95" fmla="*/ 9422 h 1800"/>
                              <a:gd name="T96" fmla="+- 0 4332 2719"/>
                              <a:gd name="T97" fmla="*/ T96 w 3420"/>
                              <a:gd name="T98" fmla="+- 0 9433 7634"/>
                              <a:gd name="T99" fmla="*/ 9433 h 1800"/>
                              <a:gd name="T100" fmla="+- 0 4526 2719"/>
                              <a:gd name="T101" fmla="*/ T100 w 3420"/>
                              <a:gd name="T102" fmla="+- 0 9433 7634"/>
                              <a:gd name="T103" fmla="*/ 9433 h 1800"/>
                              <a:gd name="T104" fmla="+- 0 4716 2719"/>
                              <a:gd name="T105" fmla="*/ T104 w 3420"/>
                              <a:gd name="T106" fmla="+- 0 9422 7634"/>
                              <a:gd name="T107" fmla="*/ 9422 h 1800"/>
                              <a:gd name="T108" fmla="+- 0 4899 2719"/>
                              <a:gd name="T109" fmla="*/ T108 w 3420"/>
                              <a:gd name="T110" fmla="+- 0 9400 7634"/>
                              <a:gd name="T111" fmla="*/ 9400 h 1800"/>
                              <a:gd name="T112" fmla="+- 0 5073 2719"/>
                              <a:gd name="T113" fmla="*/ T112 w 3420"/>
                              <a:gd name="T114" fmla="+- 0 9368 7634"/>
                              <a:gd name="T115" fmla="*/ 9368 h 1800"/>
                              <a:gd name="T116" fmla="+- 0 5239 2719"/>
                              <a:gd name="T117" fmla="*/ T116 w 3420"/>
                              <a:gd name="T118" fmla="+- 0 9327 7634"/>
                              <a:gd name="T119" fmla="*/ 9327 h 1800"/>
                              <a:gd name="T120" fmla="+- 0 5394 2719"/>
                              <a:gd name="T121" fmla="*/ T120 w 3420"/>
                              <a:gd name="T122" fmla="+- 0 9277 7634"/>
                              <a:gd name="T123" fmla="*/ 9277 h 1800"/>
                              <a:gd name="T124" fmla="+- 0 5538 2719"/>
                              <a:gd name="T125" fmla="*/ T124 w 3420"/>
                              <a:gd name="T126" fmla="+- 0 9219 7634"/>
                              <a:gd name="T127" fmla="*/ 9219 h 1800"/>
                              <a:gd name="T128" fmla="+- 0 5670 2719"/>
                              <a:gd name="T129" fmla="*/ T128 w 3420"/>
                              <a:gd name="T130" fmla="+- 0 9154 7634"/>
                              <a:gd name="T131" fmla="*/ 9154 h 1800"/>
                              <a:gd name="T132" fmla="+- 0 5787 2719"/>
                              <a:gd name="T133" fmla="*/ T132 w 3420"/>
                              <a:gd name="T134" fmla="+- 0 9081 7634"/>
                              <a:gd name="T135" fmla="*/ 9081 h 1800"/>
                              <a:gd name="T136" fmla="+- 0 5890 2719"/>
                              <a:gd name="T137" fmla="*/ T136 w 3420"/>
                              <a:gd name="T138" fmla="+- 0 9002 7634"/>
                              <a:gd name="T139" fmla="*/ 9002 h 1800"/>
                              <a:gd name="T140" fmla="+- 0 6013 2719"/>
                              <a:gd name="T141" fmla="*/ T140 w 3420"/>
                              <a:gd name="T142" fmla="+- 0 8873 7634"/>
                              <a:gd name="T143" fmla="*/ 8873 h 1800"/>
                              <a:gd name="T144" fmla="+- 0 6115 2719"/>
                              <a:gd name="T145" fmla="*/ T144 w 3420"/>
                              <a:gd name="T146" fmla="+- 0 8685 7634"/>
                              <a:gd name="T147" fmla="*/ 8685 h 1800"/>
                              <a:gd name="T148" fmla="+- 0 6139 2719"/>
                              <a:gd name="T149" fmla="*/ T148 w 3420"/>
                              <a:gd name="T150" fmla="+- 0 8534 7634"/>
                              <a:gd name="T151" fmla="*/ 8534 h 1800"/>
                              <a:gd name="T152" fmla="+- 0 6115 2719"/>
                              <a:gd name="T153" fmla="*/ T152 w 3420"/>
                              <a:gd name="T154" fmla="+- 0 8383 7634"/>
                              <a:gd name="T155" fmla="*/ 8383 h 1800"/>
                              <a:gd name="T156" fmla="+- 0 6013 2719"/>
                              <a:gd name="T157" fmla="*/ T156 w 3420"/>
                              <a:gd name="T158" fmla="+- 0 8195 7634"/>
                              <a:gd name="T159" fmla="*/ 8195 h 1800"/>
                              <a:gd name="T160" fmla="+- 0 5890 2719"/>
                              <a:gd name="T161" fmla="*/ T160 w 3420"/>
                              <a:gd name="T162" fmla="+- 0 8066 7634"/>
                              <a:gd name="T163" fmla="*/ 8066 h 1800"/>
                              <a:gd name="T164" fmla="+- 0 5787 2719"/>
                              <a:gd name="T165" fmla="*/ T164 w 3420"/>
                              <a:gd name="T166" fmla="+- 0 7987 7634"/>
                              <a:gd name="T167" fmla="*/ 7987 h 1800"/>
                              <a:gd name="T168" fmla="+- 0 5670 2719"/>
                              <a:gd name="T169" fmla="*/ T168 w 3420"/>
                              <a:gd name="T170" fmla="+- 0 7915 7634"/>
                              <a:gd name="T171" fmla="*/ 7915 h 1800"/>
                              <a:gd name="T172" fmla="+- 0 5538 2719"/>
                              <a:gd name="T173" fmla="*/ T172 w 3420"/>
                              <a:gd name="T174" fmla="+- 0 7849 7634"/>
                              <a:gd name="T175" fmla="*/ 7849 h 1800"/>
                              <a:gd name="T176" fmla="+- 0 5394 2719"/>
                              <a:gd name="T177" fmla="*/ T176 w 3420"/>
                              <a:gd name="T178" fmla="+- 0 7791 7634"/>
                              <a:gd name="T179" fmla="*/ 7791 h 1800"/>
                              <a:gd name="T180" fmla="+- 0 5239 2719"/>
                              <a:gd name="T181" fmla="*/ T180 w 3420"/>
                              <a:gd name="T182" fmla="+- 0 7741 7634"/>
                              <a:gd name="T183" fmla="*/ 7741 h 1800"/>
                              <a:gd name="T184" fmla="+- 0 5073 2719"/>
                              <a:gd name="T185" fmla="*/ T184 w 3420"/>
                              <a:gd name="T186" fmla="+- 0 7700 7634"/>
                              <a:gd name="T187" fmla="*/ 7700 h 1800"/>
                              <a:gd name="T188" fmla="+- 0 4899 2719"/>
                              <a:gd name="T189" fmla="*/ T188 w 3420"/>
                              <a:gd name="T190" fmla="+- 0 7669 7634"/>
                              <a:gd name="T191" fmla="*/ 7669 h 1800"/>
                              <a:gd name="T192" fmla="+- 0 4716 2719"/>
                              <a:gd name="T193" fmla="*/ T192 w 3420"/>
                              <a:gd name="T194" fmla="+- 0 7647 7634"/>
                              <a:gd name="T195" fmla="*/ 7647 h 1800"/>
                              <a:gd name="T196" fmla="+- 0 4526 2719"/>
                              <a:gd name="T197" fmla="*/ T196 w 3420"/>
                              <a:gd name="T198" fmla="+- 0 7636 7634"/>
                              <a:gd name="T199" fmla="*/ 7636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20" h="1800">
                                <a:moveTo>
                                  <a:pt x="1710" y="0"/>
                                </a:moveTo>
                                <a:lnTo>
                                  <a:pt x="1613" y="2"/>
                                </a:lnTo>
                                <a:lnTo>
                                  <a:pt x="1517" y="6"/>
                                </a:lnTo>
                                <a:lnTo>
                                  <a:pt x="1423" y="13"/>
                                </a:lnTo>
                                <a:lnTo>
                                  <a:pt x="1331" y="22"/>
                                </a:lnTo>
                                <a:lnTo>
                                  <a:pt x="1240" y="35"/>
                                </a:lnTo>
                                <a:lnTo>
                                  <a:pt x="1152" y="49"/>
                                </a:lnTo>
                                <a:lnTo>
                                  <a:pt x="1066" y="66"/>
                                </a:lnTo>
                                <a:lnTo>
                                  <a:pt x="982" y="86"/>
                                </a:lnTo>
                                <a:lnTo>
                                  <a:pt x="900" y="107"/>
                                </a:lnTo>
                                <a:lnTo>
                                  <a:pt x="821" y="131"/>
                                </a:lnTo>
                                <a:lnTo>
                                  <a:pt x="745" y="157"/>
                                </a:lnTo>
                                <a:lnTo>
                                  <a:pt x="671" y="185"/>
                                </a:lnTo>
                                <a:lnTo>
                                  <a:pt x="601" y="215"/>
                                </a:lnTo>
                                <a:lnTo>
                                  <a:pt x="533" y="247"/>
                                </a:lnTo>
                                <a:lnTo>
                                  <a:pt x="469" y="281"/>
                                </a:lnTo>
                                <a:lnTo>
                                  <a:pt x="409" y="316"/>
                                </a:lnTo>
                                <a:lnTo>
                                  <a:pt x="352" y="353"/>
                                </a:lnTo>
                                <a:lnTo>
                                  <a:pt x="298" y="392"/>
                                </a:lnTo>
                                <a:lnTo>
                                  <a:pt x="249" y="432"/>
                                </a:lnTo>
                                <a:lnTo>
                                  <a:pt x="204" y="474"/>
                                </a:lnTo>
                                <a:lnTo>
                                  <a:pt x="126" y="561"/>
                                </a:lnTo>
                                <a:lnTo>
                                  <a:pt x="65" y="653"/>
                                </a:lnTo>
                                <a:lnTo>
                                  <a:pt x="24" y="749"/>
                                </a:lnTo>
                                <a:lnTo>
                                  <a:pt x="3" y="849"/>
                                </a:lnTo>
                                <a:lnTo>
                                  <a:pt x="0" y="900"/>
                                </a:lnTo>
                                <a:lnTo>
                                  <a:pt x="3" y="951"/>
                                </a:lnTo>
                                <a:lnTo>
                                  <a:pt x="24" y="1051"/>
                                </a:lnTo>
                                <a:lnTo>
                                  <a:pt x="65" y="1147"/>
                                </a:lnTo>
                                <a:lnTo>
                                  <a:pt x="126" y="1239"/>
                                </a:lnTo>
                                <a:lnTo>
                                  <a:pt x="204" y="1327"/>
                                </a:lnTo>
                                <a:lnTo>
                                  <a:pt x="249" y="1368"/>
                                </a:lnTo>
                                <a:lnTo>
                                  <a:pt x="298" y="1408"/>
                                </a:lnTo>
                                <a:lnTo>
                                  <a:pt x="352" y="1447"/>
                                </a:lnTo>
                                <a:lnTo>
                                  <a:pt x="409" y="1484"/>
                                </a:lnTo>
                                <a:lnTo>
                                  <a:pt x="469" y="1520"/>
                                </a:lnTo>
                                <a:lnTo>
                                  <a:pt x="533" y="1553"/>
                                </a:lnTo>
                                <a:lnTo>
                                  <a:pt x="601" y="1585"/>
                                </a:lnTo>
                                <a:lnTo>
                                  <a:pt x="671" y="1615"/>
                                </a:lnTo>
                                <a:lnTo>
                                  <a:pt x="745" y="1643"/>
                                </a:lnTo>
                                <a:lnTo>
                                  <a:pt x="821" y="1669"/>
                                </a:lnTo>
                                <a:lnTo>
                                  <a:pt x="900" y="1693"/>
                                </a:lnTo>
                                <a:lnTo>
                                  <a:pt x="982" y="1715"/>
                                </a:lnTo>
                                <a:lnTo>
                                  <a:pt x="1066" y="1734"/>
                                </a:lnTo>
                                <a:lnTo>
                                  <a:pt x="1152" y="1751"/>
                                </a:lnTo>
                                <a:lnTo>
                                  <a:pt x="1240" y="1766"/>
                                </a:lnTo>
                                <a:lnTo>
                                  <a:pt x="1331" y="1778"/>
                                </a:lnTo>
                                <a:lnTo>
                                  <a:pt x="1423" y="1788"/>
                                </a:lnTo>
                                <a:lnTo>
                                  <a:pt x="1517" y="1795"/>
                                </a:lnTo>
                                <a:lnTo>
                                  <a:pt x="1613" y="1799"/>
                                </a:lnTo>
                                <a:lnTo>
                                  <a:pt x="1710" y="1800"/>
                                </a:lnTo>
                                <a:lnTo>
                                  <a:pt x="1807" y="1799"/>
                                </a:lnTo>
                                <a:lnTo>
                                  <a:pt x="1903" y="1795"/>
                                </a:lnTo>
                                <a:lnTo>
                                  <a:pt x="1997" y="1788"/>
                                </a:lnTo>
                                <a:lnTo>
                                  <a:pt x="2089" y="1778"/>
                                </a:lnTo>
                                <a:lnTo>
                                  <a:pt x="2180" y="1766"/>
                                </a:lnTo>
                                <a:lnTo>
                                  <a:pt x="2268" y="1751"/>
                                </a:lnTo>
                                <a:lnTo>
                                  <a:pt x="2354" y="1734"/>
                                </a:lnTo>
                                <a:lnTo>
                                  <a:pt x="2438" y="1715"/>
                                </a:lnTo>
                                <a:lnTo>
                                  <a:pt x="2520" y="1693"/>
                                </a:lnTo>
                                <a:lnTo>
                                  <a:pt x="2599" y="1669"/>
                                </a:lnTo>
                                <a:lnTo>
                                  <a:pt x="2675" y="1643"/>
                                </a:lnTo>
                                <a:lnTo>
                                  <a:pt x="2749" y="1615"/>
                                </a:lnTo>
                                <a:lnTo>
                                  <a:pt x="2819" y="1585"/>
                                </a:lnTo>
                                <a:lnTo>
                                  <a:pt x="2887" y="1553"/>
                                </a:lnTo>
                                <a:lnTo>
                                  <a:pt x="2951" y="1520"/>
                                </a:lnTo>
                                <a:lnTo>
                                  <a:pt x="3011" y="1484"/>
                                </a:lnTo>
                                <a:lnTo>
                                  <a:pt x="3068" y="1447"/>
                                </a:lnTo>
                                <a:lnTo>
                                  <a:pt x="3122" y="1408"/>
                                </a:lnTo>
                                <a:lnTo>
                                  <a:pt x="3171" y="1368"/>
                                </a:lnTo>
                                <a:lnTo>
                                  <a:pt x="3216" y="1327"/>
                                </a:lnTo>
                                <a:lnTo>
                                  <a:pt x="3294" y="1239"/>
                                </a:lnTo>
                                <a:lnTo>
                                  <a:pt x="3355" y="1147"/>
                                </a:lnTo>
                                <a:lnTo>
                                  <a:pt x="3396" y="1051"/>
                                </a:lnTo>
                                <a:lnTo>
                                  <a:pt x="3417" y="951"/>
                                </a:lnTo>
                                <a:lnTo>
                                  <a:pt x="3420" y="900"/>
                                </a:lnTo>
                                <a:lnTo>
                                  <a:pt x="3417" y="849"/>
                                </a:lnTo>
                                <a:lnTo>
                                  <a:pt x="3396" y="749"/>
                                </a:lnTo>
                                <a:lnTo>
                                  <a:pt x="3355" y="653"/>
                                </a:lnTo>
                                <a:lnTo>
                                  <a:pt x="3294" y="561"/>
                                </a:lnTo>
                                <a:lnTo>
                                  <a:pt x="3216" y="474"/>
                                </a:lnTo>
                                <a:lnTo>
                                  <a:pt x="3171" y="432"/>
                                </a:lnTo>
                                <a:lnTo>
                                  <a:pt x="3122" y="392"/>
                                </a:lnTo>
                                <a:lnTo>
                                  <a:pt x="3068" y="353"/>
                                </a:lnTo>
                                <a:lnTo>
                                  <a:pt x="3011" y="316"/>
                                </a:lnTo>
                                <a:lnTo>
                                  <a:pt x="2951" y="281"/>
                                </a:lnTo>
                                <a:lnTo>
                                  <a:pt x="2887" y="247"/>
                                </a:lnTo>
                                <a:lnTo>
                                  <a:pt x="2819" y="215"/>
                                </a:lnTo>
                                <a:lnTo>
                                  <a:pt x="2749" y="185"/>
                                </a:lnTo>
                                <a:lnTo>
                                  <a:pt x="2675" y="157"/>
                                </a:lnTo>
                                <a:lnTo>
                                  <a:pt x="2599" y="131"/>
                                </a:lnTo>
                                <a:lnTo>
                                  <a:pt x="2520" y="107"/>
                                </a:lnTo>
                                <a:lnTo>
                                  <a:pt x="2438" y="86"/>
                                </a:lnTo>
                                <a:lnTo>
                                  <a:pt x="2354" y="66"/>
                                </a:lnTo>
                                <a:lnTo>
                                  <a:pt x="2268" y="49"/>
                                </a:lnTo>
                                <a:lnTo>
                                  <a:pt x="2180" y="35"/>
                                </a:lnTo>
                                <a:lnTo>
                                  <a:pt x="2089" y="22"/>
                                </a:lnTo>
                                <a:lnTo>
                                  <a:pt x="1997" y="13"/>
                                </a:lnTo>
                                <a:lnTo>
                                  <a:pt x="1903" y="6"/>
                                </a:lnTo>
                                <a:lnTo>
                                  <a:pt x="1807" y="2"/>
                                </a:lnTo>
                                <a:lnTo>
                                  <a:pt x="1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206"/>
                        <wps:cNvSpPr>
                          <a:spLocks/>
                        </wps:cNvSpPr>
                        <wps:spPr bwMode="auto">
                          <a:xfrm>
                            <a:off x="2719" y="7634"/>
                            <a:ext cx="3420" cy="1800"/>
                          </a:xfrm>
                          <a:custGeom>
                            <a:avLst/>
                            <a:gdLst>
                              <a:gd name="T0" fmla="+- 0 4332 2719"/>
                              <a:gd name="T1" fmla="*/ T0 w 3420"/>
                              <a:gd name="T2" fmla="+- 0 7636 7634"/>
                              <a:gd name="T3" fmla="*/ 7636 h 1800"/>
                              <a:gd name="T4" fmla="+- 0 4142 2719"/>
                              <a:gd name="T5" fmla="*/ T4 w 3420"/>
                              <a:gd name="T6" fmla="+- 0 7647 7634"/>
                              <a:gd name="T7" fmla="*/ 7647 h 1800"/>
                              <a:gd name="T8" fmla="+- 0 3959 2719"/>
                              <a:gd name="T9" fmla="*/ T8 w 3420"/>
                              <a:gd name="T10" fmla="+- 0 7669 7634"/>
                              <a:gd name="T11" fmla="*/ 7669 h 1800"/>
                              <a:gd name="T12" fmla="+- 0 3785 2719"/>
                              <a:gd name="T13" fmla="*/ T12 w 3420"/>
                              <a:gd name="T14" fmla="+- 0 7700 7634"/>
                              <a:gd name="T15" fmla="*/ 7700 h 1800"/>
                              <a:gd name="T16" fmla="+- 0 3619 2719"/>
                              <a:gd name="T17" fmla="*/ T16 w 3420"/>
                              <a:gd name="T18" fmla="+- 0 7741 7634"/>
                              <a:gd name="T19" fmla="*/ 7741 h 1800"/>
                              <a:gd name="T20" fmla="+- 0 3464 2719"/>
                              <a:gd name="T21" fmla="*/ T20 w 3420"/>
                              <a:gd name="T22" fmla="+- 0 7791 7634"/>
                              <a:gd name="T23" fmla="*/ 7791 h 1800"/>
                              <a:gd name="T24" fmla="+- 0 3320 2719"/>
                              <a:gd name="T25" fmla="*/ T24 w 3420"/>
                              <a:gd name="T26" fmla="+- 0 7849 7634"/>
                              <a:gd name="T27" fmla="*/ 7849 h 1800"/>
                              <a:gd name="T28" fmla="+- 0 3188 2719"/>
                              <a:gd name="T29" fmla="*/ T28 w 3420"/>
                              <a:gd name="T30" fmla="+- 0 7915 7634"/>
                              <a:gd name="T31" fmla="*/ 7915 h 1800"/>
                              <a:gd name="T32" fmla="+- 0 3071 2719"/>
                              <a:gd name="T33" fmla="*/ T32 w 3420"/>
                              <a:gd name="T34" fmla="+- 0 7987 7634"/>
                              <a:gd name="T35" fmla="*/ 7987 h 1800"/>
                              <a:gd name="T36" fmla="+- 0 2968 2719"/>
                              <a:gd name="T37" fmla="*/ T36 w 3420"/>
                              <a:gd name="T38" fmla="+- 0 8066 7634"/>
                              <a:gd name="T39" fmla="*/ 8066 h 1800"/>
                              <a:gd name="T40" fmla="+- 0 2845 2719"/>
                              <a:gd name="T41" fmla="*/ T40 w 3420"/>
                              <a:gd name="T42" fmla="+- 0 8195 7634"/>
                              <a:gd name="T43" fmla="*/ 8195 h 1800"/>
                              <a:gd name="T44" fmla="+- 0 2743 2719"/>
                              <a:gd name="T45" fmla="*/ T44 w 3420"/>
                              <a:gd name="T46" fmla="+- 0 8383 7634"/>
                              <a:gd name="T47" fmla="*/ 8383 h 1800"/>
                              <a:gd name="T48" fmla="+- 0 2719 2719"/>
                              <a:gd name="T49" fmla="*/ T48 w 3420"/>
                              <a:gd name="T50" fmla="+- 0 8534 7634"/>
                              <a:gd name="T51" fmla="*/ 8534 h 1800"/>
                              <a:gd name="T52" fmla="+- 0 2743 2719"/>
                              <a:gd name="T53" fmla="*/ T52 w 3420"/>
                              <a:gd name="T54" fmla="+- 0 8685 7634"/>
                              <a:gd name="T55" fmla="*/ 8685 h 1800"/>
                              <a:gd name="T56" fmla="+- 0 2845 2719"/>
                              <a:gd name="T57" fmla="*/ T56 w 3420"/>
                              <a:gd name="T58" fmla="+- 0 8873 7634"/>
                              <a:gd name="T59" fmla="*/ 8873 h 1800"/>
                              <a:gd name="T60" fmla="+- 0 2968 2719"/>
                              <a:gd name="T61" fmla="*/ T60 w 3420"/>
                              <a:gd name="T62" fmla="+- 0 9002 7634"/>
                              <a:gd name="T63" fmla="*/ 9002 h 1800"/>
                              <a:gd name="T64" fmla="+- 0 3071 2719"/>
                              <a:gd name="T65" fmla="*/ T64 w 3420"/>
                              <a:gd name="T66" fmla="+- 0 9081 7634"/>
                              <a:gd name="T67" fmla="*/ 9081 h 1800"/>
                              <a:gd name="T68" fmla="+- 0 3188 2719"/>
                              <a:gd name="T69" fmla="*/ T68 w 3420"/>
                              <a:gd name="T70" fmla="+- 0 9154 7634"/>
                              <a:gd name="T71" fmla="*/ 9154 h 1800"/>
                              <a:gd name="T72" fmla="+- 0 3320 2719"/>
                              <a:gd name="T73" fmla="*/ T72 w 3420"/>
                              <a:gd name="T74" fmla="+- 0 9219 7634"/>
                              <a:gd name="T75" fmla="*/ 9219 h 1800"/>
                              <a:gd name="T76" fmla="+- 0 3464 2719"/>
                              <a:gd name="T77" fmla="*/ T76 w 3420"/>
                              <a:gd name="T78" fmla="+- 0 9277 7634"/>
                              <a:gd name="T79" fmla="*/ 9277 h 1800"/>
                              <a:gd name="T80" fmla="+- 0 3619 2719"/>
                              <a:gd name="T81" fmla="*/ T80 w 3420"/>
                              <a:gd name="T82" fmla="+- 0 9327 7634"/>
                              <a:gd name="T83" fmla="*/ 9327 h 1800"/>
                              <a:gd name="T84" fmla="+- 0 3785 2719"/>
                              <a:gd name="T85" fmla="*/ T84 w 3420"/>
                              <a:gd name="T86" fmla="+- 0 9368 7634"/>
                              <a:gd name="T87" fmla="*/ 9368 h 1800"/>
                              <a:gd name="T88" fmla="+- 0 3959 2719"/>
                              <a:gd name="T89" fmla="*/ T88 w 3420"/>
                              <a:gd name="T90" fmla="+- 0 9400 7634"/>
                              <a:gd name="T91" fmla="*/ 9400 h 1800"/>
                              <a:gd name="T92" fmla="+- 0 4142 2719"/>
                              <a:gd name="T93" fmla="*/ T92 w 3420"/>
                              <a:gd name="T94" fmla="+- 0 9422 7634"/>
                              <a:gd name="T95" fmla="*/ 9422 h 1800"/>
                              <a:gd name="T96" fmla="+- 0 4332 2719"/>
                              <a:gd name="T97" fmla="*/ T96 w 3420"/>
                              <a:gd name="T98" fmla="+- 0 9433 7634"/>
                              <a:gd name="T99" fmla="*/ 9433 h 1800"/>
                              <a:gd name="T100" fmla="+- 0 4526 2719"/>
                              <a:gd name="T101" fmla="*/ T100 w 3420"/>
                              <a:gd name="T102" fmla="+- 0 9433 7634"/>
                              <a:gd name="T103" fmla="*/ 9433 h 1800"/>
                              <a:gd name="T104" fmla="+- 0 4716 2719"/>
                              <a:gd name="T105" fmla="*/ T104 w 3420"/>
                              <a:gd name="T106" fmla="+- 0 9422 7634"/>
                              <a:gd name="T107" fmla="*/ 9422 h 1800"/>
                              <a:gd name="T108" fmla="+- 0 4899 2719"/>
                              <a:gd name="T109" fmla="*/ T108 w 3420"/>
                              <a:gd name="T110" fmla="+- 0 9400 7634"/>
                              <a:gd name="T111" fmla="*/ 9400 h 1800"/>
                              <a:gd name="T112" fmla="+- 0 5073 2719"/>
                              <a:gd name="T113" fmla="*/ T112 w 3420"/>
                              <a:gd name="T114" fmla="+- 0 9368 7634"/>
                              <a:gd name="T115" fmla="*/ 9368 h 1800"/>
                              <a:gd name="T116" fmla="+- 0 5239 2719"/>
                              <a:gd name="T117" fmla="*/ T116 w 3420"/>
                              <a:gd name="T118" fmla="+- 0 9327 7634"/>
                              <a:gd name="T119" fmla="*/ 9327 h 1800"/>
                              <a:gd name="T120" fmla="+- 0 5394 2719"/>
                              <a:gd name="T121" fmla="*/ T120 w 3420"/>
                              <a:gd name="T122" fmla="+- 0 9277 7634"/>
                              <a:gd name="T123" fmla="*/ 9277 h 1800"/>
                              <a:gd name="T124" fmla="+- 0 5538 2719"/>
                              <a:gd name="T125" fmla="*/ T124 w 3420"/>
                              <a:gd name="T126" fmla="+- 0 9219 7634"/>
                              <a:gd name="T127" fmla="*/ 9219 h 1800"/>
                              <a:gd name="T128" fmla="+- 0 5670 2719"/>
                              <a:gd name="T129" fmla="*/ T128 w 3420"/>
                              <a:gd name="T130" fmla="+- 0 9154 7634"/>
                              <a:gd name="T131" fmla="*/ 9154 h 1800"/>
                              <a:gd name="T132" fmla="+- 0 5787 2719"/>
                              <a:gd name="T133" fmla="*/ T132 w 3420"/>
                              <a:gd name="T134" fmla="+- 0 9081 7634"/>
                              <a:gd name="T135" fmla="*/ 9081 h 1800"/>
                              <a:gd name="T136" fmla="+- 0 5890 2719"/>
                              <a:gd name="T137" fmla="*/ T136 w 3420"/>
                              <a:gd name="T138" fmla="+- 0 9002 7634"/>
                              <a:gd name="T139" fmla="*/ 9002 h 1800"/>
                              <a:gd name="T140" fmla="+- 0 6013 2719"/>
                              <a:gd name="T141" fmla="*/ T140 w 3420"/>
                              <a:gd name="T142" fmla="+- 0 8873 7634"/>
                              <a:gd name="T143" fmla="*/ 8873 h 1800"/>
                              <a:gd name="T144" fmla="+- 0 6115 2719"/>
                              <a:gd name="T145" fmla="*/ T144 w 3420"/>
                              <a:gd name="T146" fmla="+- 0 8685 7634"/>
                              <a:gd name="T147" fmla="*/ 8685 h 1800"/>
                              <a:gd name="T148" fmla="+- 0 6139 2719"/>
                              <a:gd name="T149" fmla="*/ T148 w 3420"/>
                              <a:gd name="T150" fmla="+- 0 8534 7634"/>
                              <a:gd name="T151" fmla="*/ 8534 h 1800"/>
                              <a:gd name="T152" fmla="+- 0 6115 2719"/>
                              <a:gd name="T153" fmla="*/ T152 w 3420"/>
                              <a:gd name="T154" fmla="+- 0 8383 7634"/>
                              <a:gd name="T155" fmla="*/ 8383 h 1800"/>
                              <a:gd name="T156" fmla="+- 0 6013 2719"/>
                              <a:gd name="T157" fmla="*/ T156 w 3420"/>
                              <a:gd name="T158" fmla="+- 0 8195 7634"/>
                              <a:gd name="T159" fmla="*/ 8195 h 1800"/>
                              <a:gd name="T160" fmla="+- 0 5890 2719"/>
                              <a:gd name="T161" fmla="*/ T160 w 3420"/>
                              <a:gd name="T162" fmla="+- 0 8066 7634"/>
                              <a:gd name="T163" fmla="*/ 8066 h 1800"/>
                              <a:gd name="T164" fmla="+- 0 5787 2719"/>
                              <a:gd name="T165" fmla="*/ T164 w 3420"/>
                              <a:gd name="T166" fmla="+- 0 7987 7634"/>
                              <a:gd name="T167" fmla="*/ 7987 h 1800"/>
                              <a:gd name="T168" fmla="+- 0 5670 2719"/>
                              <a:gd name="T169" fmla="*/ T168 w 3420"/>
                              <a:gd name="T170" fmla="+- 0 7915 7634"/>
                              <a:gd name="T171" fmla="*/ 7915 h 1800"/>
                              <a:gd name="T172" fmla="+- 0 5538 2719"/>
                              <a:gd name="T173" fmla="*/ T172 w 3420"/>
                              <a:gd name="T174" fmla="+- 0 7849 7634"/>
                              <a:gd name="T175" fmla="*/ 7849 h 1800"/>
                              <a:gd name="T176" fmla="+- 0 5394 2719"/>
                              <a:gd name="T177" fmla="*/ T176 w 3420"/>
                              <a:gd name="T178" fmla="+- 0 7791 7634"/>
                              <a:gd name="T179" fmla="*/ 7791 h 1800"/>
                              <a:gd name="T180" fmla="+- 0 5239 2719"/>
                              <a:gd name="T181" fmla="*/ T180 w 3420"/>
                              <a:gd name="T182" fmla="+- 0 7741 7634"/>
                              <a:gd name="T183" fmla="*/ 7741 h 1800"/>
                              <a:gd name="T184" fmla="+- 0 5073 2719"/>
                              <a:gd name="T185" fmla="*/ T184 w 3420"/>
                              <a:gd name="T186" fmla="+- 0 7700 7634"/>
                              <a:gd name="T187" fmla="*/ 7700 h 1800"/>
                              <a:gd name="T188" fmla="+- 0 4899 2719"/>
                              <a:gd name="T189" fmla="*/ T188 w 3420"/>
                              <a:gd name="T190" fmla="+- 0 7669 7634"/>
                              <a:gd name="T191" fmla="*/ 7669 h 1800"/>
                              <a:gd name="T192" fmla="+- 0 4716 2719"/>
                              <a:gd name="T193" fmla="*/ T192 w 3420"/>
                              <a:gd name="T194" fmla="+- 0 7647 7634"/>
                              <a:gd name="T195" fmla="*/ 7647 h 1800"/>
                              <a:gd name="T196" fmla="+- 0 4526 2719"/>
                              <a:gd name="T197" fmla="*/ T196 w 3420"/>
                              <a:gd name="T198" fmla="+- 0 7636 7634"/>
                              <a:gd name="T199" fmla="*/ 7636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20" h="1800">
                                <a:moveTo>
                                  <a:pt x="1710" y="0"/>
                                </a:moveTo>
                                <a:lnTo>
                                  <a:pt x="1613" y="2"/>
                                </a:lnTo>
                                <a:lnTo>
                                  <a:pt x="1517" y="6"/>
                                </a:lnTo>
                                <a:lnTo>
                                  <a:pt x="1423" y="13"/>
                                </a:lnTo>
                                <a:lnTo>
                                  <a:pt x="1331" y="22"/>
                                </a:lnTo>
                                <a:lnTo>
                                  <a:pt x="1240" y="35"/>
                                </a:lnTo>
                                <a:lnTo>
                                  <a:pt x="1152" y="49"/>
                                </a:lnTo>
                                <a:lnTo>
                                  <a:pt x="1066" y="66"/>
                                </a:lnTo>
                                <a:lnTo>
                                  <a:pt x="982" y="86"/>
                                </a:lnTo>
                                <a:lnTo>
                                  <a:pt x="900" y="107"/>
                                </a:lnTo>
                                <a:lnTo>
                                  <a:pt x="821" y="131"/>
                                </a:lnTo>
                                <a:lnTo>
                                  <a:pt x="745" y="157"/>
                                </a:lnTo>
                                <a:lnTo>
                                  <a:pt x="671" y="185"/>
                                </a:lnTo>
                                <a:lnTo>
                                  <a:pt x="601" y="215"/>
                                </a:lnTo>
                                <a:lnTo>
                                  <a:pt x="533" y="247"/>
                                </a:lnTo>
                                <a:lnTo>
                                  <a:pt x="469" y="281"/>
                                </a:lnTo>
                                <a:lnTo>
                                  <a:pt x="409" y="316"/>
                                </a:lnTo>
                                <a:lnTo>
                                  <a:pt x="352" y="353"/>
                                </a:lnTo>
                                <a:lnTo>
                                  <a:pt x="298" y="392"/>
                                </a:lnTo>
                                <a:lnTo>
                                  <a:pt x="249" y="432"/>
                                </a:lnTo>
                                <a:lnTo>
                                  <a:pt x="204" y="474"/>
                                </a:lnTo>
                                <a:lnTo>
                                  <a:pt x="126" y="561"/>
                                </a:lnTo>
                                <a:lnTo>
                                  <a:pt x="65" y="653"/>
                                </a:lnTo>
                                <a:lnTo>
                                  <a:pt x="24" y="749"/>
                                </a:lnTo>
                                <a:lnTo>
                                  <a:pt x="3" y="849"/>
                                </a:lnTo>
                                <a:lnTo>
                                  <a:pt x="0" y="900"/>
                                </a:lnTo>
                                <a:lnTo>
                                  <a:pt x="3" y="951"/>
                                </a:lnTo>
                                <a:lnTo>
                                  <a:pt x="24" y="1051"/>
                                </a:lnTo>
                                <a:lnTo>
                                  <a:pt x="65" y="1147"/>
                                </a:lnTo>
                                <a:lnTo>
                                  <a:pt x="126" y="1239"/>
                                </a:lnTo>
                                <a:lnTo>
                                  <a:pt x="204" y="1327"/>
                                </a:lnTo>
                                <a:lnTo>
                                  <a:pt x="249" y="1368"/>
                                </a:lnTo>
                                <a:lnTo>
                                  <a:pt x="298" y="1408"/>
                                </a:lnTo>
                                <a:lnTo>
                                  <a:pt x="352" y="1447"/>
                                </a:lnTo>
                                <a:lnTo>
                                  <a:pt x="409" y="1484"/>
                                </a:lnTo>
                                <a:lnTo>
                                  <a:pt x="469" y="1520"/>
                                </a:lnTo>
                                <a:lnTo>
                                  <a:pt x="533" y="1553"/>
                                </a:lnTo>
                                <a:lnTo>
                                  <a:pt x="601" y="1585"/>
                                </a:lnTo>
                                <a:lnTo>
                                  <a:pt x="671" y="1615"/>
                                </a:lnTo>
                                <a:lnTo>
                                  <a:pt x="745" y="1643"/>
                                </a:lnTo>
                                <a:lnTo>
                                  <a:pt x="821" y="1669"/>
                                </a:lnTo>
                                <a:lnTo>
                                  <a:pt x="900" y="1693"/>
                                </a:lnTo>
                                <a:lnTo>
                                  <a:pt x="982" y="1715"/>
                                </a:lnTo>
                                <a:lnTo>
                                  <a:pt x="1066" y="1734"/>
                                </a:lnTo>
                                <a:lnTo>
                                  <a:pt x="1152" y="1751"/>
                                </a:lnTo>
                                <a:lnTo>
                                  <a:pt x="1240" y="1766"/>
                                </a:lnTo>
                                <a:lnTo>
                                  <a:pt x="1331" y="1778"/>
                                </a:lnTo>
                                <a:lnTo>
                                  <a:pt x="1423" y="1788"/>
                                </a:lnTo>
                                <a:lnTo>
                                  <a:pt x="1517" y="1795"/>
                                </a:lnTo>
                                <a:lnTo>
                                  <a:pt x="1613" y="1799"/>
                                </a:lnTo>
                                <a:lnTo>
                                  <a:pt x="1710" y="1800"/>
                                </a:lnTo>
                                <a:lnTo>
                                  <a:pt x="1807" y="1799"/>
                                </a:lnTo>
                                <a:lnTo>
                                  <a:pt x="1903" y="1795"/>
                                </a:lnTo>
                                <a:lnTo>
                                  <a:pt x="1997" y="1788"/>
                                </a:lnTo>
                                <a:lnTo>
                                  <a:pt x="2089" y="1778"/>
                                </a:lnTo>
                                <a:lnTo>
                                  <a:pt x="2180" y="1766"/>
                                </a:lnTo>
                                <a:lnTo>
                                  <a:pt x="2268" y="1751"/>
                                </a:lnTo>
                                <a:lnTo>
                                  <a:pt x="2354" y="1734"/>
                                </a:lnTo>
                                <a:lnTo>
                                  <a:pt x="2438" y="1715"/>
                                </a:lnTo>
                                <a:lnTo>
                                  <a:pt x="2520" y="1693"/>
                                </a:lnTo>
                                <a:lnTo>
                                  <a:pt x="2599" y="1669"/>
                                </a:lnTo>
                                <a:lnTo>
                                  <a:pt x="2675" y="1643"/>
                                </a:lnTo>
                                <a:lnTo>
                                  <a:pt x="2749" y="1615"/>
                                </a:lnTo>
                                <a:lnTo>
                                  <a:pt x="2819" y="1585"/>
                                </a:lnTo>
                                <a:lnTo>
                                  <a:pt x="2887" y="1553"/>
                                </a:lnTo>
                                <a:lnTo>
                                  <a:pt x="2951" y="1520"/>
                                </a:lnTo>
                                <a:lnTo>
                                  <a:pt x="3011" y="1484"/>
                                </a:lnTo>
                                <a:lnTo>
                                  <a:pt x="3068" y="1447"/>
                                </a:lnTo>
                                <a:lnTo>
                                  <a:pt x="3122" y="1408"/>
                                </a:lnTo>
                                <a:lnTo>
                                  <a:pt x="3171" y="1368"/>
                                </a:lnTo>
                                <a:lnTo>
                                  <a:pt x="3216" y="1327"/>
                                </a:lnTo>
                                <a:lnTo>
                                  <a:pt x="3294" y="1239"/>
                                </a:lnTo>
                                <a:lnTo>
                                  <a:pt x="3355" y="1147"/>
                                </a:lnTo>
                                <a:lnTo>
                                  <a:pt x="3396" y="1051"/>
                                </a:lnTo>
                                <a:lnTo>
                                  <a:pt x="3417" y="951"/>
                                </a:lnTo>
                                <a:lnTo>
                                  <a:pt x="3420" y="900"/>
                                </a:lnTo>
                                <a:lnTo>
                                  <a:pt x="3417" y="849"/>
                                </a:lnTo>
                                <a:lnTo>
                                  <a:pt x="3396" y="749"/>
                                </a:lnTo>
                                <a:lnTo>
                                  <a:pt x="3355" y="653"/>
                                </a:lnTo>
                                <a:lnTo>
                                  <a:pt x="3294" y="561"/>
                                </a:lnTo>
                                <a:lnTo>
                                  <a:pt x="3216" y="474"/>
                                </a:lnTo>
                                <a:lnTo>
                                  <a:pt x="3171" y="432"/>
                                </a:lnTo>
                                <a:lnTo>
                                  <a:pt x="3122" y="392"/>
                                </a:lnTo>
                                <a:lnTo>
                                  <a:pt x="3068" y="353"/>
                                </a:lnTo>
                                <a:lnTo>
                                  <a:pt x="3011" y="316"/>
                                </a:lnTo>
                                <a:lnTo>
                                  <a:pt x="2951" y="281"/>
                                </a:lnTo>
                                <a:lnTo>
                                  <a:pt x="2887" y="247"/>
                                </a:lnTo>
                                <a:lnTo>
                                  <a:pt x="2819" y="215"/>
                                </a:lnTo>
                                <a:lnTo>
                                  <a:pt x="2749" y="185"/>
                                </a:lnTo>
                                <a:lnTo>
                                  <a:pt x="2675" y="157"/>
                                </a:lnTo>
                                <a:lnTo>
                                  <a:pt x="2599" y="131"/>
                                </a:lnTo>
                                <a:lnTo>
                                  <a:pt x="2520" y="107"/>
                                </a:lnTo>
                                <a:lnTo>
                                  <a:pt x="2438" y="86"/>
                                </a:lnTo>
                                <a:lnTo>
                                  <a:pt x="2354" y="66"/>
                                </a:lnTo>
                                <a:lnTo>
                                  <a:pt x="2268" y="49"/>
                                </a:lnTo>
                                <a:lnTo>
                                  <a:pt x="2180" y="35"/>
                                </a:lnTo>
                                <a:lnTo>
                                  <a:pt x="2089" y="22"/>
                                </a:lnTo>
                                <a:lnTo>
                                  <a:pt x="1997" y="13"/>
                                </a:lnTo>
                                <a:lnTo>
                                  <a:pt x="1903" y="6"/>
                                </a:lnTo>
                                <a:lnTo>
                                  <a:pt x="1807" y="2"/>
                                </a:lnTo>
                                <a:lnTo>
                                  <a:pt x="1710" y="0"/>
                                </a:lnTo>
                                <a:close/>
                              </a:path>
                            </a:pathLst>
                          </a:custGeom>
                          <a:noFill/>
                          <a:ln w="952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205"/>
                        <wps:cNvSpPr>
                          <a:spLocks/>
                        </wps:cNvSpPr>
                        <wps:spPr bwMode="auto">
                          <a:xfrm>
                            <a:off x="6850" y="7646"/>
                            <a:ext cx="3240" cy="1620"/>
                          </a:xfrm>
                          <a:custGeom>
                            <a:avLst/>
                            <a:gdLst>
                              <a:gd name="T0" fmla="+- 0 8371 6850"/>
                              <a:gd name="T1" fmla="*/ T0 w 3240"/>
                              <a:gd name="T2" fmla="+- 0 7648 7646"/>
                              <a:gd name="T3" fmla="*/ 7648 h 1620"/>
                              <a:gd name="T4" fmla="+- 0 8179 6850"/>
                              <a:gd name="T5" fmla="*/ T4 w 3240"/>
                              <a:gd name="T6" fmla="+- 0 7659 7646"/>
                              <a:gd name="T7" fmla="*/ 7659 h 1620"/>
                              <a:gd name="T8" fmla="+- 0 7994 6850"/>
                              <a:gd name="T9" fmla="*/ T8 w 3240"/>
                              <a:gd name="T10" fmla="+- 0 7682 7646"/>
                              <a:gd name="T11" fmla="*/ 7682 h 1620"/>
                              <a:gd name="T12" fmla="+- 0 7818 6850"/>
                              <a:gd name="T13" fmla="*/ T12 w 3240"/>
                              <a:gd name="T14" fmla="+- 0 7715 7646"/>
                              <a:gd name="T15" fmla="*/ 7715 h 1620"/>
                              <a:gd name="T16" fmla="+- 0 7652 6850"/>
                              <a:gd name="T17" fmla="*/ T16 w 3240"/>
                              <a:gd name="T18" fmla="+- 0 7757 7646"/>
                              <a:gd name="T19" fmla="*/ 7757 h 1620"/>
                              <a:gd name="T20" fmla="+- 0 7498 6850"/>
                              <a:gd name="T21" fmla="*/ T20 w 3240"/>
                              <a:gd name="T22" fmla="+- 0 7808 7646"/>
                              <a:gd name="T23" fmla="*/ 7808 h 1620"/>
                              <a:gd name="T24" fmla="+- 0 7357 6850"/>
                              <a:gd name="T25" fmla="*/ T24 w 3240"/>
                              <a:gd name="T26" fmla="+- 0 7867 7646"/>
                              <a:gd name="T27" fmla="*/ 7867 h 1620"/>
                              <a:gd name="T28" fmla="+- 0 7231 6850"/>
                              <a:gd name="T29" fmla="*/ T28 w 3240"/>
                              <a:gd name="T30" fmla="+- 0 7934 7646"/>
                              <a:gd name="T31" fmla="*/ 7934 h 1620"/>
                              <a:gd name="T32" fmla="+- 0 7120 6850"/>
                              <a:gd name="T33" fmla="*/ T32 w 3240"/>
                              <a:gd name="T34" fmla="+- 0 8008 7646"/>
                              <a:gd name="T35" fmla="*/ 8008 h 1620"/>
                              <a:gd name="T36" fmla="+- 0 7027 6850"/>
                              <a:gd name="T37" fmla="*/ T36 w 3240"/>
                              <a:gd name="T38" fmla="+- 0 8088 7646"/>
                              <a:gd name="T39" fmla="*/ 8088 h 1620"/>
                              <a:gd name="T40" fmla="+- 0 6896 6850"/>
                              <a:gd name="T41" fmla="*/ T40 w 3240"/>
                              <a:gd name="T42" fmla="+- 0 8264 7646"/>
                              <a:gd name="T43" fmla="*/ 8264 h 1620"/>
                              <a:gd name="T44" fmla="+- 0 6850 6850"/>
                              <a:gd name="T45" fmla="*/ T44 w 3240"/>
                              <a:gd name="T46" fmla="+- 0 8456 7646"/>
                              <a:gd name="T47" fmla="*/ 8456 h 1620"/>
                              <a:gd name="T48" fmla="+- 0 6876 6850"/>
                              <a:gd name="T49" fmla="*/ T48 w 3240"/>
                              <a:gd name="T50" fmla="+- 0 8602 7646"/>
                              <a:gd name="T51" fmla="*/ 8602 h 1620"/>
                              <a:gd name="T52" fmla="+- 0 6987 6850"/>
                              <a:gd name="T53" fmla="*/ T52 w 3240"/>
                              <a:gd name="T54" fmla="+- 0 8782 7646"/>
                              <a:gd name="T55" fmla="*/ 8782 h 1620"/>
                              <a:gd name="T56" fmla="+- 0 7120 6850"/>
                              <a:gd name="T57" fmla="*/ T56 w 3240"/>
                              <a:gd name="T58" fmla="+- 0 8904 7646"/>
                              <a:gd name="T59" fmla="*/ 8904 h 1620"/>
                              <a:gd name="T60" fmla="+- 0 7231 6850"/>
                              <a:gd name="T61" fmla="*/ T60 w 3240"/>
                              <a:gd name="T62" fmla="+- 0 8978 7646"/>
                              <a:gd name="T63" fmla="*/ 8978 h 1620"/>
                              <a:gd name="T64" fmla="+- 0 7357 6850"/>
                              <a:gd name="T65" fmla="*/ T64 w 3240"/>
                              <a:gd name="T66" fmla="+- 0 9045 7646"/>
                              <a:gd name="T67" fmla="*/ 9045 h 1620"/>
                              <a:gd name="T68" fmla="+- 0 7498 6850"/>
                              <a:gd name="T69" fmla="*/ T68 w 3240"/>
                              <a:gd name="T70" fmla="+- 0 9105 7646"/>
                              <a:gd name="T71" fmla="*/ 9105 h 1620"/>
                              <a:gd name="T72" fmla="+- 0 7652 6850"/>
                              <a:gd name="T73" fmla="*/ T72 w 3240"/>
                              <a:gd name="T74" fmla="+- 0 9156 7646"/>
                              <a:gd name="T75" fmla="*/ 9156 h 1620"/>
                              <a:gd name="T76" fmla="+- 0 7818 6850"/>
                              <a:gd name="T77" fmla="*/ T76 w 3240"/>
                              <a:gd name="T78" fmla="+- 0 9198 7646"/>
                              <a:gd name="T79" fmla="*/ 9198 h 1620"/>
                              <a:gd name="T80" fmla="+- 0 7994 6850"/>
                              <a:gd name="T81" fmla="*/ T80 w 3240"/>
                              <a:gd name="T82" fmla="+- 0 9231 7646"/>
                              <a:gd name="T83" fmla="*/ 9231 h 1620"/>
                              <a:gd name="T84" fmla="+- 0 8179 6850"/>
                              <a:gd name="T85" fmla="*/ T84 w 3240"/>
                              <a:gd name="T86" fmla="+- 0 9253 7646"/>
                              <a:gd name="T87" fmla="*/ 9253 h 1620"/>
                              <a:gd name="T88" fmla="+- 0 8371 6850"/>
                              <a:gd name="T89" fmla="*/ T88 w 3240"/>
                              <a:gd name="T90" fmla="+- 0 9265 7646"/>
                              <a:gd name="T91" fmla="*/ 9265 h 1620"/>
                              <a:gd name="T92" fmla="+- 0 8569 6850"/>
                              <a:gd name="T93" fmla="*/ T92 w 3240"/>
                              <a:gd name="T94" fmla="+- 0 9265 7646"/>
                              <a:gd name="T95" fmla="*/ 9265 h 1620"/>
                              <a:gd name="T96" fmla="+- 0 8761 6850"/>
                              <a:gd name="T97" fmla="*/ T96 w 3240"/>
                              <a:gd name="T98" fmla="+- 0 9253 7646"/>
                              <a:gd name="T99" fmla="*/ 9253 h 1620"/>
                              <a:gd name="T100" fmla="+- 0 8946 6850"/>
                              <a:gd name="T101" fmla="*/ T100 w 3240"/>
                              <a:gd name="T102" fmla="+- 0 9231 7646"/>
                              <a:gd name="T103" fmla="*/ 9231 h 1620"/>
                              <a:gd name="T104" fmla="+- 0 9122 6850"/>
                              <a:gd name="T105" fmla="*/ T104 w 3240"/>
                              <a:gd name="T106" fmla="+- 0 9198 7646"/>
                              <a:gd name="T107" fmla="*/ 9198 h 1620"/>
                              <a:gd name="T108" fmla="+- 0 9288 6850"/>
                              <a:gd name="T109" fmla="*/ T108 w 3240"/>
                              <a:gd name="T110" fmla="+- 0 9156 7646"/>
                              <a:gd name="T111" fmla="*/ 9156 h 1620"/>
                              <a:gd name="T112" fmla="+- 0 9442 6850"/>
                              <a:gd name="T113" fmla="*/ T112 w 3240"/>
                              <a:gd name="T114" fmla="+- 0 9105 7646"/>
                              <a:gd name="T115" fmla="*/ 9105 h 1620"/>
                              <a:gd name="T116" fmla="+- 0 9583 6850"/>
                              <a:gd name="T117" fmla="*/ T116 w 3240"/>
                              <a:gd name="T118" fmla="+- 0 9045 7646"/>
                              <a:gd name="T119" fmla="*/ 9045 h 1620"/>
                              <a:gd name="T120" fmla="+- 0 9709 6850"/>
                              <a:gd name="T121" fmla="*/ T120 w 3240"/>
                              <a:gd name="T122" fmla="+- 0 8978 7646"/>
                              <a:gd name="T123" fmla="*/ 8978 h 1620"/>
                              <a:gd name="T124" fmla="+- 0 9820 6850"/>
                              <a:gd name="T125" fmla="*/ T124 w 3240"/>
                              <a:gd name="T126" fmla="+- 0 8904 7646"/>
                              <a:gd name="T127" fmla="*/ 8904 h 1620"/>
                              <a:gd name="T128" fmla="+- 0 9913 6850"/>
                              <a:gd name="T129" fmla="*/ T128 w 3240"/>
                              <a:gd name="T130" fmla="+- 0 8824 7646"/>
                              <a:gd name="T131" fmla="*/ 8824 h 1620"/>
                              <a:gd name="T132" fmla="+- 0 10044 6850"/>
                              <a:gd name="T133" fmla="*/ T132 w 3240"/>
                              <a:gd name="T134" fmla="+- 0 8649 7646"/>
                              <a:gd name="T135" fmla="*/ 8649 h 1620"/>
                              <a:gd name="T136" fmla="+- 0 10090 6850"/>
                              <a:gd name="T137" fmla="*/ T136 w 3240"/>
                              <a:gd name="T138" fmla="+- 0 8456 7646"/>
                              <a:gd name="T139" fmla="*/ 8456 h 1620"/>
                              <a:gd name="T140" fmla="+- 0 10064 6850"/>
                              <a:gd name="T141" fmla="*/ T140 w 3240"/>
                              <a:gd name="T142" fmla="+- 0 8311 7646"/>
                              <a:gd name="T143" fmla="*/ 8311 h 1620"/>
                              <a:gd name="T144" fmla="+- 0 9953 6850"/>
                              <a:gd name="T145" fmla="*/ T144 w 3240"/>
                              <a:gd name="T146" fmla="+- 0 8130 7646"/>
                              <a:gd name="T147" fmla="*/ 8130 h 1620"/>
                              <a:gd name="T148" fmla="+- 0 9820 6850"/>
                              <a:gd name="T149" fmla="*/ T148 w 3240"/>
                              <a:gd name="T150" fmla="+- 0 8008 7646"/>
                              <a:gd name="T151" fmla="*/ 8008 h 1620"/>
                              <a:gd name="T152" fmla="+- 0 9709 6850"/>
                              <a:gd name="T153" fmla="*/ T152 w 3240"/>
                              <a:gd name="T154" fmla="+- 0 7934 7646"/>
                              <a:gd name="T155" fmla="*/ 7934 h 1620"/>
                              <a:gd name="T156" fmla="+- 0 9583 6850"/>
                              <a:gd name="T157" fmla="*/ T156 w 3240"/>
                              <a:gd name="T158" fmla="+- 0 7867 7646"/>
                              <a:gd name="T159" fmla="*/ 7867 h 1620"/>
                              <a:gd name="T160" fmla="+- 0 9442 6850"/>
                              <a:gd name="T161" fmla="*/ T160 w 3240"/>
                              <a:gd name="T162" fmla="+- 0 7808 7646"/>
                              <a:gd name="T163" fmla="*/ 7808 h 1620"/>
                              <a:gd name="T164" fmla="+- 0 9288 6850"/>
                              <a:gd name="T165" fmla="*/ T164 w 3240"/>
                              <a:gd name="T166" fmla="+- 0 7757 7646"/>
                              <a:gd name="T167" fmla="*/ 7757 h 1620"/>
                              <a:gd name="T168" fmla="+- 0 9122 6850"/>
                              <a:gd name="T169" fmla="*/ T168 w 3240"/>
                              <a:gd name="T170" fmla="+- 0 7715 7646"/>
                              <a:gd name="T171" fmla="*/ 7715 h 1620"/>
                              <a:gd name="T172" fmla="+- 0 8946 6850"/>
                              <a:gd name="T173" fmla="*/ T172 w 3240"/>
                              <a:gd name="T174" fmla="+- 0 7682 7646"/>
                              <a:gd name="T175" fmla="*/ 7682 h 1620"/>
                              <a:gd name="T176" fmla="+- 0 8761 6850"/>
                              <a:gd name="T177" fmla="*/ T176 w 3240"/>
                              <a:gd name="T178" fmla="+- 0 7659 7646"/>
                              <a:gd name="T179" fmla="*/ 7659 h 1620"/>
                              <a:gd name="T180" fmla="+- 0 8569 6850"/>
                              <a:gd name="T181" fmla="*/ T180 w 3240"/>
                              <a:gd name="T182" fmla="+- 0 7648 7646"/>
                              <a:gd name="T183" fmla="*/ 7648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40" h="1620">
                                <a:moveTo>
                                  <a:pt x="1620" y="0"/>
                                </a:moveTo>
                                <a:lnTo>
                                  <a:pt x="1521" y="2"/>
                                </a:lnTo>
                                <a:lnTo>
                                  <a:pt x="1424" y="6"/>
                                </a:lnTo>
                                <a:lnTo>
                                  <a:pt x="1329" y="13"/>
                                </a:lnTo>
                                <a:lnTo>
                                  <a:pt x="1235" y="23"/>
                                </a:lnTo>
                                <a:lnTo>
                                  <a:pt x="1144" y="36"/>
                                </a:lnTo>
                                <a:lnTo>
                                  <a:pt x="1055" y="51"/>
                                </a:lnTo>
                                <a:lnTo>
                                  <a:pt x="968" y="69"/>
                                </a:lnTo>
                                <a:lnTo>
                                  <a:pt x="884" y="89"/>
                                </a:lnTo>
                                <a:lnTo>
                                  <a:pt x="802" y="111"/>
                                </a:lnTo>
                                <a:lnTo>
                                  <a:pt x="724" y="135"/>
                                </a:lnTo>
                                <a:lnTo>
                                  <a:pt x="648" y="162"/>
                                </a:lnTo>
                                <a:lnTo>
                                  <a:pt x="576" y="191"/>
                                </a:lnTo>
                                <a:lnTo>
                                  <a:pt x="507" y="221"/>
                                </a:lnTo>
                                <a:lnTo>
                                  <a:pt x="442" y="254"/>
                                </a:lnTo>
                                <a:lnTo>
                                  <a:pt x="381" y="288"/>
                                </a:lnTo>
                                <a:lnTo>
                                  <a:pt x="324" y="324"/>
                                </a:lnTo>
                                <a:lnTo>
                                  <a:pt x="270" y="362"/>
                                </a:lnTo>
                                <a:lnTo>
                                  <a:pt x="221" y="401"/>
                                </a:lnTo>
                                <a:lnTo>
                                  <a:pt x="177" y="442"/>
                                </a:lnTo>
                                <a:lnTo>
                                  <a:pt x="101" y="528"/>
                                </a:lnTo>
                                <a:lnTo>
                                  <a:pt x="46" y="618"/>
                                </a:lnTo>
                                <a:lnTo>
                                  <a:pt x="12" y="712"/>
                                </a:lnTo>
                                <a:lnTo>
                                  <a:pt x="0" y="810"/>
                                </a:lnTo>
                                <a:lnTo>
                                  <a:pt x="3" y="860"/>
                                </a:lnTo>
                                <a:lnTo>
                                  <a:pt x="26" y="956"/>
                                </a:lnTo>
                                <a:lnTo>
                                  <a:pt x="71" y="1048"/>
                                </a:lnTo>
                                <a:lnTo>
                                  <a:pt x="137" y="1136"/>
                                </a:lnTo>
                                <a:lnTo>
                                  <a:pt x="221" y="1219"/>
                                </a:lnTo>
                                <a:lnTo>
                                  <a:pt x="270" y="1258"/>
                                </a:lnTo>
                                <a:lnTo>
                                  <a:pt x="324" y="1296"/>
                                </a:lnTo>
                                <a:lnTo>
                                  <a:pt x="381" y="1332"/>
                                </a:lnTo>
                                <a:lnTo>
                                  <a:pt x="442" y="1367"/>
                                </a:lnTo>
                                <a:lnTo>
                                  <a:pt x="507" y="1399"/>
                                </a:lnTo>
                                <a:lnTo>
                                  <a:pt x="576" y="1430"/>
                                </a:lnTo>
                                <a:lnTo>
                                  <a:pt x="648" y="1459"/>
                                </a:lnTo>
                                <a:lnTo>
                                  <a:pt x="724" y="1485"/>
                                </a:lnTo>
                                <a:lnTo>
                                  <a:pt x="802" y="1510"/>
                                </a:lnTo>
                                <a:lnTo>
                                  <a:pt x="884" y="1532"/>
                                </a:lnTo>
                                <a:lnTo>
                                  <a:pt x="968" y="1552"/>
                                </a:lnTo>
                                <a:lnTo>
                                  <a:pt x="1055" y="1570"/>
                                </a:lnTo>
                                <a:lnTo>
                                  <a:pt x="1144" y="1585"/>
                                </a:lnTo>
                                <a:lnTo>
                                  <a:pt x="1235" y="1597"/>
                                </a:lnTo>
                                <a:lnTo>
                                  <a:pt x="1329" y="1607"/>
                                </a:lnTo>
                                <a:lnTo>
                                  <a:pt x="1424" y="1614"/>
                                </a:lnTo>
                                <a:lnTo>
                                  <a:pt x="1521" y="1619"/>
                                </a:lnTo>
                                <a:lnTo>
                                  <a:pt x="1620" y="1620"/>
                                </a:lnTo>
                                <a:lnTo>
                                  <a:pt x="1719" y="1619"/>
                                </a:lnTo>
                                <a:lnTo>
                                  <a:pt x="1816" y="1614"/>
                                </a:lnTo>
                                <a:lnTo>
                                  <a:pt x="1911" y="1607"/>
                                </a:lnTo>
                                <a:lnTo>
                                  <a:pt x="2005" y="1597"/>
                                </a:lnTo>
                                <a:lnTo>
                                  <a:pt x="2096" y="1585"/>
                                </a:lnTo>
                                <a:lnTo>
                                  <a:pt x="2185" y="1570"/>
                                </a:lnTo>
                                <a:lnTo>
                                  <a:pt x="2272" y="1552"/>
                                </a:lnTo>
                                <a:lnTo>
                                  <a:pt x="2356" y="1532"/>
                                </a:lnTo>
                                <a:lnTo>
                                  <a:pt x="2438" y="1510"/>
                                </a:lnTo>
                                <a:lnTo>
                                  <a:pt x="2516" y="1485"/>
                                </a:lnTo>
                                <a:lnTo>
                                  <a:pt x="2592" y="1459"/>
                                </a:lnTo>
                                <a:lnTo>
                                  <a:pt x="2664" y="1430"/>
                                </a:lnTo>
                                <a:lnTo>
                                  <a:pt x="2733" y="1399"/>
                                </a:lnTo>
                                <a:lnTo>
                                  <a:pt x="2798" y="1367"/>
                                </a:lnTo>
                                <a:lnTo>
                                  <a:pt x="2859" y="1332"/>
                                </a:lnTo>
                                <a:lnTo>
                                  <a:pt x="2916" y="1296"/>
                                </a:lnTo>
                                <a:lnTo>
                                  <a:pt x="2970" y="1258"/>
                                </a:lnTo>
                                <a:lnTo>
                                  <a:pt x="3019" y="1219"/>
                                </a:lnTo>
                                <a:lnTo>
                                  <a:pt x="3063" y="1178"/>
                                </a:lnTo>
                                <a:lnTo>
                                  <a:pt x="3139" y="1093"/>
                                </a:lnTo>
                                <a:lnTo>
                                  <a:pt x="3194" y="1003"/>
                                </a:lnTo>
                                <a:lnTo>
                                  <a:pt x="3228" y="908"/>
                                </a:lnTo>
                                <a:lnTo>
                                  <a:pt x="3240" y="810"/>
                                </a:lnTo>
                                <a:lnTo>
                                  <a:pt x="3237" y="761"/>
                                </a:lnTo>
                                <a:lnTo>
                                  <a:pt x="3214" y="665"/>
                                </a:lnTo>
                                <a:lnTo>
                                  <a:pt x="3169" y="572"/>
                                </a:lnTo>
                                <a:lnTo>
                                  <a:pt x="3103" y="484"/>
                                </a:lnTo>
                                <a:lnTo>
                                  <a:pt x="3019" y="401"/>
                                </a:lnTo>
                                <a:lnTo>
                                  <a:pt x="2970" y="362"/>
                                </a:lnTo>
                                <a:lnTo>
                                  <a:pt x="2916" y="324"/>
                                </a:lnTo>
                                <a:lnTo>
                                  <a:pt x="2859" y="288"/>
                                </a:lnTo>
                                <a:lnTo>
                                  <a:pt x="2798" y="254"/>
                                </a:lnTo>
                                <a:lnTo>
                                  <a:pt x="2733" y="221"/>
                                </a:lnTo>
                                <a:lnTo>
                                  <a:pt x="2664" y="191"/>
                                </a:lnTo>
                                <a:lnTo>
                                  <a:pt x="2592" y="162"/>
                                </a:lnTo>
                                <a:lnTo>
                                  <a:pt x="2516" y="135"/>
                                </a:lnTo>
                                <a:lnTo>
                                  <a:pt x="2438" y="111"/>
                                </a:lnTo>
                                <a:lnTo>
                                  <a:pt x="2356" y="89"/>
                                </a:lnTo>
                                <a:lnTo>
                                  <a:pt x="2272" y="69"/>
                                </a:lnTo>
                                <a:lnTo>
                                  <a:pt x="2185" y="51"/>
                                </a:lnTo>
                                <a:lnTo>
                                  <a:pt x="2096" y="36"/>
                                </a:lnTo>
                                <a:lnTo>
                                  <a:pt x="2005" y="23"/>
                                </a:lnTo>
                                <a:lnTo>
                                  <a:pt x="1911" y="13"/>
                                </a:lnTo>
                                <a:lnTo>
                                  <a:pt x="1816" y="6"/>
                                </a:lnTo>
                                <a:lnTo>
                                  <a:pt x="1719" y="2"/>
                                </a:lnTo>
                                <a:lnTo>
                                  <a:pt x="16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204"/>
                        <wps:cNvSpPr>
                          <a:spLocks/>
                        </wps:cNvSpPr>
                        <wps:spPr bwMode="auto">
                          <a:xfrm>
                            <a:off x="6850" y="7646"/>
                            <a:ext cx="3240" cy="1620"/>
                          </a:xfrm>
                          <a:custGeom>
                            <a:avLst/>
                            <a:gdLst>
                              <a:gd name="T0" fmla="+- 0 8371 6850"/>
                              <a:gd name="T1" fmla="*/ T0 w 3240"/>
                              <a:gd name="T2" fmla="+- 0 7648 7646"/>
                              <a:gd name="T3" fmla="*/ 7648 h 1620"/>
                              <a:gd name="T4" fmla="+- 0 8179 6850"/>
                              <a:gd name="T5" fmla="*/ T4 w 3240"/>
                              <a:gd name="T6" fmla="+- 0 7659 7646"/>
                              <a:gd name="T7" fmla="*/ 7659 h 1620"/>
                              <a:gd name="T8" fmla="+- 0 7994 6850"/>
                              <a:gd name="T9" fmla="*/ T8 w 3240"/>
                              <a:gd name="T10" fmla="+- 0 7682 7646"/>
                              <a:gd name="T11" fmla="*/ 7682 h 1620"/>
                              <a:gd name="T12" fmla="+- 0 7818 6850"/>
                              <a:gd name="T13" fmla="*/ T12 w 3240"/>
                              <a:gd name="T14" fmla="+- 0 7715 7646"/>
                              <a:gd name="T15" fmla="*/ 7715 h 1620"/>
                              <a:gd name="T16" fmla="+- 0 7652 6850"/>
                              <a:gd name="T17" fmla="*/ T16 w 3240"/>
                              <a:gd name="T18" fmla="+- 0 7757 7646"/>
                              <a:gd name="T19" fmla="*/ 7757 h 1620"/>
                              <a:gd name="T20" fmla="+- 0 7498 6850"/>
                              <a:gd name="T21" fmla="*/ T20 w 3240"/>
                              <a:gd name="T22" fmla="+- 0 7808 7646"/>
                              <a:gd name="T23" fmla="*/ 7808 h 1620"/>
                              <a:gd name="T24" fmla="+- 0 7357 6850"/>
                              <a:gd name="T25" fmla="*/ T24 w 3240"/>
                              <a:gd name="T26" fmla="+- 0 7867 7646"/>
                              <a:gd name="T27" fmla="*/ 7867 h 1620"/>
                              <a:gd name="T28" fmla="+- 0 7231 6850"/>
                              <a:gd name="T29" fmla="*/ T28 w 3240"/>
                              <a:gd name="T30" fmla="+- 0 7934 7646"/>
                              <a:gd name="T31" fmla="*/ 7934 h 1620"/>
                              <a:gd name="T32" fmla="+- 0 7120 6850"/>
                              <a:gd name="T33" fmla="*/ T32 w 3240"/>
                              <a:gd name="T34" fmla="+- 0 8008 7646"/>
                              <a:gd name="T35" fmla="*/ 8008 h 1620"/>
                              <a:gd name="T36" fmla="+- 0 7027 6850"/>
                              <a:gd name="T37" fmla="*/ T36 w 3240"/>
                              <a:gd name="T38" fmla="+- 0 8088 7646"/>
                              <a:gd name="T39" fmla="*/ 8088 h 1620"/>
                              <a:gd name="T40" fmla="+- 0 6896 6850"/>
                              <a:gd name="T41" fmla="*/ T40 w 3240"/>
                              <a:gd name="T42" fmla="+- 0 8264 7646"/>
                              <a:gd name="T43" fmla="*/ 8264 h 1620"/>
                              <a:gd name="T44" fmla="+- 0 6850 6850"/>
                              <a:gd name="T45" fmla="*/ T44 w 3240"/>
                              <a:gd name="T46" fmla="+- 0 8456 7646"/>
                              <a:gd name="T47" fmla="*/ 8456 h 1620"/>
                              <a:gd name="T48" fmla="+- 0 6876 6850"/>
                              <a:gd name="T49" fmla="*/ T48 w 3240"/>
                              <a:gd name="T50" fmla="+- 0 8602 7646"/>
                              <a:gd name="T51" fmla="*/ 8602 h 1620"/>
                              <a:gd name="T52" fmla="+- 0 6987 6850"/>
                              <a:gd name="T53" fmla="*/ T52 w 3240"/>
                              <a:gd name="T54" fmla="+- 0 8782 7646"/>
                              <a:gd name="T55" fmla="*/ 8782 h 1620"/>
                              <a:gd name="T56" fmla="+- 0 7120 6850"/>
                              <a:gd name="T57" fmla="*/ T56 w 3240"/>
                              <a:gd name="T58" fmla="+- 0 8904 7646"/>
                              <a:gd name="T59" fmla="*/ 8904 h 1620"/>
                              <a:gd name="T60" fmla="+- 0 7231 6850"/>
                              <a:gd name="T61" fmla="*/ T60 w 3240"/>
                              <a:gd name="T62" fmla="+- 0 8978 7646"/>
                              <a:gd name="T63" fmla="*/ 8978 h 1620"/>
                              <a:gd name="T64" fmla="+- 0 7357 6850"/>
                              <a:gd name="T65" fmla="*/ T64 w 3240"/>
                              <a:gd name="T66" fmla="+- 0 9045 7646"/>
                              <a:gd name="T67" fmla="*/ 9045 h 1620"/>
                              <a:gd name="T68" fmla="+- 0 7498 6850"/>
                              <a:gd name="T69" fmla="*/ T68 w 3240"/>
                              <a:gd name="T70" fmla="+- 0 9105 7646"/>
                              <a:gd name="T71" fmla="*/ 9105 h 1620"/>
                              <a:gd name="T72" fmla="+- 0 7652 6850"/>
                              <a:gd name="T73" fmla="*/ T72 w 3240"/>
                              <a:gd name="T74" fmla="+- 0 9156 7646"/>
                              <a:gd name="T75" fmla="*/ 9156 h 1620"/>
                              <a:gd name="T76" fmla="+- 0 7818 6850"/>
                              <a:gd name="T77" fmla="*/ T76 w 3240"/>
                              <a:gd name="T78" fmla="+- 0 9198 7646"/>
                              <a:gd name="T79" fmla="*/ 9198 h 1620"/>
                              <a:gd name="T80" fmla="+- 0 7994 6850"/>
                              <a:gd name="T81" fmla="*/ T80 w 3240"/>
                              <a:gd name="T82" fmla="+- 0 9231 7646"/>
                              <a:gd name="T83" fmla="*/ 9231 h 1620"/>
                              <a:gd name="T84" fmla="+- 0 8179 6850"/>
                              <a:gd name="T85" fmla="*/ T84 w 3240"/>
                              <a:gd name="T86" fmla="+- 0 9253 7646"/>
                              <a:gd name="T87" fmla="*/ 9253 h 1620"/>
                              <a:gd name="T88" fmla="+- 0 8371 6850"/>
                              <a:gd name="T89" fmla="*/ T88 w 3240"/>
                              <a:gd name="T90" fmla="+- 0 9265 7646"/>
                              <a:gd name="T91" fmla="*/ 9265 h 1620"/>
                              <a:gd name="T92" fmla="+- 0 8569 6850"/>
                              <a:gd name="T93" fmla="*/ T92 w 3240"/>
                              <a:gd name="T94" fmla="+- 0 9265 7646"/>
                              <a:gd name="T95" fmla="*/ 9265 h 1620"/>
                              <a:gd name="T96" fmla="+- 0 8761 6850"/>
                              <a:gd name="T97" fmla="*/ T96 w 3240"/>
                              <a:gd name="T98" fmla="+- 0 9253 7646"/>
                              <a:gd name="T99" fmla="*/ 9253 h 1620"/>
                              <a:gd name="T100" fmla="+- 0 8946 6850"/>
                              <a:gd name="T101" fmla="*/ T100 w 3240"/>
                              <a:gd name="T102" fmla="+- 0 9231 7646"/>
                              <a:gd name="T103" fmla="*/ 9231 h 1620"/>
                              <a:gd name="T104" fmla="+- 0 9122 6850"/>
                              <a:gd name="T105" fmla="*/ T104 w 3240"/>
                              <a:gd name="T106" fmla="+- 0 9198 7646"/>
                              <a:gd name="T107" fmla="*/ 9198 h 1620"/>
                              <a:gd name="T108" fmla="+- 0 9288 6850"/>
                              <a:gd name="T109" fmla="*/ T108 w 3240"/>
                              <a:gd name="T110" fmla="+- 0 9156 7646"/>
                              <a:gd name="T111" fmla="*/ 9156 h 1620"/>
                              <a:gd name="T112" fmla="+- 0 9442 6850"/>
                              <a:gd name="T113" fmla="*/ T112 w 3240"/>
                              <a:gd name="T114" fmla="+- 0 9105 7646"/>
                              <a:gd name="T115" fmla="*/ 9105 h 1620"/>
                              <a:gd name="T116" fmla="+- 0 9583 6850"/>
                              <a:gd name="T117" fmla="*/ T116 w 3240"/>
                              <a:gd name="T118" fmla="+- 0 9045 7646"/>
                              <a:gd name="T119" fmla="*/ 9045 h 1620"/>
                              <a:gd name="T120" fmla="+- 0 9709 6850"/>
                              <a:gd name="T121" fmla="*/ T120 w 3240"/>
                              <a:gd name="T122" fmla="+- 0 8978 7646"/>
                              <a:gd name="T123" fmla="*/ 8978 h 1620"/>
                              <a:gd name="T124" fmla="+- 0 9820 6850"/>
                              <a:gd name="T125" fmla="*/ T124 w 3240"/>
                              <a:gd name="T126" fmla="+- 0 8904 7646"/>
                              <a:gd name="T127" fmla="*/ 8904 h 1620"/>
                              <a:gd name="T128" fmla="+- 0 9913 6850"/>
                              <a:gd name="T129" fmla="*/ T128 w 3240"/>
                              <a:gd name="T130" fmla="+- 0 8824 7646"/>
                              <a:gd name="T131" fmla="*/ 8824 h 1620"/>
                              <a:gd name="T132" fmla="+- 0 10044 6850"/>
                              <a:gd name="T133" fmla="*/ T132 w 3240"/>
                              <a:gd name="T134" fmla="+- 0 8649 7646"/>
                              <a:gd name="T135" fmla="*/ 8649 h 1620"/>
                              <a:gd name="T136" fmla="+- 0 10090 6850"/>
                              <a:gd name="T137" fmla="*/ T136 w 3240"/>
                              <a:gd name="T138" fmla="+- 0 8456 7646"/>
                              <a:gd name="T139" fmla="*/ 8456 h 1620"/>
                              <a:gd name="T140" fmla="+- 0 10064 6850"/>
                              <a:gd name="T141" fmla="*/ T140 w 3240"/>
                              <a:gd name="T142" fmla="+- 0 8311 7646"/>
                              <a:gd name="T143" fmla="*/ 8311 h 1620"/>
                              <a:gd name="T144" fmla="+- 0 9953 6850"/>
                              <a:gd name="T145" fmla="*/ T144 w 3240"/>
                              <a:gd name="T146" fmla="+- 0 8130 7646"/>
                              <a:gd name="T147" fmla="*/ 8130 h 1620"/>
                              <a:gd name="T148" fmla="+- 0 9820 6850"/>
                              <a:gd name="T149" fmla="*/ T148 w 3240"/>
                              <a:gd name="T150" fmla="+- 0 8008 7646"/>
                              <a:gd name="T151" fmla="*/ 8008 h 1620"/>
                              <a:gd name="T152" fmla="+- 0 9709 6850"/>
                              <a:gd name="T153" fmla="*/ T152 w 3240"/>
                              <a:gd name="T154" fmla="+- 0 7934 7646"/>
                              <a:gd name="T155" fmla="*/ 7934 h 1620"/>
                              <a:gd name="T156" fmla="+- 0 9583 6850"/>
                              <a:gd name="T157" fmla="*/ T156 w 3240"/>
                              <a:gd name="T158" fmla="+- 0 7867 7646"/>
                              <a:gd name="T159" fmla="*/ 7867 h 1620"/>
                              <a:gd name="T160" fmla="+- 0 9442 6850"/>
                              <a:gd name="T161" fmla="*/ T160 w 3240"/>
                              <a:gd name="T162" fmla="+- 0 7808 7646"/>
                              <a:gd name="T163" fmla="*/ 7808 h 1620"/>
                              <a:gd name="T164" fmla="+- 0 9288 6850"/>
                              <a:gd name="T165" fmla="*/ T164 w 3240"/>
                              <a:gd name="T166" fmla="+- 0 7757 7646"/>
                              <a:gd name="T167" fmla="*/ 7757 h 1620"/>
                              <a:gd name="T168" fmla="+- 0 9122 6850"/>
                              <a:gd name="T169" fmla="*/ T168 w 3240"/>
                              <a:gd name="T170" fmla="+- 0 7715 7646"/>
                              <a:gd name="T171" fmla="*/ 7715 h 1620"/>
                              <a:gd name="T172" fmla="+- 0 8946 6850"/>
                              <a:gd name="T173" fmla="*/ T172 w 3240"/>
                              <a:gd name="T174" fmla="+- 0 7682 7646"/>
                              <a:gd name="T175" fmla="*/ 7682 h 1620"/>
                              <a:gd name="T176" fmla="+- 0 8761 6850"/>
                              <a:gd name="T177" fmla="*/ T176 w 3240"/>
                              <a:gd name="T178" fmla="+- 0 7659 7646"/>
                              <a:gd name="T179" fmla="*/ 7659 h 1620"/>
                              <a:gd name="T180" fmla="+- 0 8569 6850"/>
                              <a:gd name="T181" fmla="*/ T180 w 3240"/>
                              <a:gd name="T182" fmla="+- 0 7648 7646"/>
                              <a:gd name="T183" fmla="*/ 7648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40" h="1620">
                                <a:moveTo>
                                  <a:pt x="1620" y="0"/>
                                </a:moveTo>
                                <a:lnTo>
                                  <a:pt x="1521" y="2"/>
                                </a:lnTo>
                                <a:lnTo>
                                  <a:pt x="1424" y="6"/>
                                </a:lnTo>
                                <a:lnTo>
                                  <a:pt x="1329" y="13"/>
                                </a:lnTo>
                                <a:lnTo>
                                  <a:pt x="1235" y="23"/>
                                </a:lnTo>
                                <a:lnTo>
                                  <a:pt x="1144" y="36"/>
                                </a:lnTo>
                                <a:lnTo>
                                  <a:pt x="1055" y="51"/>
                                </a:lnTo>
                                <a:lnTo>
                                  <a:pt x="968" y="69"/>
                                </a:lnTo>
                                <a:lnTo>
                                  <a:pt x="884" y="89"/>
                                </a:lnTo>
                                <a:lnTo>
                                  <a:pt x="802" y="111"/>
                                </a:lnTo>
                                <a:lnTo>
                                  <a:pt x="724" y="135"/>
                                </a:lnTo>
                                <a:lnTo>
                                  <a:pt x="648" y="162"/>
                                </a:lnTo>
                                <a:lnTo>
                                  <a:pt x="576" y="191"/>
                                </a:lnTo>
                                <a:lnTo>
                                  <a:pt x="507" y="221"/>
                                </a:lnTo>
                                <a:lnTo>
                                  <a:pt x="442" y="254"/>
                                </a:lnTo>
                                <a:lnTo>
                                  <a:pt x="381" y="288"/>
                                </a:lnTo>
                                <a:lnTo>
                                  <a:pt x="324" y="324"/>
                                </a:lnTo>
                                <a:lnTo>
                                  <a:pt x="270" y="362"/>
                                </a:lnTo>
                                <a:lnTo>
                                  <a:pt x="221" y="401"/>
                                </a:lnTo>
                                <a:lnTo>
                                  <a:pt x="177" y="442"/>
                                </a:lnTo>
                                <a:lnTo>
                                  <a:pt x="101" y="528"/>
                                </a:lnTo>
                                <a:lnTo>
                                  <a:pt x="46" y="618"/>
                                </a:lnTo>
                                <a:lnTo>
                                  <a:pt x="12" y="712"/>
                                </a:lnTo>
                                <a:lnTo>
                                  <a:pt x="0" y="810"/>
                                </a:lnTo>
                                <a:lnTo>
                                  <a:pt x="3" y="860"/>
                                </a:lnTo>
                                <a:lnTo>
                                  <a:pt x="26" y="956"/>
                                </a:lnTo>
                                <a:lnTo>
                                  <a:pt x="71" y="1048"/>
                                </a:lnTo>
                                <a:lnTo>
                                  <a:pt x="137" y="1136"/>
                                </a:lnTo>
                                <a:lnTo>
                                  <a:pt x="221" y="1219"/>
                                </a:lnTo>
                                <a:lnTo>
                                  <a:pt x="270" y="1258"/>
                                </a:lnTo>
                                <a:lnTo>
                                  <a:pt x="324" y="1296"/>
                                </a:lnTo>
                                <a:lnTo>
                                  <a:pt x="381" y="1332"/>
                                </a:lnTo>
                                <a:lnTo>
                                  <a:pt x="442" y="1367"/>
                                </a:lnTo>
                                <a:lnTo>
                                  <a:pt x="507" y="1399"/>
                                </a:lnTo>
                                <a:lnTo>
                                  <a:pt x="576" y="1430"/>
                                </a:lnTo>
                                <a:lnTo>
                                  <a:pt x="648" y="1459"/>
                                </a:lnTo>
                                <a:lnTo>
                                  <a:pt x="724" y="1485"/>
                                </a:lnTo>
                                <a:lnTo>
                                  <a:pt x="802" y="1510"/>
                                </a:lnTo>
                                <a:lnTo>
                                  <a:pt x="884" y="1532"/>
                                </a:lnTo>
                                <a:lnTo>
                                  <a:pt x="968" y="1552"/>
                                </a:lnTo>
                                <a:lnTo>
                                  <a:pt x="1055" y="1570"/>
                                </a:lnTo>
                                <a:lnTo>
                                  <a:pt x="1144" y="1585"/>
                                </a:lnTo>
                                <a:lnTo>
                                  <a:pt x="1235" y="1597"/>
                                </a:lnTo>
                                <a:lnTo>
                                  <a:pt x="1329" y="1607"/>
                                </a:lnTo>
                                <a:lnTo>
                                  <a:pt x="1424" y="1614"/>
                                </a:lnTo>
                                <a:lnTo>
                                  <a:pt x="1521" y="1619"/>
                                </a:lnTo>
                                <a:lnTo>
                                  <a:pt x="1620" y="1620"/>
                                </a:lnTo>
                                <a:lnTo>
                                  <a:pt x="1719" y="1619"/>
                                </a:lnTo>
                                <a:lnTo>
                                  <a:pt x="1816" y="1614"/>
                                </a:lnTo>
                                <a:lnTo>
                                  <a:pt x="1911" y="1607"/>
                                </a:lnTo>
                                <a:lnTo>
                                  <a:pt x="2005" y="1597"/>
                                </a:lnTo>
                                <a:lnTo>
                                  <a:pt x="2096" y="1585"/>
                                </a:lnTo>
                                <a:lnTo>
                                  <a:pt x="2185" y="1570"/>
                                </a:lnTo>
                                <a:lnTo>
                                  <a:pt x="2272" y="1552"/>
                                </a:lnTo>
                                <a:lnTo>
                                  <a:pt x="2356" y="1532"/>
                                </a:lnTo>
                                <a:lnTo>
                                  <a:pt x="2438" y="1510"/>
                                </a:lnTo>
                                <a:lnTo>
                                  <a:pt x="2516" y="1485"/>
                                </a:lnTo>
                                <a:lnTo>
                                  <a:pt x="2592" y="1459"/>
                                </a:lnTo>
                                <a:lnTo>
                                  <a:pt x="2664" y="1430"/>
                                </a:lnTo>
                                <a:lnTo>
                                  <a:pt x="2733" y="1399"/>
                                </a:lnTo>
                                <a:lnTo>
                                  <a:pt x="2798" y="1367"/>
                                </a:lnTo>
                                <a:lnTo>
                                  <a:pt x="2859" y="1332"/>
                                </a:lnTo>
                                <a:lnTo>
                                  <a:pt x="2916" y="1296"/>
                                </a:lnTo>
                                <a:lnTo>
                                  <a:pt x="2970" y="1258"/>
                                </a:lnTo>
                                <a:lnTo>
                                  <a:pt x="3019" y="1219"/>
                                </a:lnTo>
                                <a:lnTo>
                                  <a:pt x="3063" y="1178"/>
                                </a:lnTo>
                                <a:lnTo>
                                  <a:pt x="3139" y="1093"/>
                                </a:lnTo>
                                <a:lnTo>
                                  <a:pt x="3194" y="1003"/>
                                </a:lnTo>
                                <a:lnTo>
                                  <a:pt x="3228" y="908"/>
                                </a:lnTo>
                                <a:lnTo>
                                  <a:pt x="3240" y="810"/>
                                </a:lnTo>
                                <a:lnTo>
                                  <a:pt x="3237" y="761"/>
                                </a:lnTo>
                                <a:lnTo>
                                  <a:pt x="3214" y="665"/>
                                </a:lnTo>
                                <a:lnTo>
                                  <a:pt x="3169" y="572"/>
                                </a:lnTo>
                                <a:lnTo>
                                  <a:pt x="3103" y="484"/>
                                </a:lnTo>
                                <a:lnTo>
                                  <a:pt x="3019" y="401"/>
                                </a:lnTo>
                                <a:lnTo>
                                  <a:pt x="2970" y="362"/>
                                </a:lnTo>
                                <a:lnTo>
                                  <a:pt x="2916" y="324"/>
                                </a:lnTo>
                                <a:lnTo>
                                  <a:pt x="2859" y="288"/>
                                </a:lnTo>
                                <a:lnTo>
                                  <a:pt x="2798" y="254"/>
                                </a:lnTo>
                                <a:lnTo>
                                  <a:pt x="2733" y="221"/>
                                </a:lnTo>
                                <a:lnTo>
                                  <a:pt x="2664" y="191"/>
                                </a:lnTo>
                                <a:lnTo>
                                  <a:pt x="2592" y="162"/>
                                </a:lnTo>
                                <a:lnTo>
                                  <a:pt x="2516" y="135"/>
                                </a:lnTo>
                                <a:lnTo>
                                  <a:pt x="2438" y="111"/>
                                </a:lnTo>
                                <a:lnTo>
                                  <a:pt x="2356" y="89"/>
                                </a:lnTo>
                                <a:lnTo>
                                  <a:pt x="2272" y="69"/>
                                </a:lnTo>
                                <a:lnTo>
                                  <a:pt x="2185" y="51"/>
                                </a:lnTo>
                                <a:lnTo>
                                  <a:pt x="2096" y="36"/>
                                </a:lnTo>
                                <a:lnTo>
                                  <a:pt x="2005" y="23"/>
                                </a:lnTo>
                                <a:lnTo>
                                  <a:pt x="1911" y="13"/>
                                </a:lnTo>
                                <a:lnTo>
                                  <a:pt x="1816" y="6"/>
                                </a:lnTo>
                                <a:lnTo>
                                  <a:pt x="1719" y="2"/>
                                </a:lnTo>
                                <a:lnTo>
                                  <a:pt x="1620" y="0"/>
                                </a:lnTo>
                                <a:close/>
                              </a:path>
                            </a:pathLst>
                          </a:custGeom>
                          <a:noFill/>
                          <a:ln w="952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8" name="Picture 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373" y="9424"/>
                            <a:ext cx="1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9" name="AutoShape 202"/>
                        <wps:cNvSpPr>
                          <a:spLocks/>
                        </wps:cNvSpPr>
                        <wps:spPr bwMode="auto">
                          <a:xfrm>
                            <a:off x="4421" y="10350"/>
                            <a:ext cx="3930" cy="627"/>
                          </a:xfrm>
                          <a:custGeom>
                            <a:avLst/>
                            <a:gdLst>
                              <a:gd name="T0" fmla="+- 0 5483 4422"/>
                              <a:gd name="T1" fmla="*/ T0 w 3930"/>
                              <a:gd name="T2" fmla="+- 0 10977 10351"/>
                              <a:gd name="T3" fmla="*/ 10977 h 627"/>
                              <a:gd name="T4" fmla="+- 0 5457 4422"/>
                              <a:gd name="T5" fmla="*/ T4 w 3930"/>
                              <a:gd name="T6" fmla="+- 0 10939 10351"/>
                              <a:gd name="T7" fmla="*/ 10939 h 627"/>
                              <a:gd name="T8" fmla="+- 0 5409 4422"/>
                              <a:gd name="T9" fmla="*/ T8 w 3930"/>
                              <a:gd name="T10" fmla="+- 0 10866 10351"/>
                              <a:gd name="T11" fmla="*/ 10866 h 627"/>
                              <a:gd name="T12" fmla="+- 0 5384 4422"/>
                              <a:gd name="T13" fmla="*/ T12 w 3930"/>
                              <a:gd name="T14" fmla="+- 0 10909 10351"/>
                              <a:gd name="T15" fmla="*/ 10909 h 627"/>
                              <a:gd name="T16" fmla="+- 0 4438 4422"/>
                              <a:gd name="T17" fmla="*/ T16 w 3930"/>
                              <a:gd name="T18" fmla="+- 0 10368 10351"/>
                              <a:gd name="T19" fmla="*/ 10368 h 627"/>
                              <a:gd name="T20" fmla="+- 0 4433 4422"/>
                              <a:gd name="T21" fmla="*/ T20 w 3930"/>
                              <a:gd name="T22" fmla="+- 0 10365 10351"/>
                              <a:gd name="T23" fmla="*/ 10365 h 627"/>
                              <a:gd name="T24" fmla="+- 0 4427 4422"/>
                              <a:gd name="T25" fmla="*/ T24 w 3930"/>
                              <a:gd name="T26" fmla="+- 0 10366 10351"/>
                              <a:gd name="T27" fmla="*/ 10366 h 627"/>
                              <a:gd name="T28" fmla="+- 0 4424 4422"/>
                              <a:gd name="T29" fmla="*/ T28 w 3930"/>
                              <a:gd name="T30" fmla="+- 0 10371 10351"/>
                              <a:gd name="T31" fmla="*/ 10371 h 627"/>
                              <a:gd name="T32" fmla="+- 0 4422 4422"/>
                              <a:gd name="T33" fmla="*/ T32 w 3930"/>
                              <a:gd name="T34" fmla="+- 0 10376 10351"/>
                              <a:gd name="T35" fmla="*/ 10376 h 627"/>
                              <a:gd name="T36" fmla="+- 0 4423 4422"/>
                              <a:gd name="T37" fmla="*/ T36 w 3930"/>
                              <a:gd name="T38" fmla="+- 0 10382 10351"/>
                              <a:gd name="T39" fmla="*/ 10382 h 627"/>
                              <a:gd name="T40" fmla="+- 0 4428 4422"/>
                              <a:gd name="T41" fmla="*/ T40 w 3930"/>
                              <a:gd name="T42" fmla="+- 0 10385 10351"/>
                              <a:gd name="T43" fmla="*/ 10385 h 627"/>
                              <a:gd name="T44" fmla="+- 0 5374 4422"/>
                              <a:gd name="T45" fmla="*/ T44 w 3930"/>
                              <a:gd name="T46" fmla="+- 0 10926 10351"/>
                              <a:gd name="T47" fmla="*/ 10926 h 627"/>
                              <a:gd name="T48" fmla="+- 0 5349 4422"/>
                              <a:gd name="T49" fmla="*/ T48 w 3930"/>
                              <a:gd name="T50" fmla="+- 0 10970 10351"/>
                              <a:gd name="T51" fmla="*/ 10970 h 627"/>
                              <a:gd name="T52" fmla="+- 0 5483 4422"/>
                              <a:gd name="T53" fmla="*/ T52 w 3930"/>
                              <a:gd name="T54" fmla="+- 0 10977 10351"/>
                              <a:gd name="T55" fmla="*/ 10977 h 627"/>
                              <a:gd name="T56" fmla="+- 0 8351 4422"/>
                              <a:gd name="T57" fmla="*/ T56 w 3930"/>
                              <a:gd name="T58" fmla="+- 0 10361 10351"/>
                              <a:gd name="T59" fmla="*/ 10361 h 627"/>
                              <a:gd name="T60" fmla="+- 0 8348 4422"/>
                              <a:gd name="T61" fmla="*/ T60 w 3930"/>
                              <a:gd name="T62" fmla="+- 0 10356 10351"/>
                              <a:gd name="T63" fmla="*/ 10356 h 627"/>
                              <a:gd name="T64" fmla="+- 0 8345 4422"/>
                              <a:gd name="T65" fmla="*/ T64 w 3930"/>
                              <a:gd name="T66" fmla="+- 0 10352 10351"/>
                              <a:gd name="T67" fmla="*/ 10352 h 627"/>
                              <a:gd name="T68" fmla="+- 0 8339 4422"/>
                              <a:gd name="T69" fmla="*/ T68 w 3930"/>
                              <a:gd name="T70" fmla="+- 0 10351 10351"/>
                              <a:gd name="T71" fmla="*/ 10351 h 627"/>
                              <a:gd name="T72" fmla="+- 0 7555 4422"/>
                              <a:gd name="T73" fmla="*/ T72 w 3930"/>
                              <a:gd name="T74" fmla="+- 0 10900 10351"/>
                              <a:gd name="T75" fmla="*/ 10900 h 627"/>
                              <a:gd name="T76" fmla="+- 0 7527 4422"/>
                              <a:gd name="T77" fmla="*/ T76 w 3930"/>
                              <a:gd name="T78" fmla="+- 0 10859 10351"/>
                              <a:gd name="T79" fmla="*/ 10859 h 627"/>
                              <a:gd name="T80" fmla="+- 0 7463 4422"/>
                              <a:gd name="T81" fmla="*/ T80 w 3930"/>
                              <a:gd name="T82" fmla="+- 0 10977 10351"/>
                              <a:gd name="T83" fmla="*/ 10977 h 627"/>
                              <a:gd name="T84" fmla="+- 0 7596 4422"/>
                              <a:gd name="T85" fmla="*/ T84 w 3930"/>
                              <a:gd name="T86" fmla="+- 0 10957 10351"/>
                              <a:gd name="T87" fmla="*/ 10957 h 627"/>
                              <a:gd name="T88" fmla="+- 0 7577 4422"/>
                              <a:gd name="T89" fmla="*/ T88 w 3930"/>
                              <a:gd name="T90" fmla="+- 0 10931 10351"/>
                              <a:gd name="T91" fmla="*/ 10931 h 627"/>
                              <a:gd name="T92" fmla="+- 0 7567 4422"/>
                              <a:gd name="T93" fmla="*/ T92 w 3930"/>
                              <a:gd name="T94" fmla="+- 0 10917 10351"/>
                              <a:gd name="T95" fmla="*/ 10917 h 627"/>
                              <a:gd name="T96" fmla="+- 0 8346 4422"/>
                              <a:gd name="T97" fmla="*/ T96 w 3930"/>
                              <a:gd name="T98" fmla="+- 0 10370 10351"/>
                              <a:gd name="T99" fmla="*/ 10370 h 627"/>
                              <a:gd name="T100" fmla="+- 0 8350 4422"/>
                              <a:gd name="T101" fmla="*/ T100 w 3930"/>
                              <a:gd name="T102" fmla="+- 0 10367 10351"/>
                              <a:gd name="T103" fmla="*/ 10367 h 627"/>
                              <a:gd name="T104" fmla="+- 0 8351 4422"/>
                              <a:gd name="T105" fmla="*/ T104 w 3930"/>
                              <a:gd name="T106" fmla="+- 0 10361 10351"/>
                              <a:gd name="T107" fmla="*/ 10361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930" h="627">
                                <a:moveTo>
                                  <a:pt x="1061" y="626"/>
                                </a:moveTo>
                                <a:lnTo>
                                  <a:pt x="1035" y="588"/>
                                </a:lnTo>
                                <a:lnTo>
                                  <a:pt x="987" y="515"/>
                                </a:lnTo>
                                <a:lnTo>
                                  <a:pt x="962" y="558"/>
                                </a:lnTo>
                                <a:lnTo>
                                  <a:pt x="16" y="17"/>
                                </a:lnTo>
                                <a:lnTo>
                                  <a:pt x="11" y="14"/>
                                </a:lnTo>
                                <a:lnTo>
                                  <a:pt x="5" y="15"/>
                                </a:lnTo>
                                <a:lnTo>
                                  <a:pt x="2" y="20"/>
                                </a:lnTo>
                                <a:lnTo>
                                  <a:pt x="0" y="25"/>
                                </a:lnTo>
                                <a:lnTo>
                                  <a:pt x="1" y="31"/>
                                </a:lnTo>
                                <a:lnTo>
                                  <a:pt x="6" y="34"/>
                                </a:lnTo>
                                <a:lnTo>
                                  <a:pt x="952" y="575"/>
                                </a:lnTo>
                                <a:lnTo>
                                  <a:pt x="927" y="619"/>
                                </a:lnTo>
                                <a:lnTo>
                                  <a:pt x="1061" y="626"/>
                                </a:lnTo>
                                <a:moveTo>
                                  <a:pt x="3929" y="10"/>
                                </a:moveTo>
                                <a:lnTo>
                                  <a:pt x="3926" y="5"/>
                                </a:lnTo>
                                <a:lnTo>
                                  <a:pt x="3923" y="1"/>
                                </a:lnTo>
                                <a:lnTo>
                                  <a:pt x="3917" y="0"/>
                                </a:lnTo>
                                <a:lnTo>
                                  <a:pt x="3133" y="549"/>
                                </a:lnTo>
                                <a:lnTo>
                                  <a:pt x="3105" y="508"/>
                                </a:lnTo>
                                <a:lnTo>
                                  <a:pt x="3041" y="626"/>
                                </a:lnTo>
                                <a:lnTo>
                                  <a:pt x="3174" y="606"/>
                                </a:lnTo>
                                <a:lnTo>
                                  <a:pt x="3155" y="580"/>
                                </a:lnTo>
                                <a:lnTo>
                                  <a:pt x="3145" y="566"/>
                                </a:lnTo>
                                <a:lnTo>
                                  <a:pt x="3924" y="19"/>
                                </a:lnTo>
                                <a:lnTo>
                                  <a:pt x="3928" y="16"/>
                                </a:lnTo>
                                <a:lnTo>
                                  <a:pt x="3929"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42" y="9256"/>
                            <a:ext cx="12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130pt;margin-top:6.05pt;width:382.45pt;height:202.15pt;z-index:-251650048;mso-position-horizontal-relative:page" coordorigin="2592,7557" coordsize="7649,4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">
                <v:rect id="Rectangle 209" o:spid="_x0000_s1027" style="position:absolute;left:2592;top:7557;width:7649;height:4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08cAA&#10;AADcAAAADwAAAGRycy9kb3ducmV2LnhtbERPTYvCMBC9C/6HMIIXWVOtuNI1igiKN7F68Dg0Y1u2&#10;mZQmtvXfm4Pg8fG+19veVKKlxpWWFcymEQjizOqScwW36+FnBcJ5ZI2VZVLwIgfbzXCwxkTbji/U&#10;pj4XIYRdggoK7+tESpcVZNBNbU0cuIdtDPoAm1zqBrsQbio5j6KlNFhyaCiwpn1B2X/6NAos3l+P&#10;+Ni6c7fLTpPfVdxey1ip8ajf/YHw1Puv+OM+aQWLeVgbzoQj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B08cAAAADcAAAADwAAAAAAAAAAAAAAAACYAgAAZHJzL2Rvd25y&#10;ZXYueG1sUEsFBgAAAAAEAAQA9QAAAIUDAAAAAA==&#10;" fillcolor="#d7d7d7" stroked="f"/>
                <v:rect id="Rectangle 208" o:spid="_x0000_s1028" style="position:absolute;left:2592;top:7557;width:7649;height:4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1psEA&#10;AADcAAAADwAAAGRycy9kb3ducmV2LnhtbERPy4rCMBTdD/gP4QqzG1PnIVKNUgcFV8KooO4uzTUp&#10;Njelibb+/WQxMMvDec+XvavFg9pQeVYwHmUgiEuvKzYKjofN2xREiMgaa8+k4EkBlovByxxz7Tv+&#10;occ+GpFCOOSowMbY5FKG0pLDMPINceKuvnUYE2yN1C12KdzV8j3LJtJhxanBYkPflsrb/u4UrJvL&#10;rvgyQRanaM83v+o2dmeUeh32xQxEpD7+i//cW63g8yPNT2fS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ztabBAAAA3AAAAA8AAAAAAAAAAAAAAAAAmAIAAGRycy9kb3du&#10;cmV2LnhtbFBLBQYAAAAABAAEAPUAAACGAwAAAAA=&#10;" filled="f"/>
                <v:shape id="Freeform 207" o:spid="_x0000_s1029" style="position:absolute;left:2719;top:7634;width:3420;height:1800;visibility:visible;mso-wrap-style:square;v-text-anchor:top" coordsize="34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T48QA&#10;AADcAAAADwAAAGRycy9kb3ducmV2LnhtbESPT4vCMBTE78J+h/AW9qZpXRGpRnFFwYMs+Afx+Gie&#10;Td3mpTRR67c3C4LHYWZ+w0xmra3EjRpfOlaQ9hIQxLnTJRcKDvtVdwTCB2SNlWNS8CAPs+lHZ4KZ&#10;dnfe0m0XChEh7DNUYEKoMyl9bsii77maOHpn11gMUTaF1A3eI9xWsp8kQ2mx5LhgsKaFofxvd7UK&#10;LiY92cUmbZfX4+/PcT7YGmKj1NdnOx+DCNSGd/jVXmsFg+8+/J+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TE+PEAAAA3AAAAA8AAAAAAAAAAAAAAAAAmAIAAGRycy9k&#10;b3ducmV2LnhtbFBLBQYAAAAABAAEAPUAAACJAwAAAAA=&#10;" path="m1710,r-97,2l1517,6r-94,7l1331,22r-91,13l1152,49r-86,17l982,86r-82,21l821,131r-76,26l671,185r-70,30l533,247r-64,34l409,316r-57,37l298,392r-49,40l204,474r-78,87l65,653,24,749,3,849,,900r3,51l24,1051r41,96l126,1239r78,88l249,1368r49,40l352,1447r57,37l469,1520r64,33l601,1585r70,30l745,1643r76,26l900,1693r82,22l1066,1734r86,17l1240,1766r91,12l1423,1788r94,7l1613,1799r97,1l1807,1799r96,-4l1997,1788r92,-10l2180,1766r88,-15l2354,1734r84,-19l2520,1693r79,-24l2675,1643r74,-28l2819,1585r68,-32l2951,1520r60,-36l3068,1447r54,-39l3171,1368r45,-41l3294,1239r61,-92l3396,1051r21,-100l3420,900r-3,-51l3396,749r-41,-96l3294,561r-78,-87l3171,432r-49,-40l3068,353r-57,-37l2951,281r-64,-34l2819,215r-70,-30l2675,157r-76,-26l2520,107,2438,86,2354,66,2268,49,2180,35,2089,22r-92,-9l1903,6,1807,2,1710,xe" stroked="f">
                  <v:path arrowok="t" o:connecttype="custom" o:connectlocs="1613,7636;1423,7647;1240,7669;1066,7700;900,7741;745,7791;601,7849;469,7915;352,7987;249,8066;126,8195;24,8383;0,8534;24,8685;126,8873;249,9002;352,9081;469,9154;601,9219;745,9277;900,9327;1066,9368;1240,9400;1423,9422;1613,9433;1807,9433;1997,9422;2180,9400;2354,9368;2520,9327;2675,9277;2819,9219;2951,9154;3068,9081;3171,9002;3294,8873;3396,8685;3420,8534;3396,8383;3294,8195;3171,8066;3068,7987;2951,7915;2819,7849;2675,7791;2520,7741;2354,7700;2180,7669;1997,7647;1807,7636" o:connectangles="0,0,0,0,0,0,0,0,0,0,0,0,0,0,0,0,0,0,0,0,0,0,0,0,0,0,0,0,0,0,0,0,0,0,0,0,0,0,0,0,0,0,0,0,0,0,0,0,0,0"/>
                </v:shape>
                <v:shape id="Freeform 206" o:spid="_x0000_s1030" style="position:absolute;left:2719;top:7634;width:3420;height:1800;visibility:visible;mso-wrap-style:square;v-text-anchor:top" coordsize="34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Fi8UA&#10;AADcAAAADwAAAGRycy9kb3ducmV2LnhtbESPT2vCQBTE7wW/w/IKXoJuWq1IdBVbtPVY/xw8PrLP&#10;JDT7NmTXuPn2bqHQ4zAzv2GW62Bq0VHrKssKXsYpCOLc6ooLBefTbjQH4TyyxtoyKejJwXo1eFpi&#10;pu2dD9QdfSEihF2GCkrvm0xKl5dk0I1tQxy9q20N+ijbQuoW7xFuavmapjNpsOK4UGJDHyXlP8eb&#10;URDevz4v267fJW+nLScuJOG7J6WGz2GzAOEp+P/wX3uvFUwnU/g9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EWLxQAAANwAAAAPAAAAAAAAAAAAAAAAAJgCAABkcnMv&#10;ZG93bnJldi54bWxQSwUGAAAAAAQABAD1AAAAigMAAAAA&#10;" path="m1710,r-97,2l1517,6r-94,7l1331,22r-91,13l1152,49r-86,17l982,86r-82,21l821,131r-76,26l671,185r-70,30l533,247r-64,34l409,316r-57,37l298,392r-49,40l204,474r-78,87l65,653,24,749,3,849,,900r3,51l24,1051r41,96l126,1239r78,88l249,1368r49,40l352,1447r57,37l469,1520r64,33l601,1585r70,30l745,1643r76,26l900,1693r82,22l1066,1734r86,17l1240,1766r91,12l1423,1788r94,7l1613,1799r97,1l1807,1799r96,-4l1997,1788r92,-10l2180,1766r88,-15l2354,1734r84,-19l2520,1693r79,-24l2675,1643r74,-28l2819,1585r68,-32l2951,1520r60,-36l3068,1447r54,-39l3171,1368r45,-41l3294,1239r61,-92l3396,1051r21,-100l3420,900r-3,-51l3396,749r-41,-96l3294,561r-78,-87l3171,432r-49,-40l3068,353r-57,-37l2951,281r-64,-34l2819,215r-70,-30l2675,157r-76,-26l2520,107,2438,86,2354,66,2268,49,2180,35,2089,22r-92,-9l1903,6,1807,2,1710,xe" filled="f" strokecolor="red">
                  <v:path arrowok="t" o:connecttype="custom" o:connectlocs="1613,7636;1423,7647;1240,7669;1066,7700;900,7741;745,7791;601,7849;469,7915;352,7987;249,8066;126,8195;24,8383;0,8534;24,8685;126,8873;249,9002;352,9081;469,9154;601,9219;745,9277;900,9327;1066,9368;1240,9400;1423,9422;1613,9433;1807,9433;1997,9422;2180,9400;2354,9368;2520,9327;2675,9277;2819,9219;2951,9154;3068,9081;3171,9002;3294,8873;3396,8685;3420,8534;3396,8383;3294,8195;3171,8066;3068,7987;2951,7915;2819,7849;2675,7791;2520,7741;2354,7700;2180,7669;1997,7647;1807,7636" o:connectangles="0,0,0,0,0,0,0,0,0,0,0,0,0,0,0,0,0,0,0,0,0,0,0,0,0,0,0,0,0,0,0,0,0,0,0,0,0,0,0,0,0,0,0,0,0,0,0,0,0,0"/>
                </v:shape>
                <v:shape id="Freeform 205" o:spid="_x0000_s1031" style="position:absolute;left:6850;top:7646;width:3240;height:1620;visibility:visible;mso-wrap-style:square;v-text-anchor:top" coordsize="324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a48YA&#10;AADcAAAADwAAAGRycy9kb3ducmV2LnhtbESPQWvCQBSE74L/YXlCL1I3rRo0ukpbKVQQRCvo8ZF9&#10;JrHZt2l2q/HfdwXB4zAz3zDTeWNKcabaFZYVvPQiEMSp1QVnCnbfn88jEM4jaywtk4IrOZjP2q0p&#10;JtpeeEPnrc9EgLBLUEHufZVI6dKcDLqerYiDd7S1QR9knUld4yXATSlfoyiWBgsOCzlW9JFT+rP9&#10;MwqW1/1wUb6f4vGhu6pkjMf9+lcq9dRp3iYgPDX+Eb63v7SCQT+G25lw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ra48YAAADcAAAADwAAAAAAAAAAAAAAAACYAgAAZHJz&#10;L2Rvd25yZXYueG1sUEsFBgAAAAAEAAQA9QAAAIsDAAAAAA==&#10;" path="m1620,r-99,2l1424,6r-95,7l1235,23r-91,13l1055,51,968,69,884,89r-82,22l724,135r-76,27l576,191r-69,30l442,254r-61,34l324,324r-54,38l221,401r-44,41l101,528,46,618,12,712,,810r3,50l26,956r45,92l137,1136r84,83l270,1258r54,38l381,1332r61,35l507,1399r69,31l648,1459r76,26l802,1510r82,22l968,1552r87,18l1144,1585r91,12l1329,1607r95,7l1521,1619r99,1l1719,1619r97,-5l1911,1607r94,-10l2096,1585r89,-15l2272,1552r84,-20l2438,1510r78,-25l2592,1459r72,-29l2733,1399r65,-32l2859,1332r57,-36l2970,1258r49,-39l3063,1178r76,-85l3194,1003r34,-95l3240,810r-3,-49l3214,665r-45,-93l3103,484r-84,-83l2970,362r-54,-38l2859,288r-61,-34l2733,221r-69,-30l2592,162r-76,-27l2438,111,2356,89,2272,69,2185,51,2096,36,2005,23,1911,13,1816,6,1719,2,1620,xe" stroked="f">
                  <v:path arrowok="t" o:connecttype="custom" o:connectlocs="1521,7648;1329,7659;1144,7682;968,7715;802,7757;648,7808;507,7867;381,7934;270,8008;177,8088;46,8264;0,8456;26,8602;137,8782;270,8904;381,8978;507,9045;648,9105;802,9156;968,9198;1144,9231;1329,9253;1521,9265;1719,9265;1911,9253;2096,9231;2272,9198;2438,9156;2592,9105;2733,9045;2859,8978;2970,8904;3063,8824;3194,8649;3240,8456;3214,8311;3103,8130;2970,8008;2859,7934;2733,7867;2592,7808;2438,7757;2272,7715;2096,7682;1911,7659;1719,7648" o:connectangles="0,0,0,0,0,0,0,0,0,0,0,0,0,0,0,0,0,0,0,0,0,0,0,0,0,0,0,0,0,0,0,0,0,0,0,0,0,0,0,0,0,0,0,0,0,0"/>
                </v:shape>
                <v:shape id="Freeform 204" o:spid="_x0000_s1032" style="position:absolute;left:6850;top:7646;width:3240;height:1620;visibility:visible;mso-wrap-style:square;v-text-anchor:top" coordsize="324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rq8QA&#10;AADcAAAADwAAAGRycy9kb3ducmV2LnhtbESPQWvCQBSE70L/w/KE3nSjtVGiq7RFS68aQbw9ss8k&#10;mn0bs2uM/75bKHgcZuYbZrHqTCVaalxpWcFoGIEgzqwuOVewTzeDGQjnkTVWlknBgxysli+9BSba&#10;3nlL7c7nIkDYJaig8L5OpHRZQQbd0NbEwTvZxqAPssmlbvAe4KaS4yiKpcGSw0KBNX0VlF12N6Mg&#10;na3fPzfH73R/zn2szaE9ZddWqdd+9zEH4anzz/B/+0crmLxN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rq6vEAAAA3AAAAA8AAAAAAAAAAAAAAAAAmAIAAGRycy9k&#10;b3ducmV2LnhtbFBLBQYAAAAABAAEAPUAAACJAwAAAAA=&#10;" path="m1620,r-99,2l1424,6r-95,7l1235,23r-91,13l1055,51,968,69,884,89r-82,22l724,135r-76,27l576,191r-69,30l442,254r-61,34l324,324r-54,38l221,401r-44,41l101,528,46,618,12,712,,810r3,50l26,956r45,92l137,1136r84,83l270,1258r54,38l381,1332r61,35l507,1399r69,31l648,1459r76,26l802,1510r82,22l968,1552r87,18l1144,1585r91,12l1329,1607r95,7l1521,1619r99,1l1719,1619r97,-5l1911,1607r94,-10l2096,1585r89,-15l2272,1552r84,-20l2438,1510r78,-25l2592,1459r72,-29l2733,1399r65,-32l2859,1332r57,-36l2970,1258r49,-39l3063,1178r76,-85l3194,1003r34,-95l3240,810r-3,-49l3214,665r-45,-93l3103,484r-84,-83l2970,362r-54,-38l2859,288r-61,-34l2733,221r-69,-30l2592,162r-76,-27l2438,111,2356,89,2272,69,2185,51,2096,36,2005,23,1911,13,1816,6,1719,2,1620,xe" filled="f" strokecolor="red">
                  <v:path arrowok="t" o:connecttype="custom" o:connectlocs="1521,7648;1329,7659;1144,7682;968,7715;802,7757;648,7808;507,7867;381,7934;270,8008;177,8088;46,8264;0,8456;26,8602;137,8782;270,8904;381,8978;507,9045;648,9105;802,9156;968,9198;1144,9231;1329,9253;1521,9265;1719,9265;1911,9253;2096,9231;2272,9198;2438,9156;2592,9105;2733,9045;2859,8978;2970,8904;3063,8824;3194,8649;3240,8456;3214,8311;3103,8130;2970,8008;2859,7934;2733,7867;2592,7808;2438,7757;2272,7715;2096,7682;1911,7659;1719,7648"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33" type="#_x0000_t75" style="position:absolute;left:4373;top:9424;width:120;height: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4finAAAAA3AAAAA8AAABkcnMvZG93bnJldi54bWxET02LwjAQvQv7H8Is7EU0dRWRrlFkQexJ&#10;tC7sdWjGprSZlCbW+u/NQfD4eN/r7WAb0VPnK8cKZtMEBHHhdMWlgr/LfrIC4QOyxsYxKXiQh+3m&#10;Y7TGVLs7n6nPQyliCPsUFZgQ2lRKXxiy6KeuJY7c1XUWQ4RdKXWH9xhuG/mdJEtpseLYYLClX0NF&#10;nd+sgiqrg6lnfB3vfCaP+/9+cTr0Sn19DrsfEIGG8Ba/3JlWsJjHtfFMPAJy8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vh+KcAAAADcAAAADwAAAAAAAAAAAAAAAACfAgAA&#10;ZHJzL2Rvd25yZXYueG1sUEsFBgAAAAAEAAQA9wAAAIwDAAAAAA==&#10;">
                  <v:imagedata r:id="rId8" o:title=""/>
                </v:shape>
                <v:shape id="AutoShape 202" o:spid="_x0000_s1034" style="position:absolute;left:4421;top:10350;width:3930;height:627;visibility:visible;mso-wrap-style:square;v-text-anchor:top" coordsize="3930,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R6W8QA&#10;AADcAAAADwAAAGRycy9kb3ducmV2LnhtbESPQWvCQBSE7wX/w/IEb3WjaWsaXSVIhB7aQ7S9P7Kv&#10;STD7NmTXJP77bqHQ4zAz3zC7w2RaMVDvGssKVssIBHFpdcOVgs/L6TEB4TyyxtYyKbiTg8N+9rDD&#10;VNuRCxrOvhIBwi5FBbX3XSqlK2sy6Ja2Iw7et+0N+iD7SuoexwA3rVxH0Ys02HBYqLGjY03l9Xwz&#10;ClCuiuQrL7JN/JHkUj87k7+XSi3mU7YF4Wny/+G/9ptW8BS/wu+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elvEAAAA3AAAAA8AAAAAAAAAAAAAAAAAmAIAAGRycy9k&#10;b3ducmV2LnhtbFBLBQYAAAAABAAEAPUAAACJAwAAAAA=&#10;" path="m1061,626r-26,-38l987,515r-25,43l16,17,11,14,5,15,2,20,,25r1,6l6,34,952,575r-25,44l1061,626m3929,10r-3,-5l3923,1,3917,,3133,549r-28,-41l3041,626r133,-20l3155,580r-10,-14l3924,19r4,-3l3929,10e" fillcolor="black" stroked="f">
                  <v:path arrowok="t" o:connecttype="custom" o:connectlocs="1061,10977;1035,10939;987,10866;962,10909;16,10368;11,10365;5,10366;2,10371;0,10376;1,10382;6,10385;952,10926;927,10970;1061,10977;3929,10361;3926,10356;3923,10352;3917,10351;3133,10900;3105,10859;3041,10977;3174,10957;3155,10931;3145,10917;3924,10370;3928,10367;3929,10361" o:connectangles="0,0,0,0,0,0,0,0,0,0,0,0,0,0,0,0,0,0,0,0,0,0,0,0,0,0,0"/>
                </v:shape>
                <v:shape id="Picture 201" o:spid="_x0000_s1035" type="#_x0000_t75" style="position:absolute;left:8442;top:9256;width:120;height: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EoXHDAAAA3AAAAA8AAABkcnMvZG93bnJldi54bWxET8tqwkAU3Rf6D8MtdNdMDFpKdBSrFB87&#10;X6C7a+aapGbuhMxo4t87i0KXh/MeTTpTiTs1rrSsoBfFIIgzq0vOFex3Px9fIJxH1lhZJgUPcjAZ&#10;v76MMNW25Q3dtz4XIYRdigoK7+tUSpcVZNBFtiYO3MU2Bn2ATS51g20IN5VM4vhTGiw5NBRY06yg&#10;7Lq9GQW/6953lVwPi/OAfHLMVtPTPGmVen/rpkMQnjr/L/5zL7WCfj/MD2fCEZDj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EShccMAAADcAAAADwAAAAAAAAAAAAAAAACf&#10;AgAAZHJzL2Rvd25yZXYueG1sUEsFBgAAAAAEAAQA9wAAAI8DAAAAAA==&#10;">
                  <v:imagedata r:id="rId9" o:title=""/>
                </v:shape>
                <w10:wrap anchorx="page"/>
              </v:group>
            </w:pict>
          </mc:Fallback>
        </mc:AlternateContent>
      </w:r>
    </w:p>
    <w:p w:rsidR="00670185" w:rsidRDefault="00670185" w:rsidP="00670185">
      <w:pPr>
        <w:pStyle w:val="BodyText"/>
        <w:spacing w:before="2"/>
        <w:rPr>
          <w:b/>
          <w:sz w:val="21"/>
        </w:rPr>
      </w:pPr>
      <w:r>
        <w:rPr>
          <w:noProof/>
          <w:lang w:val="en-US" w:eastAsia="en-US"/>
        </w:rPr>
        <mc:AlternateContent>
          <mc:Choice Requires="wps">
            <w:drawing>
              <wp:anchor distT="0" distB="0" distL="0" distR="0" simplePos="0" relativeHeight="251659264" behindDoc="0" locked="0" layoutInCell="1" allowOverlap="1" wp14:anchorId="5D29FC8D" wp14:editId="2ECA8617">
                <wp:simplePos x="0" y="0"/>
                <wp:positionH relativeFrom="page">
                  <wp:posOffset>2113915</wp:posOffset>
                </wp:positionH>
                <wp:positionV relativeFrom="paragraph">
                  <wp:posOffset>179070</wp:posOffset>
                </wp:positionV>
                <wp:extent cx="1381760" cy="730250"/>
                <wp:effectExtent l="0" t="0" r="0" b="0"/>
                <wp:wrapTopAndBottom/>
                <wp:docPr id="42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85" w:rsidRDefault="00670185" w:rsidP="00670185">
                            <w:pPr>
                              <w:spacing w:line="242" w:lineRule="auto"/>
                              <w:ind w:right="-5" w:firstLine="295"/>
                              <w:rPr>
                                <w:sz w:val="20"/>
                              </w:rPr>
                            </w:pPr>
                            <w:r>
                              <w:rPr>
                                <w:b/>
                                <w:sz w:val="20"/>
                              </w:rPr>
                              <w:t>Prinsip Akuntansi</w:t>
                            </w:r>
                            <w:r>
                              <w:rPr>
                                <w:sz w:val="20"/>
                              </w:rPr>
                              <w:t>, (semua konsep, ketentuan, prosedur, metoda, dan teknik yang tersedia secara teoritis dan praktis)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6" type="#_x0000_t202" style="position:absolute;margin-left:166.45pt;margin-top:14.1pt;width:108.8pt;height:5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" filled="f" stroked="f">
                <v:textbox inset="0,0,0,0">
                  <w:txbxContent>
                    <w:p w:rsidR="00670185" w:rsidRDefault="00670185" w:rsidP="00670185">
                      <w:pPr>
                        <w:spacing w:line="242" w:lineRule="auto"/>
                        <w:ind w:right="-5" w:firstLine="295"/>
                        <w:rPr>
                          <w:sz w:val="20"/>
                        </w:rPr>
                      </w:pPr>
                      <w:r>
                        <w:rPr>
                          <w:b/>
                          <w:sz w:val="20"/>
                        </w:rPr>
                        <w:t>Prinsip Akuntansi</w:t>
                      </w:r>
                      <w:r>
                        <w:rPr>
                          <w:sz w:val="20"/>
                        </w:rPr>
                        <w:t>, (semua konsep, ketentuan, prosedur, metoda, dan teknik yang tersedia secara teoritis dan praktis)</w:t>
                      </w:r>
                    </w:p>
                  </w:txbxContent>
                </v:textbox>
                <w10:wrap type="topAndBottom" anchorx="page"/>
              </v:shape>
            </w:pict>
          </mc:Fallback>
        </mc:AlternateContent>
      </w:r>
      <w:r>
        <w:rPr>
          <w:noProof/>
          <w:lang w:val="en-US" w:eastAsia="en-US"/>
        </w:rPr>
        <mc:AlternateContent>
          <mc:Choice Requires="wps">
            <w:drawing>
              <wp:anchor distT="0" distB="0" distL="0" distR="0" simplePos="0" relativeHeight="251660288" behindDoc="0" locked="0" layoutInCell="1" allowOverlap="1" wp14:anchorId="2A86E42B" wp14:editId="13EC07DC">
                <wp:simplePos x="0" y="0"/>
                <wp:positionH relativeFrom="page">
                  <wp:posOffset>3892550</wp:posOffset>
                </wp:positionH>
                <wp:positionV relativeFrom="paragraph">
                  <wp:posOffset>471805</wp:posOffset>
                </wp:positionV>
                <wp:extent cx="498475" cy="140335"/>
                <wp:effectExtent l="0" t="0" r="0" b="0"/>
                <wp:wrapTopAndBottom/>
                <wp:docPr id="42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85" w:rsidRDefault="00670185" w:rsidP="00670185">
                            <w:pPr>
                              <w:tabs>
                                <w:tab w:val="left" w:pos="764"/>
                              </w:tabs>
                              <w:spacing w:line="221" w:lineRule="exact"/>
                              <w:rPr>
                                <w:sz w:val="20"/>
                              </w:rPr>
                            </w:pPr>
                            <w:r>
                              <w:rPr>
                                <w:w w:val="99"/>
                                <w:sz w:val="20"/>
                                <w:u w:val="dotted" w:color="C0504D"/>
                              </w:rPr>
                              <w:t xml:space="preserve"> </w:t>
                            </w:r>
                            <w:r>
                              <w:rPr>
                                <w:sz w:val="20"/>
                                <w:u w:val="dotted" w:color="C0504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27" type="#_x0000_t202" style="position:absolute;margin-left:306.5pt;margin-top:37.15pt;width:39.25pt;height:11.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" filled="f" stroked="f">
                <v:textbox inset="0,0,0,0">
                  <w:txbxContent>
                    <w:p w:rsidR="00670185" w:rsidRDefault="00670185" w:rsidP="00670185">
                      <w:pPr>
                        <w:tabs>
                          <w:tab w:val="left" w:pos="764"/>
                        </w:tabs>
                        <w:spacing w:line="221" w:lineRule="exact"/>
                        <w:rPr>
                          <w:sz w:val="20"/>
                        </w:rPr>
                      </w:pPr>
                      <w:r>
                        <w:rPr>
                          <w:w w:val="99"/>
                          <w:sz w:val="20"/>
                          <w:u w:val="dotted" w:color="C0504D"/>
                        </w:rPr>
                        <w:t xml:space="preserve"> </w:t>
                      </w:r>
                      <w:r>
                        <w:rPr>
                          <w:sz w:val="20"/>
                          <w:u w:val="dotted" w:color="C0504D"/>
                        </w:rPr>
                        <w:tab/>
                      </w:r>
                    </w:p>
                  </w:txbxContent>
                </v:textbox>
                <w10:wrap type="topAndBottom" anchorx="page"/>
              </v:shape>
            </w:pict>
          </mc:Fallback>
        </mc:AlternateContent>
      </w:r>
      <w:r>
        <w:rPr>
          <w:noProof/>
          <w:lang w:val="en-US" w:eastAsia="en-US"/>
        </w:rPr>
        <mc:AlternateContent>
          <mc:Choice Requires="wps">
            <w:drawing>
              <wp:anchor distT="0" distB="0" distL="0" distR="0" simplePos="0" relativeHeight="251661312" behindDoc="0" locked="0" layoutInCell="1" allowOverlap="1" wp14:anchorId="60F64C46" wp14:editId="63D912F6">
                <wp:simplePos x="0" y="0"/>
                <wp:positionH relativeFrom="page">
                  <wp:posOffset>4720590</wp:posOffset>
                </wp:positionH>
                <wp:positionV relativeFrom="paragraph">
                  <wp:posOffset>170180</wp:posOffset>
                </wp:positionV>
                <wp:extent cx="1322705" cy="581025"/>
                <wp:effectExtent l="0" t="0" r="0" b="1270"/>
                <wp:wrapTopAndBottom/>
                <wp:docPr id="41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85" w:rsidRDefault="00670185" w:rsidP="00670185">
                            <w:pPr>
                              <w:spacing w:line="242" w:lineRule="auto"/>
                              <w:ind w:right="-3"/>
                              <w:rPr>
                                <w:sz w:val="20"/>
                              </w:rPr>
                            </w:pPr>
                            <w:r>
                              <w:rPr>
                                <w:sz w:val="20"/>
                              </w:rPr>
                              <w:t xml:space="preserve">Ketentuan </w:t>
                            </w:r>
                            <w:r>
                              <w:rPr>
                                <w:sz w:val="20"/>
                              </w:rPr>
                              <w:t>yang diatur dalam standar akuntansi, termasuk peraturan badan otoratif dan konvensi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28" type="#_x0000_t202" style="position:absolute;margin-left:371.7pt;margin-top:13.4pt;width:104.15pt;height:45.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Y2sw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" filled="f" stroked="f">
                <v:textbox inset="0,0,0,0">
                  <w:txbxContent>
                    <w:p w:rsidR="00670185" w:rsidRDefault="00670185" w:rsidP="00670185">
                      <w:pPr>
                        <w:spacing w:line="242" w:lineRule="auto"/>
                        <w:ind w:right="-3"/>
                        <w:rPr>
                          <w:sz w:val="20"/>
                        </w:rPr>
                      </w:pPr>
                      <w:r>
                        <w:rPr>
                          <w:sz w:val="20"/>
                        </w:rPr>
                        <w:t xml:space="preserve">Ketentuan </w:t>
                      </w:r>
                      <w:r>
                        <w:rPr>
                          <w:sz w:val="20"/>
                        </w:rPr>
                        <w:t>yang diatur dalam standar akuntansi, termasuk peraturan badan otoratif dan konvensi</w:t>
                      </w:r>
                    </w:p>
                  </w:txbxContent>
                </v:textbox>
                <w10:wrap type="topAndBottom" anchorx="page"/>
              </v:shape>
            </w:pict>
          </mc:Fallback>
        </mc:AlternateContent>
      </w:r>
    </w:p>
    <w:p w:rsidR="00670185" w:rsidRDefault="00670185" w:rsidP="00670185">
      <w:pPr>
        <w:pStyle w:val="BodyText"/>
        <w:rPr>
          <w:b/>
          <w:sz w:val="20"/>
        </w:rPr>
      </w:pPr>
    </w:p>
    <w:p w:rsidR="00670185" w:rsidRDefault="00670185" w:rsidP="00670185">
      <w:pPr>
        <w:pStyle w:val="BodyText"/>
        <w:rPr>
          <w:b/>
          <w:sz w:val="21"/>
        </w:rPr>
      </w:pPr>
      <w:r>
        <w:rPr>
          <w:noProof/>
          <w:lang w:val="en-US" w:eastAsia="en-US"/>
        </w:rPr>
        <mc:AlternateContent>
          <mc:Choice Requires="wps">
            <w:drawing>
              <wp:anchor distT="0" distB="0" distL="0" distR="0" simplePos="0" relativeHeight="251662336" behindDoc="0" locked="0" layoutInCell="1" allowOverlap="1" wp14:anchorId="0CD4A5CD" wp14:editId="54E963F9">
                <wp:simplePos x="0" y="0"/>
                <wp:positionH relativeFrom="page">
                  <wp:posOffset>1835150</wp:posOffset>
                </wp:positionH>
                <wp:positionV relativeFrom="paragraph">
                  <wp:posOffset>192405</wp:posOffset>
                </wp:positionV>
                <wp:extent cx="2057400" cy="457200"/>
                <wp:effectExtent l="6350" t="11430" r="12700" b="7620"/>
                <wp:wrapTopAndBottom/>
                <wp:docPr id="41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FF0000"/>
                          </a:solidFill>
                          <a:prstDash val="solid"/>
                          <a:miter lim="800000"/>
                          <a:headEnd/>
                          <a:tailEnd/>
                        </a:ln>
                      </wps:spPr>
                      <wps:txbx>
                        <w:txbxContent>
                          <w:p w:rsidR="00670185" w:rsidRDefault="00670185" w:rsidP="00670185">
                            <w:pPr>
                              <w:spacing w:before="77"/>
                              <w:ind w:left="638"/>
                              <w:rPr>
                                <w:b/>
                                <w:sz w:val="24"/>
                              </w:rPr>
                            </w:pPr>
                            <w:r>
                              <w:rPr>
                                <w:b/>
                                <w:sz w:val="24"/>
                              </w:rPr>
                              <w:t xml:space="preserve">Standar </w:t>
                            </w:r>
                            <w:r>
                              <w:rPr>
                                <w:b/>
                                <w:sz w:val="24"/>
                              </w:rPr>
                              <w:t>Akuntansi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9" type="#_x0000_t202" style="position:absolute;margin-left:144.5pt;margin-top:15.15pt;width:162pt;height:3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" strokecolor="red">
                <v:textbox inset="0,0,0,0">
                  <w:txbxContent>
                    <w:p w:rsidR="00670185" w:rsidRDefault="00670185" w:rsidP="00670185">
                      <w:pPr>
                        <w:spacing w:before="77"/>
                        <w:ind w:left="638"/>
                        <w:rPr>
                          <w:b/>
                          <w:sz w:val="24"/>
                        </w:rPr>
                      </w:pPr>
                      <w:r>
                        <w:rPr>
                          <w:b/>
                          <w:sz w:val="24"/>
                        </w:rPr>
                        <w:t xml:space="preserve">Standar </w:t>
                      </w:r>
                      <w:r>
                        <w:rPr>
                          <w:b/>
                          <w:sz w:val="24"/>
                        </w:rPr>
                        <w:t>Akuntansi</w:t>
                      </w:r>
                    </w:p>
                  </w:txbxContent>
                </v:textbox>
                <w10:wrap type="topAndBottom" anchorx="page"/>
              </v:shape>
            </w:pict>
          </mc:Fallback>
        </mc:AlternateContent>
      </w:r>
      <w:r>
        <w:rPr>
          <w:noProof/>
          <w:lang w:val="en-US" w:eastAsia="en-US"/>
        </w:rPr>
        <mc:AlternateContent>
          <mc:Choice Requires="wps">
            <w:drawing>
              <wp:anchor distT="0" distB="0" distL="0" distR="0" simplePos="0" relativeHeight="251663360" behindDoc="0" locked="0" layoutInCell="1" allowOverlap="1" wp14:anchorId="18AD23D4" wp14:editId="454435EF">
                <wp:simplePos x="0" y="0"/>
                <wp:positionH relativeFrom="page">
                  <wp:posOffset>4347845</wp:posOffset>
                </wp:positionH>
                <wp:positionV relativeFrom="paragraph">
                  <wp:posOffset>183515</wp:posOffset>
                </wp:positionV>
                <wp:extent cx="2057400" cy="457200"/>
                <wp:effectExtent l="13970" t="12065" r="5080" b="6985"/>
                <wp:wrapTopAndBottom/>
                <wp:docPr id="4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FF0000"/>
                          </a:solidFill>
                          <a:prstDash val="solid"/>
                          <a:miter lim="800000"/>
                          <a:headEnd/>
                          <a:tailEnd/>
                        </a:ln>
                      </wps:spPr>
                      <wps:txbx>
                        <w:txbxContent>
                          <w:p w:rsidR="00670185" w:rsidRDefault="00670185" w:rsidP="00670185">
                            <w:pPr>
                              <w:spacing w:before="72"/>
                              <w:ind w:left="756" w:right="753"/>
                              <w:jc w:val="center"/>
                              <w:rPr>
                                <w:b/>
                                <w:sz w:val="24"/>
                              </w:rPr>
                            </w:pPr>
                            <w:r>
                              <w:rPr>
                                <w:b/>
                                <w:sz w:val="24"/>
                              </w:rPr>
                              <w:t xml:space="preserve">Praktik </w:t>
                            </w:r>
                            <w:r>
                              <w:rPr>
                                <w:b/>
                                <w:sz w:val="24"/>
                              </w:rPr>
                              <w:t>Sehat</w:t>
                            </w:r>
                          </w:p>
                          <w:p w:rsidR="00670185" w:rsidRDefault="00670185" w:rsidP="00670185">
                            <w:pPr>
                              <w:spacing w:before="1"/>
                              <w:ind w:left="756" w:right="756"/>
                              <w:jc w:val="center"/>
                              <w:rPr>
                                <w:sz w:val="24"/>
                              </w:rPr>
                            </w:pPr>
                            <w:r>
                              <w:rPr>
                                <w:sz w:val="24"/>
                              </w:rPr>
                              <w:t>(</w:t>
                            </w:r>
                            <w:r>
                              <w:rPr>
                                <w:i/>
                                <w:sz w:val="24"/>
                              </w:rPr>
                              <w:t>sound practices</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30" type="#_x0000_t202" style="position:absolute;margin-left:342.35pt;margin-top:14.45pt;width:162pt;height:3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" strokecolor="red">
                <v:textbox inset="0,0,0,0">
                  <w:txbxContent>
                    <w:p w:rsidR="00670185" w:rsidRDefault="00670185" w:rsidP="00670185">
                      <w:pPr>
                        <w:spacing w:before="72"/>
                        <w:ind w:left="756" w:right="753"/>
                        <w:jc w:val="center"/>
                        <w:rPr>
                          <w:b/>
                          <w:sz w:val="24"/>
                        </w:rPr>
                      </w:pPr>
                      <w:r>
                        <w:rPr>
                          <w:b/>
                          <w:sz w:val="24"/>
                        </w:rPr>
                        <w:t xml:space="preserve">Praktik </w:t>
                      </w:r>
                      <w:r>
                        <w:rPr>
                          <w:b/>
                          <w:sz w:val="24"/>
                        </w:rPr>
                        <w:t>Sehat</w:t>
                      </w:r>
                    </w:p>
                    <w:p w:rsidR="00670185" w:rsidRDefault="00670185" w:rsidP="00670185">
                      <w:pPr>
                        <w:spacing w:before="1"/>
                        <w:ind w:left="756" w:right="756"/>
                        <w:jc w:val="center"/>
                        <w:rPr>
                          <w:sz w:val="24"/>
                        </w:rPr>
                      </w:pPr>
                      <w:r>
                        <w:rPr>
                          <w:sz w:val="24"/>
                        </w:rPr>
                        <w:t>(</w:t>
                      </w:r>
                      <w:r>
                        <w:rPr>
                          <w:i/>
                          <w:sz w:val="24"/>
                        </w:rPr>
                        <w:t>sound practices</w:t>
                      </w:r>
                      <w:r>
                        <w:rPr>
                          <w:sz w:val="24"/>
                        </w:rPr>
                        <w:t>)</w:t>
                      </w:r>
                    </w:p>
                  </w:txbxContent>
                </v:textbox>
                <w10:wrap type="topAndBottom" anchorx="page"/>
              </v:shape>
            </w:pict>
          </mc:Fallback>
        </mc:AlternateContent>
      </w:r>
      <w:r>
        <w:rPr>
          <w:noProof/>
          <w:lang w:val="en-US" w:eastAsia="en-US"/>
        </w:rPr>
        <mc:AlternateContent>
          <mc:Choice Requires="wps">
            <w:drawing>
              <wp:anchor distT="0" distB="0" distL="0" distR="0" simplePos="0" relativeHeight="251664384" behindDoc="0" locked="0" layoutInCell="1" allowOverlap="1" wp14:anchorId="64D5FB52" wp14:editId="00176F68">
                <wp:simplePos x="0" y="0"/>
                <wp:positionH relativeFrom="page">
                  <wp:posOffset>3481705</wp:posOffset>
                </wp:positionH>
                <wp:positionV relativeFrom="paragraph">
                  <wp:posOffset>885190</wp:posOffset>
                </wp:positionV>
                <wp:extent cx="1257300" cy="270510"/>
                <wp:effectExtent l="5080" t="8890" r="13970" b="6350"/>
                <wp:wrapTopAndBottom/>
                <wp:docPr id="41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0510"/>
                        </a:xfrm>
                        <a:prstGeom prst="rect">
                          <a:avLst/>
                        </a:prstGeom>
                        <a:solidFill>
                          <a:srgbClr val="FFFFFF"/>
                        </a:solidFill>
                        <a:ln w="9525">
                          <a:solidFill>
                            <a:srgbClr val="FF0000"/>
                          </a:solidFill>
                          <a:prstDash val="solid"/>
                          <a:miter lim="800000"/>
                          <a:headEnd/>
                          <a:tailEnd/>
                        </a:ln>
                      </wps:spPr>
                      <wps:txbx>
                        <w:txbxContent>
                          <w:p w:rsidR="00670185" w:rsidRDefault="00670185" w:rsidP="00670185">
                            <w:pPr>
                              <w:spacing w:before="72"/>
                              <w:ind w:left="208"/>
                              <w:rPr>
                                <w:b/>
                                <w:sz w:val="24"/>
                              </w:rPr>
                            </w:pPr>
                            <w:r>
                              <w:rPr>
                                <w:b/>
                                <w:sz w:val="24"/>
                              </w:rPr>
                              <w:t>PABU (GAAP)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1" type="#_x0000_t202" style="position:absolute;margin-left:274.15pt;margin-top:69.7pt;width:99pt;height:21.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" strokecolor="red">
                <v:textbox inset="0,0,0,0">
                  <w:txbxContent>
                    <w:p w:rsidR="00670185" w:rsidRDefault="00670185" w:rsidP="00670185">
                      <w:pPr>
                        <w:spacing w:before="72"/>
                        <w:ind w:left="208"/>
                        <w:rPr>
                          <w:b/>
                          <w:sz w:val="24"/>
                        </w:rPr>
                      </w:pPr>
                      <w:r>
                        <w:rPr>
                          <w:b/>
                          <w:sz w:val="24"/>
                        </w:rPr>
                        <w:t>PABU (GAAP)</w:t>
                      </w:r>
                    </w:p>
                  </w:txbxContent>
                </v:textbox>
                <w10:wrap type="topAndBottom" anchorx="page"/>
              </v:shape>
            </w:pict>
          </mc:Fallback>
        </mc:AlternateContent>
      </w:r>
    </w:p>
    <w:p w:rsidR="00670185" w:rsidRDefault="00670185" w:rsidP="00670185">
      <w:pPr>
        <w:pStyle w:val="BodyText"/>
        <w:spacing w:before="11"/>
        <w:rPr>
          <w:b/>
        </w:rPr>
      </w:pPr>
    </w:p>
    <w:p w:rsidR="00670185" w:rsidRDefault="00670185" w:rsidP="00670185">
      <w:pPr>
        <w:pStyle w:val="BodyText"/>
        <w:spacing w:before="2"/>
        <w:rPr>
          <w:b/>
          <w:sz w:val="3"/>
        </w:rPr>
      </w:pPr>
    </w:p>
    <w:p w:rsidR="00670185" w:rsidRDefault="00670185" w:rsidP="00670185">
      <w:pPr>
        <w:pStyle w:val="BodyText"/>
        <w:spacing w:line="220" w:lineRule="exact"/>
        <w:ind w:left="2502"/>
        <w:rPr>
          <w:sz w:val="20"/>
        </w:rPr>
      </w:pPr>
      <w:r>
        <w:rPr>
          <w:noProof/>
          <w:position w:val="-3"/>
          <w:sz w:val="20"/>
          <w:lang w:val="en-US" w:eastAsia="en-US"/>
        </w:rPr>
        <mc:AlternateContent>
          <mc:Choice Requires="wps">
            <w:drawing>
              <wp:inline distT="0" distB="0" distL="0" distR="0" wp14:anchorId="52432A2F" wp14:editId="75B6233D">
                <wp:extent cx="2370455" cy="140335"/>
                <wp:effectExtent l="0" t="0" r="1270" b="2540"/>
                <wp:docPr id="41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85" w:rsidRDefault="00670185" w:rsidP="00670185">
                            <w:pPr>
                              <w:spacing w:line="221" w:lineRule="exact"/>
                              <w:rPr>
                                <w:sz w:val="20"/>
                              </w:rPr>
                            </w:pPr>
                            <w:r>
                              <w:rPr>
                                <w:sz w:val="20"/>
                              </w:rPr>
                              <w:t xml:space="preserve">Sumber: </w:t>
                            </w:r>
                            <w:r>
                              <w:rPr>
                                <w:sz w:val="20"/>
                              </w:rPr>
                              <w:t>diadaptasi dari Suwarjono, 2005, 123</w:t>
                            </w:r>
                          </w:p>
                        </w:txbxContent>
                      </wps:txbx>
                      <wps:bodyPr rot="0" vert="horz" wrap="square" lIns="0" tIns="0" rIns="0" bIns="0" anchor="t" anchorCtr="0" upright="1">
                        <a:noAutofit/>
                      </wps:bodyPr>
                    </wps:wsp>
                  </a:graphicData>
                </a:graphic>
              </wp:inline>
            </w:drawing>
          </mc:Choice>
          <mc:Fallback>
            <w:pict>
              <v:shape id="Text Box 193" o:spid="_x0000_s1032" type="#_x0000_t202" style="width:186.6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" filled="f" stroked="f">
                <v:textbox inset="0,0,0,0">
                  <w:txbxContent>
                    <w:p w:rsidR="00670185" w:rsidRDefault="00670185" w:rsidP="00670185">
                      <w:pPr>
                        <w:spacing w:line="221" w:lineRule="exact"/>
                        <w:rPr>
                          <w:sz w:val="20"/>
                        </w:rPr>
                      </w:pPr>
                      <w:r>
                        <w:rPr>
                          <w:sz w:val="20"/>
                        </w:rPr>
                        <w:t xml:space="preserve">Sumber: </w:t>
                      </w:r>
                      <w:r>
                        <w:rPr>
                          <w:sz w:val="20"/>
                        </w:rPr>
                        <w:t>diadaptasi dari Suwarjono, 2005, 123</w:t>
                      </w:r>
                    </w:p>
                  </w:txbxContent>
                </v:textbox>
                <w10:anchorlock/>
              </v:shape>
            </w:pict>
          </mc:Fallback>
        </mc:AlternateContent>
      </w:r>
    </w:p>
    <w:p w:rsidR="00670185" w:rsidRDefault="00670185" w:rsidP="00670185">
      <w:pPr>
        <w:spacing w:line="220" w:lineRule="exact"/>
        <w:rPr>
          <w:sz w:val="20"/>
        </w:rPr>
        <w:sectPr w:rsidR="00670185">
          <w:pgSz w:w="11910" w:h="16840"/>
          <w:pgMar w:top="1580" w:right="180" w:bottom="980" w:left="200" w:header="0" w:footer="734" w:gutter="0"/>
          <w:cols w:space="720"/>
        </w:sectPr>
      </w:pPr>
    </w:p>
    <w:p w:rsidR="00670185" w:rsidRDefault="00670185" w:rsidP="00670185">
      <w:pPr>
        <w:pStyle w:val="ListParagraph"/>
        <w:numPr>
          <w:ilvl w:val="0"/>
          <w:numId w:val="16"/>
        </w:numPr>
        <w:tabs>
          <w:tab w:val="left" w:pos="2059"/>
        </w:tabs>
        <w:spacing w:before="131"/>
        <w:ind w:left="2058" w:hanging="268"/>
        <w:rPr>
          <w:b/>
          <w:sz w:val="24"/>
        </w:rPr>
      </w:pPr>
      <w:r>
        <w:rPr>
          <w:b/>
          <w:sz w:val="24"/>
        </w:rPr>
        <w:t>S</w:t>
      </w:r>
      <w:r>
        <w:rPr>
          <w:b/>
          <w:sz w:val="19"/>
        </w:rPr>
        <w:t xml:space="preserve">TANDAR </w:t>
      </w:r>
      <w:r>
        <w:rPr>
          <w:b/>
          <w:sz w:val="24"/>
        </w:rPr>
        <w:t>A</w:t>
      </w:r>
      <w:r>
        <w:rPr>
          <w:b/>
          <w:sz w:val="19"/>
        </w:rPr>
        <w:t xml:space="preserve">KUNTANSI </w:t>
      </w:r>
      <w:r>
        <w:rPr>
          <w:b/>
          <w:sz w:val="24"/>
        </w:rPr>
        <w:t>K</w:t>
      </w:r>
      <w:r>
        <w:rPr>
          <w:b/>
          <w:sz w:val="19"/>
        </w:rPr>
        <w:t>EUANGAN</w:t>
      </w:r>
      <w:r>
        <w:rPr>
          <w:b/>
          <w:spacing w:val="3"/>
          <w:sz w:val="19"/>
        </w:rPr>
        <w:t xml:space="preserve"> </w:t>
      </w:r>
      <w:r>
        <w:rPr>
          <w:b/>
          <w:sz w:val="24"/>
        </w:rPr>
        <w:t>(SAK)</w:t>
      </w:r>
    </w:p>
    <w:p w:rsidR="00670185" w:rsidRDefault="00670185" w:rsidP="00670185">
      <w:pPr>
        <w:pStyle w:val="BodyText"/>
        <w:spacing w:before="7"/>
        <w:rPr>
          <w:b/>
          <w:sz w:val="23"/>
        </w:rPr>
      </w:pPr>
    </w:p>
    <w:p w:rsidR="00670185" w:rsidRDefault="00670185" w:rsidP="00670185">
      <w:pPr>
        <w:pStyle w:val="BodyText"/>
        <w:ind w:left="1790" w:right="1007" w:firstLine="271"/>
        <w:jc w:val="both"/>
      </w:pPr>
      <w:r>
        <w:t>Standar akuntansi keuangan merupakan pedoman umum dalam penyusunan dan penyajian laporan keuangan. Karena standar akuntansi merupakan pernyataan resmi berkaitan dengan masalah akuntansi tertentu, yang dikeluarkan oleh badan berwenang (</w:t>
      </w:r>
      <w:r>
        <w:rPr>
          <w:i/>
        </w:rPr>
        <w:t>standard setting body</w:t>
      </w:r>
      <w:r>
        <w:t>). Standar akuntansi ini berisi tentang pernyataan-pernyataan yang mengatur tentang perlakukan akuntansi (penyajian dan pengungkapan) kejadian/event/transaksi ekonomi tertentu secara konsisten dan wajar. SAK ini berlaku mengikat untuk lingkungan entitas tertentu. Standar akuntansi umumnya berisi tentang, definisi, pengukuran atau penilaian, pengakuan, dan pengungkapan elemen laporan keuangan.</w:t>
      </w:r>
    </w:p>
    <w:p w:rsidR="00670185" w:rsidRDefault="00670185" w:rsidP="00670185">
      <w:pPr>
        <w:pStyle w:val="BodyText"/>
        <w:spacing w:before="1"/>
        <w:ind w:left="1790" w:right="1008" w:firstLine="271"/>
        <w:jc w:val="both"/>
      </w:pPr>
      <w:r>
        <w:t>Oleh karena itu, standar akuntansi keuangan merupakan pernyataan resmi yang dikeluarkan oleh badan berwenang yang mengikat dan merupakan bagian yang tidak terpisahkan dari prinsip akuntansi berterima umum. Karena dalam pernyataan standar akuntansi keuangan tersebut berisi aturan-aturan umum dan mendasar sebagai pedoman yang bersifat praktis untuk membantu pekerjaan akuntan dan manajemen perusahaan dalam merumuskan dan melaporkan kinerjanya melalui laporan keuangan yang dibuat  dan sebagai bagian</w:t>
      </w:r>
      <w:r>
        <w:rPr>
          <w:spacing w:val="-1"/>
        </w:rPr>
        <w:t xml:space="preserve"> </w:t>
      </w:r>
      <w:r>
        <w:t>dari:</w:t>
      </w:r>
    </w:p>
    <w:p w:rsidR="00670185" w:rsidRDefault="00670185" w:rsidP="00670185">
      <w:pPr>
        <w:pStyle w:val="BodyText"/>
      </w:pPr>
    </w:p>
    <w:p w:rsidR="00670185" w:rsidRDefault="00670185" w:rsidP="00670185">
      <w:pPr>
        <w:pStyle w:val="ListParagraph"/>
        <w:numPr>
          <w:ilvl w:val="1"/>
          <w:numId w:val="16"/>
        </w:numPr>
        <w:tabs>
          <w:tab w:val="left" w:pos="2497"/>
          <w:tab w:val="left" w:pos="2498"/>
        </w:tabs>
        <w:ind w:left="2498" w:hanging="425"/>
        <w:rPr>
          <w:sz w:val="24"/>
        </w:rPr>
      </w:pPr>
      <w:r>
        <w:rPr>
          <w:sz w:val="24"/>
        </w:rPr>
        <w:t>Deskrispi tentang masalah yang</w:t>
      </w:r>
      <w:r>
        <w:rPr>
          <w:spacing w:val="1"/>
          <w:sz w:val="24"/>
        </w:rPr>
        <w:t xml:space="preserve"> </w:t>
      </w:r>
      <w:r>
        <w:rPr>
          <w:sz w:val="24"/>
        </w:rPr>
        <w:t>dihadapi.</w:t>
      </w:r>
    </w:p>
    <w:p w:rsidR="00670185" w:rsidRDefault="00670185" w:rsidP="00670185">
      <w:pPr>
        <w:pStyle w:val="ListParagraph"/>
        <w:numPr>
          <w:ilvl w:val="1"/>
          <w:numId w:val="16"/>
        </w:numPr>
        <w:tabs>
          <w:tab w:val="left" w:pos="2498"/>
        </w:tabs>
        <w:ind w:left="2498" w:right="1008" w:hanging="425"/>
        <w:jc w:val="both"/>
        <w:rPr>
          <w:sz w:val="24"/>
        </w:rPr>
      </w:pPr>
      <w:r>
        <w:rPr>
          <w:sz w:val="24"/>
        </w:rPr>
        <w:t>Diskusi logis (kemungkinan menghasilkan teori mendasar) atau cara-cara memecahkan</w:t>
      </w:r>
      <w:r>
        <w:rPr>
          <w:spacing w:val="-1"/>
          <w:sz w:val="24"/>
        </w:rPr>
        <w:t xml:space="preserve"> </w:t>
      </w:r>
      <w:r>
        <w:rPr>
          <w:sz w:val="24"/>
        </w:rPr>
        <w:t>masalah.</w:t>
      </w:r>
    </w:p>
    <w:p w:rsidR="00670185" w:rsidRDefault="00670185" w:rsidP="00670185">
      <w:pPr>
        <w:pStyle w:val="ListParagraph"/>
        <w:numPr>
          <w:ilvl w:val="1"/>
          <w:numId w:val="16"/>
        </w:numPr>
        <w:tabs>
          <w:tab w:val="left" w:pos="2498"/>
        </w:tabs>
        <w:ind w:left="2498" w:right="1012" w:hanging="425"/>
        <w:jc w:val="both"/>
        <w:rPr>
          <w:sz w:val="24"/>
        </w:rPr>
      </w:pPr>
      <w:r>
        <w:rPr>
          <w:sz w:val="24"/>
        </w:rPr>
        <w:t>Dalam kaitannya dengan pengambilan keputusan atau teori maka diajukan suatu solusi.</w:t>
      </w:r>
    </w:p>
    <w:p w:rsidR="00670185" w:rsidRDefault="00670185" w:rsidP="00670185">
      <w:pPr>
        <w:pStyle w:val="BodyText"/>
        <w:spacing w:before="5"/>
      </w:pPr>
    </w:p>
    <w:p w:rsidR="00670185" w:rsidRDefault="00670185" w:rsidP="00670185">
      <w:pPr>
        <w:pStyle w:val="ListParagraph"/>
        <w:numPr>
          <w:ilvl w:val="0"/>
          <w:numId w:val="16"/>
        </w:numPr>
        <w:tabs>
          <w:tab w:val="left" w:pos="2143"/>
        </w:tabs>
        <w:ind w:left="2142" w:hanging="352"/>
        <w:rPr>
          <w:b/>
          <w:sz w:val="19"/>
        </w:rPr>
      </w:pPr>
      <w:r>
        <w:rPr>
          <w:b/>
          <w:sz w:val="24"/>
        </w:rPr>
        <w:t>P</w:t>
      </w:r>
      <w:r>
        <w:rPr>
          <w:b/>
          <w:sz w:val="19"/>
        </w:rPr>
        <w:t xml:space="preserve">ERANAN </w:t>
      </w:r>
      <w:r>
        <w:rPr>
          <w:b/>
          <w:sz w:val="24"/>
        </w:rPr>
        <w:t>S</w:t>
      </w:r>
      <w:r>
        <w:rPr>
          <w:b/>
          <w:sz w:val="19"/>
        </w:rPr>
        <w:t xml:space="preserve">TANDAR </w:t>
      </w:r>
      <w:r>
        <w:rPr>
          <w:b/>
          <w:sz w:val="24"/>
        </w:rPr>
        <w:t>A</w:t>
      </w:r>
      <w:r>
        <w:rPr>
          <w:b/>
          <w:sz w:val="19"/>
        </w:rPr>
        <w:t xml:space="preserve">KUNTANSI </w:t>
      </w:r>
      <w:r>
        <w:rPr>
          <w:b/>
          <w:sz w:val="24"/>
        </w:rPr>
        <w:t>K</w:t>
      </w:r>
      <w:r>
        <w:rPr>
          <w:b/>
          <w:sz w:val="19"/>
        </w:rPr>
        <w:t>EUANGAN</w:t>
      </w:r>
    </w:p>
    <w:p w:rsidR="00670185" w:rsidRDefault="00670185" w:rsidP="00670185">
      <w:pPr>
        <w:pStyle w:val="BodyText"/>
        <w:spacing w:before="7"/>
        <w:rPr>
          <w:b/>
          <w:sz w:val="23"/>
        </w:rPr>
      </w:pPr>
    </w:p>
    <w:p w:rsidR="00670185" w:rsidRDefault="00670185" w:rsidP="00670185">
      <w:pPr>
        <w:pStyle w:val="BodyText"/>
        <w:ind w:left="1790" w:right="1011" w:firstLine="427"/>
      </w:pPr>
      <w:r>
        <w:t>Ada beberapa alasan yang menyebabkan penentuan standar akuntansi keuangan memiliki peranan yang penting dalam penyajian laporan keuangan. Alasan tersebut ialah:</w:t>
      </w:r>
    </w:p>
    <w:p w:rsidR="00670185" w:rsidRDefault="00670185" w:rsidP="00670185">
      <w:pPr>
        <w:pStyle w:val="BodyText"/>
      </w:pPr>
    </w:p>
    <w:p w:rsidR="00670185" w:rsidRDefault="00670185" w:rsidP="00670185">
      <w:pPr>
        <w:pStyle w:val="ListParagraph"/>
        <w:numPr>
          <w:ilvl w:val="1"/>
          <w:numId w:val="16"/>
        </w:numPr>
        <w:tabs>
          <w:tab w:val="left" w:pos="2422"/>
        </w:tabs>
        <w:ind w:left="2421" w:right="1003"/>
        <w:jc w:val="both"/>
        <w:rPr>
          <w:sz w:val="24"/>
        </w:rPr>
      </w:pPr>
      <w:r>
        <w:rPr>
          <w:sz w:val="24"/>
        </w:rPr>
        <w:t>Memberi informasi akuntansi kepada pemakai tentang posisi keuangan, hasil usaha (laba), dan hal-hal lain yang berkaitan dengan kegiatan perusahaan. Informasi tersebut diasumsikan jelas, konsisten, dan dapat dipercaya (andal), dan mempunyai daya banding (</w:t>
      </w:r>
      <w:r>
        <w:rPr>
          <w:i/>
          <w:sz w:val="24"/>
        </w:rPr>
        <w:t>comparability</w:t>
      </w:r>
      <w:r>
        <w:rPr>
          <w:sz w:val="24"/>
        </w:rPr>
        <w:t>).</w:t>
      </w:r>
    </w:p>
    <w:p w:rsidR="00670185" w:rsidRDefault="00670185" w:rsidP="00670185">
      <w:pPr>
        <w:pStyle w:val="ListParagraph"/>
        <w:numPr>
          <w:ilvl w:val="1"/>
          <w:numId w:val="16"/>
        </w:numPr>
        <w:tabs>
          <w:tab w:val="left" w:pos="2422"/>
        </w:tabs>
        <w:spacing w:before="1"/>
        <w:ind w:left="2421" w:right="1012"/>
        <w:jc w:val="both"/>
        <w:rPr>
          <w:sz w:val="24"/>
        </w:rPr>
      </w:pPr>
      <w:r>
        <w:rPr>
          <w:sz w:val="24"/>
        </w:rPr>
        <w:t>Memberi pedoman dan aturan bagi akuntan publik (khususnya) untuk melaksanakan kegiatan audit dan menguji validitas laporan keuangan.</w:t>
      </w:r>
    </w:p>
    <w:p w:rsidR="00670185" w:rsidRDefault="00670185" w:rsidP="00670185">
      <w:pPr>
        <w:pStyle w:val="ListParagraph"/>
        <w:numPr>
          <w:ilvl w:val="1"/>
          <w:numId w:val="16"/>
        </w:numPr>
        <w:tabs>
          <w:tab w:val="left" w:pos="2422"/>
        </w:tabs>
        <w:ind w:left="2421" w:right="1011"/>
        <w:jc w:val="both"/>
        <w:rPr>
          <w:sz w:val="24"/>
        </w:rPr>
      </w:pPr>
      <w:r>
        <w:rPr>
          <w:sz w:val="24"/>
        </w:rPr>
        <w:t>Memberi data dasar bagi pemerintah tentang berbagai variabel yang dipandang penting untuk mendukung pengenaan pajak, pembuatan regulasi (aturan), perencanaan ekonomi, dan peningkatan efisiensi dan tujuan sosial</w:t>
      </w:r>
      <w:r>
        <w:rPr>
          <w:spacing w:val="-5"/>
          <w:sz w:val="24"/>
        </w:rPr>
        <w:t xml:space="preserve"> </w:t>
      </w:r>
      <w:r>
        <w:rPr>
          <w:sz w:val="24"/>
        </w:rPr>
        <w:t>lainnya.</w:t>
      </w:r>
    </w:p>
    <w:p w:rsidR="00670185" w:rsidRDefault="00670185" w:rsidP="00670185">
      <w:pPr>
        <w:pStyle w:val="ListParagraph"/>
        <w:numPr>
          <w:ilvl w:val="1"/>
          <w:numId w:val="16"/>
        </w:numPr>
        <w:tabs>
          <w:tab w:val="left" w:pos="2422"/>
        </w:tabs>
        <w:ind w:left="2421" w:right="1009"/>
        <w:jc w:val="both"/>
        <w:rPr>
          <w:sz w:val="24"/>
        </w:rPr>
      </w:pPr>
      <w:r>
        <w:rPr>
          <w:sz w:val="24"/>
        </w:rPr>
        <w:t>Menghasilkan prinsip-prinsip dan teori bagi mereka yang tertarik dengan disiplin akuntansi, (Gadzali,</w:t>
      </w:r>
      <w:r>
        <w:rPr>
          <w:spacing w:val="-1"/>
          <w:sz w:val="24"/>
        </w:rPr>
        <w:t xml:space="preserve"> </w:t>
      </w:r>
      <w:r>
        <w:rPr>
          <w:sz w:val="24"/>
        </w:rPr>
        <w:t>2003).</w:t>
      </w:r>
    </w:p>
    <w:p w:rsidR="00670185" w:rsidRDefault="00670185" w:rsidP="00670185">
      <w:pPr>
        <w:pStyle w:val="BodyText"/>
      </w:pPr>
    </w:p>
    <w:p w:rsidR="00670185" w:rsidRDefault="00670185" w:rsidP="00670185">
      <w:pPr>
        <w:pStyle w:val="BodyText"/>
        <w:ind w:left="1790" w:right="1004" w:firstLine="271"/>
        <w:jc w:val="both"/>
      </w:pPr>
      <w:r>
        <w:t>Jadi, standar akuntansi keuangan diharapkan dapat menjadi pedoman bagi entitas bisnis atau pihak lain dalam penyusunan laporan keuangan (bagi manajer), pemakai laporan keuangan dan auditor dalam memahami dan menverifikasi informasi yang tersaji dalam laporan keuangan tersebut. Dengan mengunakan standar akuntansi yang seragam dan konsisten, diharapkan berbagai phak yang berkepentingan tersebut dapat memahami laporan keuangan dari sudut pandang yang sama. Sehingga tujuan laporan keuangan dapat tercapai dan sesuai dengan keinginan para pemakai. Terutama untuk pengambilan</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126"/>
        <w:ind w:left="1790" w:right="1011"/>
      </w:pPr>
      <w:r>
        <w:t>keputusan ekonomi. Secara umum pemakai laporan keuangan dapat dikelompokkan sebagai berikut.</w:t>
      </w:r>
    </w:p>
    <w:p w:rsidR="00670185" w:rsidRDefault="00670185" w:rsidP="00670185">
      <w:pPr>
        <w:pStyle w:val="BodyText"/>
        <w:spacing w:before="2"/>
      </w:pPr>
    </w:p>
    <w:p w:rsidR="00670185" w:rsidRDefault="00670185" w:rsidP="00670185">
      <w:pPr>
        <w:pStyle w:val="ListParagraph"/>
        <w:numPr>
          <w:ilvl w:val="2"/>
          <w:numId w:val="16"/>
        </w:numPr>
        <w:tabs>
          <w:tab w:val="left" w:pos="2782"/>
        </w:tabs>
        <w:ind w:right="1009"/>
        <w:jc w:val="both"/>
        <w:rPr>
          <w:sz w:val="24"/>
        </w:rPr>
      </w:pPr>
      <w:r>
        <w:rPr>
          <w:i/>
          <w:sz w:val="24"/>
        </w:rPr>
        <w:t>Pemakai langsung</w:t>
      </w:r>
      <w:r>
        <w:rPr>
          <w:sz w:val="24"/>
        </w:rPr>
        <w:t>: pemilik perusahaan (</w:t>
      </w:r>
      <w:r>
        <w:rPr>
          <w:i/>
          <w:sz w:val="24"/>
        </w:rPr>
        <w:t>stackholder</w:t>
      </w:r>
      <w:r>
        <w:rPr>
          <w:sz w:val="24"/>
        </w:rPr>
        <w:t>), kreditur atau pemasok, manajemen (pengelola), pemerintah (kantor pajak), karyawan perusahaan, dan pelanggan</w:t>
      </w:r>
      <w:r>
        <w:rPr>
          <w:spacing w:val="-1"/>
          <w:sz w:val="24"/>
        </w:rPr>
        <w:t xml:space="preserve"> </w:t>
      </w:r>
      <w:r>
        <w:rPr>
          <w:sz w:val="24"/>
        </w:rPr>
        <w:t>(</w:t>
      </w:r>
      <w:r>
        <w:rPr>
          <w:i/>
          <w:sz w:val="24"/>
        </w:rPr>
        <w:t>customer</w:t>
      </w:r>
      <w:r>
        <w:rPr>
          <w:sz w:val="24"/>
        </w:rPr>
        <w:t>).</w:t>
      </w:r>
    </w:p>
    <w:p w:rsidR="00670185" w:rsidRDefault="00670185" w:rsidP="00670185">
      <w:pPr>
        <w:pStyle w:val="ListParagraph"/>
        <w:numPr>
          <w:ilvl w:val="2"/>
          <w:numId w:val="16"/>
        </w:numPr>
        <w:tabs>
          <w:tab w:val="left" w:pos="2782"/>
        </w:tabs>
        <w:spacing w:before="2"/>
        <w:ind w:right="1007"/>
        <w:jc w:val="both"/>
        <w:rPr>
          <w:sz w:val="24"/>
        </w:rPr>
      </w:pPr>
      <w:r>
        <w:rPr>
          <w:i/>
          <w:sz w:val="24"/>
        </w:rPr>
        <w:t>Pemakai tidak langsung</w:t>
      </w:r>
      <w:r>
        <w:rPr>
          <w:sz w:val="24"/>
        </w:rPr>
        <w:t>: analisis dan konsultan keuangan, pasar modal, pengacara, badan pembuat peraturan/undang-undang, agen pelaporan, asosiasi perdagangan dan profesi, serikat pekerja, pesaing, masyarakat umum, departemen dalam pemerintah terkait, dan organisasi non pemerintahan (LSM, organisasi keagamaan, yayasan, maupun organisasi sektor publik</w:t>
      </w:r>
      <w:r>
        <w:rPr>
          <w:spacing w:val="-5"/>
          <w:sz w:val="24"/>
        </w:rPr>
        <w:t xml:space="preserve"> </w:t>
      </w:r>
      <w:r>
        <w:rPr>
          <w:sz w:val="24"/>
        </w:rPr>
        <w:t>lainnya).</w:t>
      </w:r>
    </w:p>
    <w:p w:rsidR="00670185" w:rsidRDefault="00670185" w:rsidP="00670185">
      <w:pPr>
        <w:pStyle w:val="BodyText"/>
        <w:spacing w:before="9"/>
        <w:rPr>
          <w:sz w:val="23"/>
        </w:rPr>
      </w:pPr>
    </w:p>
    <w:p w:rsidR="00670185" w:rsidRDefault="00670185" w:rsidP="00670185">
      <w:pPr>
        <w:pStyle w:val="BodyText"/>
        <w:ind w:left="1790" w:right="1006" w:firstLine="271"/>
        <w:jc w:val="both"/>
      </w:pPr>
      <w:r>
        <w:t>Para pemakai laporan keuangan memiliki tujuan atau kepentingan yang berbeda-beda dan bahkan bertentangan. Sehingga sebagai konsekunesinya, kedua kelompok pemakai laporan keuangan tersebut layaknya memerlukan informasi yang berbeda pula sesuai dengan tujuan dan kebutuhan informasi relevan yang dibutuhkannya. Namun demikian, standar akuntansi yang selama ini dibuat umumnya ditujukan untuk menyusun laporan keuangan yang bertujuan umum (</w:t>
      </w:r>
      <w:r>
        <w:rPr>
          <w:i/>
        </w:rPr>
        <w:t>general purpose financial statement</w:t>
      </w:r>
      <w:r>
        <w:t>). Oleh karena adanya perbedaan kebutuhan informasi. Belkoui (1998), menyebutkan bahwa kemungkinan ada tiga jenis laporan keuangan,</w:t>
      </w:r>
      <w:r>
        <w:rPr>
          <w:spacing w:val="1"/>
        </w:rPr>
        <w:t xml:space="preserve"> </w:t>
      </w:r>
      <w:r>
        <w:t>yaitu:</w:t>
      </w:r>
    </w:p>
    <w:p w:rsidR="00670185" w:rsidRDefault="00670185" w:rsidP="00670185">
      <w:pPr>
        <w:pStyle w:val="BodyText"/>
      </w:pPr>
    </w:p>
    <w:p w:rsidR="00670185" w:rsidRDefault="00670185" w:rsidP="00670185">
      <w:pPr>
        <w:pStyle w:val="ListParagraph"/>
        <w:numPr>
          <w:ilvl w:val="0"/>
          <w:numId w:val="13"/>
        </w:numPr>
        <w:tabs>
          <w:tab w:val="left" w:pos="2422"/>
        </w:tabs>
        <w:ind w:right="1006"/>
        <w:jc w:val="both"/>
        <w:rPr>
          <w:sz w:val="24"/>
        </w:rPr>
      </w:pPr>
      <w:r>
        <w:rPr>
          <w:sz w:val="24"/>
        </w:rPr>
        <w:t>Laporan keuangan bertujuan umum (</w:t>
      </w:r>
      <w:r>
        <w:rPr>
          <w:i/>
          <w:sz w:val="24"/>
        </w:rPr>
        <w:t>general purpose financial statement</w:t>
      </w:r>
      <w:r>
        <w:rPr>
          <w:sz w:val="24"/>
        </w:rPr>
        <w:t>)</w:t>
      </w:r>
      <w:r>
        <w:rPr>
          <w:spacing w:val="39"/>
          <w:sz w:val="24"/>
        </w:rPr>
        <w:t xml:space="preserve"> </w:t>
      </w:r>
      <w:r>
        <w:rPr>
          <w:sz w:val="24"/>
        </w:rPr>
        <w:t>yang digunakan untuk memenuhi kebutuhan umum pamakai laporan</w:t>
      </w:r>
      <w:r>
        <w:rPr>
          <w:spacing w:val="-3"/>
          <w:sz w:val="24"/>
        </w:rPr>
        <w:t xml:space="preserve"> </w:t>
      </w:r>
      <w:r>
        <w:rPr>
          <w:sz w:val="24"/>
        </w:rPr>
        <w:t>keuangan.</w:t>
      </w:r>
    </w:p>
    <w:p w:rsidR="00670185" w:rsidRDefault="00670185" w:rsidP="00670185">
      <w:pPr>
        <w:pStyle w:val="ListParagraph"/>
        <w:numPr>
          <w:ilvl w:val="0"/>
          <w:numId w:val="13"/>
        </w:numPr>
        <w:tabs>
          <w:tab w:val="left" w:pos="2422"/>
        </w:tabs>
        <w:ind w:right="1004"/>
        <w:jc w:val="both"/>
        <w:rPr>
          <w:sz w:val="24"/>
        </w:rPr>
      </w:pPr>
      <w:r>
        <w:rPr>
          <w:sz w:val="24"/>
        </w:rPr>
        <w:t>Laporan keuangan bertujuan khusus (</w:t>
      </w:r>
      <w:r>
        <w:rPr>
          <w:i/>
          <w:sz w:val="24"/>
        </w:rPr>
        <w:t>specific purpose financial statement</w:t>
      </w:r>
      <w:r>
        <w:rPr>
          <w:sz w:val="24"/>
        </w:rPr>
        <w:t>), untuk memenuhi pemakai laporan keuangan</w:t>
      </w:r>
      <w:r>
        <w:rPr>
          <w:spacing w:val="-1"/>
          <w:sz w:val="24"/>
        </w:rPr>
        <w:t xml:space="preserve"> </w:t>
      </w:r>
      <w:r>
        <w:rPr>
          <w:sz w:val="24"/>
        </w:rPr>
        <w:t>tertentu.</w:t>
      </w:r>
    </w:p>
    <w:p w:rsidR="00670185" w:rsidRDefault="00670185" w:rsidP="00670185">
      <w:pPr>
        <w:pStyle w:val="ListParagraph"/>
        <w:numPr>
          <w:ilvl w:val="0"/>
          <w:numId w:val="13"/>
        </w:numPr>
        <w:tabs>
          <w:tab w:val="left" w:pos="2422"/>
        </w:tabs>
        <w:ind w:right="1005"/>
        <w:jc w:val="both"/>
        <w:rPr>
          <w:sz w:val="24"/>
        </w:rPr>
      </w:pPr>
      <w:r>
        <w:rPr>
          <w:sz w:val="24"/>
        </w:rPr>
        <w:t>Pengungkapan berbeda untuk tujuan yang berbeda pula dalam menyajikan angka- angka atau gambaran yang berbeda agar menungkinkan pemakai</w:t>
      </w:r>
      <w:r>
        <w:rPr>
          <w:spacing w:val="43"/>
          <w:sz w:val="24"/>
        </w:rPr>
        <w:t xml:space="preserve"> </w:t>
      </w:r>
      <w:r>
        <w:rPr>
          <w:sz w:val="24"/>
        </w:rPr>
        <w:t>memiliki informasi yang</w:t>
      </w:r>
      <w:r>
        <w:rPr>
          <w:spacing w:val="1"/>
          <w:sz w:val="24"/>
        </w:rPr>
        <w:t xml:space="preserve"> </w:t>
      </w:r>
      <w:r>
        <w:rPr>
          <w:sz w:val="24"/>
        </w:rPr>
        <w:t>relevan.</w:t>
      </w:r>
    </w:p>
    <w:p w:rsidR="00670185" w:rsidRDefault="00670185" w:rsidP="00670185">
      <w:pPr>
        <w:pStyle w:val="BodyText"/>
        <w:spacing w:before="9"/>
        <w:rPr>
          <w:sz w:val="23"/>
        </w:rPr>
      </w:pPr>
    </w:p>
    <w:p w:rsidR="00670185" w:rsidRDefault="00670185" w:rsidP="00670185">
      <w:pPr>
        <w:pStyle w:val="BodyText"/>
        <w:spacing w:before="1"/>
        <w:ind w:left="1790" w:right="1007" w:firstLine="271"/>
        <w:jc w:val="both"/>
      </w:pPr>
      <w:r>
        <w:t xml:space="preserve">Apapun bentuk laporan keuangan yang digunakan, beberapa pemakai laporan keuangan bertindak sebagai kelompok yang dominan. Para pemakai berusaha untuk memengaruhi badan penyusun standar agar mengembangkan standar akuntansi yang memenuhi tujuan atau kepentingan mereka. Kondisi ini dipandang logis karena penentuan standar akuntansi merupakan proses politik yang melibatkan arena, pelaku, dan </w:t>
      </w:r>
      <w:r>
        <w:rPr>
          <w:i/>
        </w:rPr>
        <w:t xml:space="preserve">bargaining power. </w:t>
      </w:r>
      <w:r>
        <w:t xml:space="preserve">Seperti halnya dalam penetapan standar akuntansi sektor publik (SAKSP) menjalani proses yang cukup panjang, dan terjadi </w:t>
      </w:r>
      <w:r>
        <w:rPr>
          <w:w w:val="44"/>
        </w:rPr>
        <w:t>―</w:t>
      </w:r>
      <w:r>
        <w:t>pere</w:t>
      </w:r>
      <w:r>
        <w:rPr>
          <w:w w:val="106"/>
        </w:rPr>
        <w:t>butan‖</w:t>
      </w:r>
      <w:r>
        <w:t xml:space="preserve"> </w:t>
      </w:r>
      <w:r>
        <w:rPr>
          <w:i/>
        </w:rPr>
        <w:t xml:space="preserve">standard setting body </w:t>
      </w:r>
      <w:r>
        <w:t>misalnya, antara organisasi profesi (IAI) dan pemerintah (BAKUN; akhirnya dibubarkan, BPK).</w:t>
      </w:r>
    </w:p>
    <w:p w:rsidR="00670185" w:rsidRDefault="00670185" w:rsidP="00670185">
      <w:pPr>
        <w:pStyle w:val="BodyText"/>
        <w:ind w:left="1790" w:right="1006" w:firstLine="271"/>
        <w:jc w:val="both"/>
      </w:pPr>
      <w:r>
        <w:t>Sehingga konsensus akhirnya menjadi pilihan dalam menentukan standar akuntansi yang akan dipublikasikan. Misalnya dalam merumuskan standar akuntansi pemerintahan (SAP), pemerintah telah membentuk Tim Pokja Evaluasi Pembiayaan dan Informasi Keuangan Daerah (Depkeu, BPKP dan Depdagri) berdasarkan Keputusan Menteri Keuangan (KMK. No. 355/KMK.07/2001). Tim ini telah berhasil dalam menyusun 11 SAP yang berlaku untuk seluruh instansi pemerintah dari pusat dan daerah dan berlaku efektif sejak tahun 2003, khusus untuk DKI Jakarta. Sedangkan untuk seluruh Indonesia (Pemerintah Propinsi dan Kabupaten) diberlakukan mulai tahun 2004 (melalui INPRES dan Kepmendagri No. 13 tahun 2006 diganti dengan No. 59 tahun 2007), sehingga dalam laporan pertanggungjawaban pemerintahan daerah harus membuat dan</w:t>
      </w:r>
      <w:r>
        <w:rPr>
          <w:spacing w:val="-4"/>
        </w:rPr>
        <w:t xml:space="preserve"> </w:t>
      </w:r>
      <w:r>
        <w:t>melampirkan:</w:t>
      </w:r>
    </w:p>
    <w:p w:rsidR="00670185" w:rsidRDefault="00670185" w:rsidP="00670185">
      <w:pPr>
        <w:pStyle w:val="BodyText"/>
        <w:spacing w:before="1"/>
      </w:pPr>
    </w:p>
    <w:p w:rsidR="00670185" w:rsidRDefault="00670185" w:rsidP="00670185">
      <w:pPr>
        <w:pStyle w:val="ListParagraph"/>
        <w:numPr>
          <w:ilvl w:val="1"/>
          <w:numId w:val="13"/>
        </w:numPr>
        <w:tabs>
          <w:tab w:val="left" w:pos="3142"/>
        </w:tabs>
        <w:ind w:right="1006"/>
        <w:rPr>
          <w:sz w:val="24"/>
        </w:rPr>
      </w:pPr>
      <w:r>
        <w:rPr>
          <w:sz w:val="24"/>
        </w:rPr>
        <w:t>Laporan Perhitungan APBD (provinsi/kabupaten/kota/instansi/SKPD) atau Laporan</w:t>
      </w:r>
      <w:r>
        <w:rPr>
          <w:spacing w:val="-1"/>
          <w:sz w:val="24"/>
        </w:rPr>
        <w:t xml:space="preserve"> </w:t>
      </w:r>
      <w:r>
        <w:rPr>
          <w:sz w:val="24"/>
        </w:rPr>
        <w:t>Surplus/Defisit.</w:t>
      </w:r>
    </w:p>
    <w:p w:rsidR="00670185" w:rsidRDefault="00670185" w:rsidP="00670185">
      <w:pPr>
        <w:rPr>
          <w:sz w:val="24"/>
        </w:rPr>
        <w:sectPr w:rsidR="00670185">
          <w:pgSz w:w="11910" w:h="16840"/>
          <w:pgMar w:top="1580" w:right="180" w:bottom="980" w:left="200" w:header="0" w:footer="734" w:gutter="0"/>
          <w:cols w:space="720"/>
        </w:sectPr>
      </w:pPr>
    </w:p>
    <w:p w:rsidR="00670185" w:rsidRDefault="00670185" w:rsidP="00670185">
      <w:pPr>
        <w:pStyle w:val="ListParagraph"/>
        <w:numPr>
          <w:ilvl w:val="1"/>
          <w:numId w:val="13"/>
        </w:numPr>
        <w:tabs>
          <w:tab w:val="left" w:pos="3142"/>
        </w:tabs>
        <w:spacing w:before="126"/>
        <w:rPr>
          <w:sz w:val="24"/>
        </w:rPr>
      </w:pPr>
      <w:r>
        <w:rPr>
          <w:sz w:val="24"/>
        </w:rPr>
        <w:t>Laporan</w:t>
      </w:r>
      <w:r>
        <w:rPr>
          <w:spacing w:val="-1"/>
          <w:sz w:val="24"/>
        </w:rPr>
        <w:t xml:space="preserve"> </w:t>
      </w:r>
      <w:r>
        <w:rPr>
          <w:sz w:val="24"/>
        </w:rPr>
        <w:t>Neraca.</w:t>
      </w:r>
    </w:p>
    <w:p w:rsidR="00670185" w:rsidRDefault="00670185" w:rsidP="00670185">
      <w:pPr>
        <w:pStyle w:val="ListParagraph"/>
        <w:numPr>
          <w:ilvl w:val="1"/>
          <w:numId w:val="13"/>
        </w:numPr>
        <w:tabs>
          <w:tab w:val="left" w:pos="3142"/>
        </w:tabs>
        <w:rPr>
          <w:sz w:val="24"/>
        </w:rPr>
      </w:pPr>
      <w:r>
        <w:rPr>
          <w:sz w:val="24"/>
        </w:rPr>
        <w:t>Laporan Arus</w:t>
      </w:r>
      <w:r>
        <w:rPr>
          <w:spacing w:val="-1"/>
          <w:sz w:val="24"/>
        </w:rPr>
        <w:t xml:space="preserve"> </w:t>
      </w:r>
      <w:r>
        <w:rPr>
          <w:sz w:val="24"/>
        </w:rPr>
        <w:t>Kas.</w:t>
      </w:r>
    </w:p>
    <w:p w:rsidR="00670185" w:rsidRDefault="00670185" w:rsidP="00670185">
      <w:pPr>
        <w:pStyle w:val="ListParagraph"/>
        <w:numPr>
          <w:ilvl w:val="1"/>
          <w:numId w:val="13"/>
        </w:numPr>
        <w:tabs>
          <w:tab w:val="left" w:pos="3142"/>
        </w:tabs>
        <w:rPr>
          <w:sz w:val="24"/>
        </w:rPr>
      </w:pPr>
      <w:r>
        <w:rPr>
          <w:sz w:val="24"/>
        </w:rPr>
        <w:t>Catatan Atas Laporan Keuangan</w:t>
      </w:r>
      <w:r>
        <w:rPr>
          <w:spacing w:val="2"/>
          <w:sz w:val="24"/>
        </w:rPr>
        <w:t xml:space="preserve"> </w:t>
      </w:r>
      <w:r>
        <w:rPr>
          <w:sz w:val="24"/>
        </w:rPr>
        <w:t>(CALK).</w:t>
      </w:r>
    </w:p>
    <w:p w:rsidR="00670185" w:rsidRDefault="00670185" w:rsidP="00670185">
      <w:pPr>
        <w:pStyle w:val="BodyText"/>
        <w:spacing w:before="5"/>
      </w:pPr>
    </w:p>
    <w:p w:rsidR="00670185" w:rsidRDefault="00670185" w:rsidP="00670185">
      <w:pPr>
        <w:pStyle w:val="ListParagraph"/>
        <w:numPr>
          <w:ilvl w:val="0"/>
          <w:numId w:val="16"/>
        </w:numPr>
        <w:tabs>
          <w:tab w:val="left" w:pos="2167"/>
        </w:tabs>
        <w:ind w:left="2166" w:hanging="376"/>
        <w:rPr>
          <w:b/>
          <w:sz w:val="19"/>
        </w:rPr>
      </w:pPr>
      <w:r>
        <w:rPr>
          <w:b/>
          <w:sz w:val="24"/>
        </w:rPr>
        <w:t>T</w:t>
      </w:r>
      <w:r>
        <w:rPr>
          <w:b/>
          <w:sz w:val="19"/>
        </w:rPr>
        <w:t xml:space="preserve">INJAUAN </w:t>
      </w:r>
      <w:r>
        <w:rPr>
          <w:b/>
          <w:sz w:val="24"/>
        </w:rPr>
        <w:t>P</w:t>
      </w:r>
      <w:r>
        <w:rPr>
          <w:b/>
          <w:sz w:val="19"/>
        </w:rPr>
        <w:t xml:space="preserve">ROSES </w:t>
      </w:r>
      <w:r>
        <w:rPr>
          <w:b/>
          <w:sz w:val="24"/>
        </w:rPr>
        <w:t>P</w:t>
      </w:r>
      <w:r>
        <w:rPr>
          <w:b/>
          <w:sz w:val="19"/>
        </w:rPr>
        <w:t xml:space="preserve">ENENTUAN </w:t>
      </w:r>
      <w:r>
        <w:rPr>
          <w:b/>
          <w:sz w:val="24"/>
        </w:rPr>
        <w:t>S</w:t>
      </w:r>
      <w:r>
        <w:rPr>
          <w:b/>
          <w:sz w:val="19"/>
        </w:rPr>
        <w:t xml:space="preserve">TANDAR </w:t>
      </w:r>
      <w:r>
        <w:rPr>
          <w:b/>
          <w:sz w:val="24"/>
        </w:rPr>
        <w:t>A</w:t>
      </w:r>
      <w:r>
        <w:rPr>
          <w:b/>
          <w:sz w:val="19"/>
        </w:rPr>
        <w:t xml:space="preserve">KUNTANSI </w:t>
      </w:r>
      <w:r>
        <w:rPr>
          <w:b/>
          <w:sz w:val="24"/>
        </w:rPr>
        <w:t>K</w:t>
      </w:r>
      <w:r>
        <w:rPr>
          <w:b/>
          <w:sz w:val="19"/>
        </w:rPr>
        <w:t>EUANGAN</w:t>
      </w:r>
    </w:p>
    <w:p w:rsidR="00670185" w:rsidRDefault="00670185" w:rsidP="00670185">
      <w:pPr>
        <w:pStyle w:val="BodyText"/>
        <w:rPr>
          <w:b/>
        </w:rPr>
      </w:pPr>
    </w:p>
    <w:p w:rsidR="00670185" w:rsidRDefault="00670185" w:rsidP="00670185">
      <w:pPr>
        <w:pStyle w:val="Heading2"/>
        <w:numPr>
          <w:ilvl w:val="0"/>
          <w:numId w:val="12"/>
        </w:numPr>
        <w:tabs>
          <w:tab w:val="left" w:pos="2357"/>
        </w:tabs>
        <w:spacing w:line="274" w:lineRule="exact"/>
        <w:ind w:hanging="283"/>
        <w:jc w:val="left"/>
      </w:pPr>
      <w:r>
        <w:t>Di Amerika</w:t>
      </w:r>
      <w:r>
        <w:rPr>
          <w:spacing w:val="-2"/>
        </w:rPr>
        <w:t xml:space="preserve"> </w:t>
      </w:r>
      <w:r>
        <w:t>Serikat:</w:t>
      </w:r>
    </w:p>
    <w:p w:rsidR="00670185" w:rsidRDefault="00670185" w:rsidP="00670185">
      <w:pPr>
        <w:pStyle w:val="ListParagraph"/>
        <w:numPr>
          <w:ilvl w:val="1"/>
          <w:numId w:val="12"/>
        </w:numPr>
        <w:tabs>
          <w:tab w:val="left" w:pos="2642"/>
        </w:tabs>
        <w:ind w:right="1006"/>
        <w:jc w:val="both"/>
        <w:rPr>
          <w:sz w:val="24"/>
        </w:rPr>
      </w:pPr>
      <w:r>
        <w:rPr>
          <w:sz w:val="24"/>
        </w:rPr>
        <w:t>Penentuan standar akuntansi biasanya dilakukan melalui proses yang bersifat terbuka (</w:t>
      </w:r>
      <w:r>
        <w:rPr>
          <w:i/>
          <w:sz w:val="24"/>
        </w:rPr>
        <w:t>due process</w:t>
      </w:r>
      <w:r>
        <w:rPr>
          <w:sz w:val="24"/>
        </w:rPr>
        <w:t>). FASB, misalnya, dalam menentukan standar akuntansi mengikuti prosedur yang telah</w:t>
      </w:r>
      <w:r>
        <w:rPr>
          <w:spacing w:val="3"/>
          <w:sz w:val="24"/>
        </w:rPr>
        <w:t xml:space="preserve"> </w:t>
      </w:r>
      <w:r>
        <w:rPr>
          <w:sz w:val="24"/>
        </w:rPr>
        <w:t>ditentukan.</w:t>
      </w:r>
    </w:p>
    <w:p w:rsidR="00670185" w:rsidRDefault="00670185" w:rsidP="00670185">
      <w:pPr>
        <w:pStyle w:val="ListParagraph"/>
        <w:numPr>
          <w:ilvl w:val="1"/>
          <w:numId w:val="12"/>
        </w:numPr>
        <w:tabs>
          <w:tab w:val="left" w:pos="2642"/>
        </w:tabs>
        <w:rPr>
          <w:sz w:val="24"/>
        </w:rPr>
      </w:pPr>
      <w:r>
        <w:rPr>
          <w:sz w:val="24"/>
        </w:rPr>
        <w:t>Identifikasi masalah dan masalah yang muncul dicatat dalam agenda</w:t>
      </w:r>
      <w:r>
        <w:rPr>
          <w:spacing w:val="-1"/>
          <w:sz w:val="24"/>
        </w:rPr>
        <w:t xml:space="preserve"> </w:t>
      </w:r>
      <w:r>
        <w:rPr>
          <w:sz w:val="24"/>
        </w:rPr>
        <w:t>FASB.</w:t>
      </w:r>
    </w:p>
    <w:p w:rsidR="00670185" w:rsidRDefault="00670185" w:rsidP="00670185">
      <w:pPr>
        <w:pStyle w:val="ListParagraph"/>
        <w:numPr>
          <w:ilvl w:val="1"/>
          <w:numId w:val="12"/>
        </w:numPr>
        <w:tabs>
          <w:tab w:val="left" w:pos="2642"/>
        </w:tabs>
        <w:ind w:right="1004"/>
        <w:jc w:val="both"/>
        <w:rPr>
          <w:sz w:val="24"/>
        </w:rPr>
      </w:pPr>
      <w:r>
        <w:rPr>
          <w:sz w:val="24"/>
        </w:rPr>
        <w:t xml:space="preserve">Penunjukkan grup yang anggotanya terdiri dari masyarakat akuntansi dan bisnis. Staf  </w:t>
      </w:r>
      <w:r>
        <w:rPr>
          <w:spacing w:val="3"/>
          <w:sz w:val="24"/>
        </w:rPr>
        <w:t xml:space="preserve"> </w:t>
      </w:r>
      <w:r>
        <w:rPr>
          <w:sz w:val="24"/>
        </w:rPr>
        <w:t>F</w:t>
      </w:r>
      <w:r>
        <w:rPr>
          <w:spacing w:val="-1"/>
          <w:sz w:val="24"/>
        </w:rPr>
        <w:t>AS</w:t>
      </w:r>
      <w:r>
        <w:rPr>
          <w:sz w:val="24"/>
        </w:rPr>
        <w:t xml:space="preserve">B  </w:t>
      </w:r>
      <w:r>
        <w:rPr>
          <w:spacing w:val="5"/>
          <w:sz w:val="24"/>
        </w:rPr>
        <w:t xml:space="preserve"> </w:t>
      </w:r>
      <w:r>
        <w:rPr>
          <w:sz w:val="24"/>
        </w:rPr>
        <w:t>b</w:t>
      </w:r>
      <w:r>
        <w:rPr>
          <w:spacing w:val="-1"/>
          <w:sz w:val="24"/>
        </w:rPr>
        <w:t>e</w:t>
      </w:r>
      <w:r>
        <w:rPr>
          <w:sz w:val="24"/>
        </w:rPr>
        <w:t>rs</w:t>
      </w:r>
      <w:r>
        <w:rPr>
          <w:spacing w:val="-2"/>
          <w:sz w:val="24"/>
        </w:rPr>
        <w:t>a</w:t>
      </w:r>
      <w:r>
        <w:rPr>
          <w:sz w:val="24"/>
        </w:rPr>
        <w:t>m</w:t>
      </w:r>
      <w:r>
        <w:rPr>
          <w:spacing w:val="1"/>
          <w:sz w:val="24"/>
        </w:rPr>
        <w:t>a</w:t>
      </w:r>
      <w:r>
        <w:rPr>
          <w:spacing w:val="-1"/>
          <w:sz w:val="24"/>
        </w:rPr>
        <w:t>-s</w:t>
      </w:r>
      <w:r>
        <w:rPr>
          <w:spacing w:val="1"/>
          <w:sz w:val="24"/>
        </w:rPr>
        <w:t>a</w:t>
      </w:r>
      <w:r>
        <w:rPr>
          <w:sz w:val="24"/>
        </w:rPr>
        <w:t xml:space="preserve">ma  </w:t>
      </w:r>
      <w:r>
        <w:rPr>
          <w:spacing w:val="4"/>
          <w:sz w:val="24"/>
        </w:rPr>
        <w:t xml:space="preserve"> </w:t>
      </w:r>
      <w:r>
        <w:rPr>
          <w:sz w:val="24"/>
        </w:rPr>
        <w:t>d</w:t>
      </w:r>
      <w:r>
        <w:rPr>
          <w:spacing w:val="-1"/>
          <w:sz w:val="24"/>
        </w:rPr>
        <w:t>e</w:t>
      </w:r>
      <w:r>
        <w:rPr>
          <w:sz w:val="24"/>
        </w:rPr>
        <w:t>ng</w:t>
      </w:r>
      <w:r>
        <w:rPr>
          <w:spacing w:val="-1"/>
          <w:sz w:val="24"/>
        </w:rPr>
        <w:t>a</w:t>
      </w:r>
      <w:r>
        <w:rPr>
          <w:sz w:val="24"/>
        </w:rPr>
        <w:t xml:space="preserve">n  </w:t>
      </w:r>
      <w:r>
        <w:rPr>
          <w:spacing w:val="4"/>
          <w:sz w:val="24"/>
        </w:rPr>
        <w:t xml:space="preserve"> </w:t>
      </w:r>
      <w:r>
        <w:rPr>
          <w:sz w:val="24"/>
        </w:rPr>
        <w:t>g</w:t>
      </w:r>
      <w:r>
        <w:rPr>
          <w:spacing w:val="-1"/>
          <w:sz w:val="24"/>
        </w:rPr>
        <w:t>r</w:t>
      </w:r>
      <w:r>
        <w:rPr>
          <w:sz w:val="24"/>
        </w:rPr>
        <w:t xml:space="preserve">up  </w:t>
      </w:r>
      <w:r>
        <w:rPr>
          <w:spacing w:val="4"/>
          <w:sz w:val="24"/>
        </w:rPr>
        <w:t xml:space="preserve"> </w:t>
      </w:r>
      <w:r>
        <w:rPr>
          <w:sz w:val="24"/>
        </w:rPr>
        <w:t>te</w:t>
      </w:r>
      <w:r>
        <w:rPr>
          <w:spacing w:val="-2"/>
          <w:sz w:val="24"/>
        </w:rPr>
        <w:t>r</w:t>
      </w:r>
      <w:r>
        <w:rPr>
          <w:spacing w:val="2"/>
          <w:sz w:val="24"/>
        </w:rPr>
        <w:t>s</w:t>
      </w:r>
      <w:r>
        <w:rPr>
          <w:spacing w:val="1"/>
          <w:sz w:val="24"/>
        </w:rPr>
        <w:t>e</w:t>
      </w:r>
      <w:r>
        <w:rPr>
          <w:sz w:val="24"/>
        </w:rPr>
        <w:t xml:space="preserve">but  </w:t>
      </w:r>
      <w:r>
        <w:rPr>
          <w:spacing w:val="5"/>
          <w:sz w:val="24"/>
        </w:rPr>
        <w:t xml:space="preserve"> </w:t>
      </w:r>
      <w:r>
        <w:rPr>
          <w:sz w:val="24"/>
        </w:rPr>
        <w:t>me</w:t>
      </w:r>
      <w:r>
        <w:rPr>
          <w:spacing w:val="1"/>
          <w:sz w:val="24"/>
        </w:rPr>
        <w:t>n</w:t>
      </w:r>
      <w:r>
        <w:rPr>
          <w:spacing w:val="-5"/>
          <w:sz w:val="24"/>
        </w:rPr>
        <w:t>y</w:t>
      </w:r>
      <w:r>
        <w:rPr>
          <w:sz w:val="24"/>
        </w:rPr>
        <w:t>iap</w:t>
      </w:r>
      <w:r>
        <w:rPr>
          <w:spacing w:val="2"/>
          <w:sz w:val="24"/>
        </w:rPr>
        <w:t>k</w:t>
      </w:r>
      <w:r>
        <w:rPr>
          <w:spacing w:val="-1"/>
          <w:sz w:val="24"/>
        </w:rPr>
        <w:t>a</w:t>
      </w:r>
      <w:r>
        <w:rPr>
          <w:sz w:val="24"/>
        </w:rPr>
        <w:t xml:space="preserve">n  </w:t>
      </w:r>
      <w:r>
        <w:rPr>
          <w:spacing w:val="6"/>
          <w:sz w:val="24"/>
        </w:rPr>
        <w:t xml:space="preserve"> </w:t>
      </w:r>
      <w:r>
        <w:rPr>
          <w:spacing w:val="-1"/>
          <w:w w:val="44"/>
          <w:sz w:val="24"/>
        </w:rPr>
        <w:t>―</w:t>
      </w:r>
      <w:r>
        <w:rPr>
          <w:i/>
          <w:spacing w:val="-1"/>
          <w:sz w:val="24"/>
        </w:rPr>
        <w:t>Dis</w:t>
      </w:r>
      <w:r>
        <w:rPr>
          <w:i/>
          <w:spacing w:val="1"/>
          <w:sz w:val="24"/>
        </w:rPr>
        <w:t>c</w:t>
      </w:r>
      <w:r>
        <w:rPr>
          <w:i/>
          <w:sz w:val="24"/>
        </w:rPr>
        <w:t>ussion Memorandum</w:t>
      </w:r>
      <w:r>
        <w:rPr>
          <w:sz w:val="24"/>
        </w:rPr>
        <w:t>‖ (DM) sesuai dengan masalah yang dihadapi. DM menyosoti masalah utama dan alternatif yang diajukan</w:t>
      </w:r>
      <w:r>
        <w:rPr>
          <w:spacing w:val="1"/>
          <w:sz w:val="24"/>
        </w:rPr>
        <w:t xml:space="preserve"> </w:t>
      </w:r>
      <w:r>
        <w:rPr>
          <w:sz w:val="24"/>
        </w:rPr>
        <w:t>badan.</w:t>
      </w:r>
    </w:p>
    <w:p w:rsidR="00670185" w:rsidRDefault="00670185" w:rsidP="00670185">
      <w:pPr>
        <w:pStyle w:val="ListParagraph"/>
        <w:numPr>
          <w:ilvl w:val="1"/>
          <w:numId w:val="12"/>
        </w:numPr>
        <w:tabs>
          <w:tab w:val="left" w:pos="2642"/>
        </w:tabs>
        <w:ind w:right="1012"/>
        <w:jc w:val="both"/>
        <w:rPr>
          <w:sz w:val="24"/>
        </w:rPr>
      </w:pPr>
      <w:r>
        <w:rPr>
          <w:sz w:val="24"/>
        </w:rPr>
        <w:t>DM disebarkan ke publik untuk dievakuasi selama satu periode paling lambat 60 hari.</w:t>
      </w:r>
    </w:p>
    <w:p w:rsidR="00670185" w:rsidRDefault="00670185" w:rsidP="00670185">
      <w:pPr>
        <w:pStyle w:val="ListParagraph"/>
        <w:numPr>
          <w:ilvl w:val="1"/>
          <w:numId w:val="12"/>
        </w:numPr>
        <w:tabs>
          <w:tab w:val="left" w:pos="2642"/>
        </w:tabs>
        <w:ind w:right="1010"/>
        <w:jc w:val="both"/>
        <w:rPr>
          <w:sz w:val="24"/>
        </w:rPr>
      </w:pPr>
      <w:r>
        <w:rPr>
          <w:sz w:val="24"/>
        </w:rPr>
        <w:t>Dengan pendapat dilakukan untuk membahas keunggulan dan kelemahan berbagai alternatif/pendapat yang diajukan ke</w:t>
      </w:r>
      <w:r>
        <w:rPr>
          <w:spacing w:val="1"/>
          <w:sz w:val="24"/>
        </w:rPr>
        <w:t xml:space="preserve"> </w:t>
      </w:r>
      <w:r>
        <w:rPr>
          <w:sz w:val="24"/>
        </w:rPr>
        <w:t>FASB.</w:t>
      </w:r>
    </w:p>
    <w:p w:rsidR="00670185" w:rsidRDefault="00670185" w:rsidP="00670185">
      <w:pPr>
        <w:pStyle w:val="ListParagraph"/>
        <w:numPr>
          <w:ilvl w:val="1"/>
          <w:numId w:val="12"/>
        </w:numPr>
        <w:tabs>
          <w:tab w:val="left" w:pos="2642"/>
        </w:tabs>
        <w:ind w:right="1006"/>
        <w:jc w:val="both"/>
        <w:rPr>
          <w:sz w:val="24"/>
        </w:rPr>
      </w:pPr>
      <w:r>
        <w:rPr>
          <w:spacing w:val="-1"/>
          <w:sz w:val="24"/>
        </w:rPr>
        <w:t>Ata</w:t>
      </w:r>
      <w:r>
        <w:rPr>
          <w:sz w:val="24"/>
        </w:rPr>
        <w:t xml:space="preserve">s  </w:t>
      </w:r>
      <w:r>
        <w:rPr>
          <w:spacing w:val="21"/>
          <w:sz w:val="24"/>
        </w:rPr>
        <w:t xml:space="preserve"> </w:t>
      </w:r>
      <w:r>
        <w:rPr>
          <w:sz w:val="24"/>
        </w:rPr>
        <w:t>d</w:t>
      </w:r>
      <w:r>
        <w:rPr>
          <w:spacing w:val="-1"/>
          <w:sz w:val="24"/>
        </w:rPr>
        <w:t>asa</w:t>
      </w:r>
      <w:r>
        <w:rPr>
          <w:sz w:val="24"/>
        </w:rPr>
        <w:t xml:space="preserve">r </w:t>
      </w:r>
      <w:r>
        <w:rPr>
          <w:spacing w:val="-21"/>
          <w:sz w:val="24"/>
        </w:rPr>
        <w:t xml:space="preserve"> </w:t>
      </w:r>
      <w:r>
        <w:rPr>
          <w:sz w:val="24"/>
        </w:rPr>
        <w:t>b</w:t>
      </w:r>
      <w:r>
        <w:rPr>
          <w:spacing w:val="-1"/>
          <w:sz w:val="24"/>
        </w:rPr>
        <w:t>e</w:t>
      </w:r>
      <w:r>
        <w:rPr>
          <w:sz w:val="24"/>
        </w:rPr>
        <w:t>rb</w:t>
      </w:r>
      <w:r>
        <w:rPr>
          <w:spacing w:val="-2"/>
          <w:sz w:val="24"/>
        </w:rPr>
        <w:t>a</w:t>
      </w:r>
      <w:r>
        <w:rPr>
          <w:spacing w:val="2"/>
          <w:sz w:val="24"/>
        </w:rPr>
        <w:t>g</w:t>
      </w:r>
      <w:r>
        <w:rPr>
          <w:spacing w:val="-1"/>
          <w:sz w:val="24"/>
        </w:rPr>
        <w:t>a</w:t>
      </w:r>
      <w:r>
        <w:rPr>
          <w:sz w:val="24"/>
        </w:rPr>
        <w:t xml:space="preserve">i </w:t>
      </w:r>
      <w:r>
        <w:rPr>
          <w:spacing w:val="-19"/>
          <w:sz w:val="24"/>
        </w:rPr>
        <w:t xml:space="preserve"> </w:t>
      </w:r>
      <w:r>
        <w:rPr>
          <w:sz w:val="24"/>
        </w:rPr>
        <w:t>koment</w:t>
      </w:r>
      <w:r>
        <w:rPr>
          <w:spacing w:val="-1"/>
          <w:sz w:val="24"/>
        </w:rPr>
        <w:t>a</w:t>
      </w:r>
      <w:r>
        <w:rPr>
          <w:sz w:val="24"/>
        </w:rPr>
        <w:t xml:space="preserve">r </w:t>
      </w:r>
      <w:r>
        <w:rPr>
          <w:spacing w:val="-18"/>
          <w:sz w:val="24"/>
        </w:rPr>
        <w:t xml:space="preserve"> </w:t>
      </w:r>
      <w:r>
        <w:rPr>
          <w:spacing w:val="-5"/>
          <w:sz w:val="24"/>
        </w:rPr>
        <w:t>y</w:t>
      </w:r>
      <w:r>
        <w:rPr>
          <w:spacing w:val="1"/>
          <w:sz w:val="24"/>
        </w:rPr>
        <w:t>a</w:t>
      </w:r>
      <w:r>
        <w:rPr>
          <w:sz w:val="24"/>
        </w:rPr>
        <w:t xml:space="preserve">ng </w:t>
      </w:r>
      <w:r>
        <w:rPr>
          <w:spacing w:val="-20"/>
          <w:sz w:val="24"/>
        </w:rPr>
        <w:t xml:space="preserve"> </w:t>
      </w:r>
      <w:r>
        <w:rPr>
          <w:sz w:val="24"/>
        </w:rPr>
        <w:t>dit</w:t>
      </w:r>
      <w:r>
        <w:rPr>
          <w:spacing w:val="-1"/>
          <w:sz w:val="24"/>
        </w:rPr>
        <w:t>e</w:t>
      </w:r>
      <w:r>
        <w:rPr>
          <w:sz w:val="24"/>
        </w:rPr>
        <w:t xml:space="preserve">rima, </w:t>
      </w:r>
      <w:r>
        <w:rPr>
          <w:spacing w:val="-21"/>
          <w:sz w:val="24"/>
        </w:rPr>
        <w:t xml:space="preserve"> </w:t>
      </w:r>
      <w:r>
        <w:rPr>
          <w:sz w:val="24"/>
        </w:rPr>
        <w:t>F</w:t>
      </w:r>
      <w:r>
        <w:rPr>
          <w:spacing w:val="-1"/>
          <w:sz w:val="24"/>
        </w:rPr>
        <w:t>AS</w:t>
      </w:r>
      <w:r>
        <w:rPr>
          <w:sz w:val="24"/>
        </w:rPr>
        <w:t xml:space="preserve">B </w:t>
      </w:r>
      <w:r>
        <w:rPr>
          <w:spacing w:val="-19"/>
          <w:sz w:val="24"/>
        </w:rPr>
        <w:t xml:space="preserve"> </w:t>
      </w:r>
      <w:r>
        <w:rPr>
          <w:sz w:val="24"/>
        </w:rPr>
        <w:t>meng</w:t>
      </w:r>
      <w:r>
        <w:rPr>
          <w:spacing w:val="-2"/>
          <w:sz w:val="24"/>
        </w:rPr>
        <w:t>e</w:t>
      </w:r>
      <w:r>
        <w:rPr>
          <w:sz w:val="24"/>
        </w:rPr>
        <w:t>lua</w:t>
      </w:r>
      <w:r>
        <w:rPr>
          <w:spacing w:val="-2"/>
          <w:sz w:val="24"/>
        </w:rPr>
        <w:t>r</w:t>
      </w:r>
      <w:r>
        <w:rPr>
          <w:sz w:val="24"/>
        </w:rPr>
        <w:t>k</w:t>
      </w:r>
      <w:r>
        <w:rPr>
          <w:spacing w:val="-1"/>
          <w:sz w:val="24"/>
        </w:rPr>
        <w:t>a</w:t>
      </w:r>
      <w:r>
        <w:rPr>
          <w:sz w:val="24"/>
        </w:rPr>
        <w:t xml:space="preserve">n </w:t>
      </w:r>
      <w:r>
        <w:rPr>
          <w:spacing w:val="-20"/>
          <w:sz w:val="24"/>
        </w:rPr>
        <w:t xml:space="preserve"> </w:t>
      </w:r>
      <w:r>
        <w:rPr>
          <w:spacing w:val="4"/>
          <w:w w:val="44"/>
          <w:sz w:val="24"/>
        </w:rPr>
        <w:t>―</w:t>
      </w:r>
      <w:r>
        <w:rPr>
          <w:i/>
          <w:sz w:val="24"/>
        </w:rPr>
        <w:t>E</w:t>
      </w:r>
      <w:r>
        <w:rPr>
          <w:i/>
          <w:spacing w:val="1"/>
          <w:sz w:val="24"/>
        </w:rPr>
        <w:t>x</w:t>
      </w:r>
      <w:r>
        <w:rPr>
          <w:i/>
          <w:sz w:val="24"/>
        </w:rPr>
        <w:t>posure Draft</w:t>
      </w:r>
      <w:r>
        <w:rPr>
          <w:sz w:val="24"/>
        </w:rPr>
        <w:t>‖ (ED) tentang standar akuntansi yang diajukan ke FASB. Tidak seperti  DM, ED menentukan posisi yang pasti dari FASB tentang masalah yang</w:t>
      </w:r>
      <w:r>
        <w:rPr>
          <w:spacing w:val="-18"/>
          <w:sz w:val="24"/>
        </w:rPr>
        <w:t xml:space="preserve"> </w:t>
      </w:r>
      <w:r>
        <w:rPr>
          <w:sz w:val="24"/>
        </w:rPr>
        <w:t>dibahas.</w:t>
      </w:r>
    </w:p>
    <w:p w:rsidR="00670185" w:rsidRDefault="00670185" w:rsidP="00670185">
      <w:pPr>
        <w:pStyle w:val="ListParagraph"/>
        <w:numPr>
          <w:ilvl w:val="1"/>
          <w:numId w:val="12"/>
        </w:numPr>
        <w:tabs>
          <w:tab w:val="left" w:pos="2642"/>
        </w:tabs>
        <w:rPr>
          <w:sz w:val="24"/>
        </w:rPr>
      </w:pPr>
      <w:r>
        <w:rPr>
          <w:sz w:val="24"/>
        </w:rPr>
        <w:t>ED disebarluaskan ke masyarakat untuk dievaluasi paling lambat 30</w:t>
      </w:r>
      <w:r>
        <w:rPr>
          <w:spacing w:val="-4"/>
          <w:sz w:val="24"/>
        </w:rPr>
        <w:t xml:space="preserve"> </w:t>
      </w:r>
      <w:r>
        <w:rPr>
          <w:sz w:val="24"/>
        </w:rPr>
        <w:t>hari.</w:t>
      </w:r>
    </w:p>
    <w:p w:rsidR="00670185" w:rsidRDefault="00670185" w:rsidP="00670185">
      <w:pPr>
        <w:pStyle w:val="ListParagraph"/>
        <w:numPr>
          <w:ilvl w:val="1"/>
          <w:numId w:val="12"/>
        </w:numPr>
        <w:tabs>
          <w:tab w:val="left" w:pos="2642"/>
        </w:tabs>
        <w:ind w:right="1012"/>
        <w:jc w:val="both"/>
        <w:rPr>
          <w:sz w:val="24"/>
        </w:rPr>
      </w:pPr>
      <w:r>
        <w:rPr>
          <w:sz w:val="24"/>
        </w:rPr>
        <w:t>Dengar pendapat dilakukan untuk membahas kebaikan dan kelemahan berbagai alternatif/pendapat yang diajukan ke</w:t>
      </w:r>
      <w:r>
        <w:rPr>
          <w:spacing w:val="5"/>
          <w:sz w:val="24"/>
        </w:rPr>
        <w:t xml:space="preserve"> </w:t>
      </w:r>
      <w:r>
        <w:rPr>
          <w:sz w:val="24"/>
        </w:rPr>
        <w:t>FASB.</w:t>
      </w:r>
    </w:p>
    <w:p w:rsidR="00670185" w:rsidRDefault="00670185" w:rsidP="00670185">
      <w:pPr>
        <w:pStyle w:val="ListParagraph"/>
        <w:numPr>
          <w:ilvl w:val="1"/>
          <w:numId w:val="12"/>
        </w:numPr>
        <w:tabs>
          <w:tab w:val="left" w:pos="2642"/>
        </w:tabs>
        <w:ind w:right="1006"/>
        <w:jc w:val="both"/>
        <w:rPr>
          <w:sz w:val="24"/>
        </w:rPr>
      </w:pPr>
      <w:r>
        <w:rPr>
          <w:sz w:val="24"/>
        </w:rPr>
        <w:t xml:space="preserve">Atas dasar berbagai komentar yang diterima, setelah pengeluaran </w:t>
      </w:r>
      <w:r>
        <w:rPr>
          <w:i/>
          <w:sz w:val="24"/>
        </w:rPr>
        <w:t>Exposure Draft</w:t>
      </w:r>
      <w:r>
        <w:rPr>
          <w:sz w:val="24"/>
        </w:rPr>
        <w:t>, FASB mengambil langkah sebagai</w:t>
      </w:r>
      <w:r>
        <w:rPr>
          <w:spacing w:val="-1"/>
          <w:sz w:val="24"/>
        </w:rPr>
        <w:t xml:space="preserve"> </w:t>
      </w:r>
      <w:r>
        <w:rPr>
          <w:sz w:val="24"/>
        </w:rPr>
        <w:t>berikut.</w:t>
      </w:r>
    </w:p>
    <w:p w:rsidR="00670185" w:rsidRDefault="00670185" w:rsidP="00670185">
      <w:pPr>
        <w:pStyle w:val="ListParagraph"/>
        <w:numPr>
          <w:ilvl w:val="2"/>
          <w:numId w:val="12"/>
        </w:numPr>
        <w:tabs>
          <w:tab w:val="left" w:pos="2870"/>
        </w:tabs>
        <w:rPr>
          <w:sz w:val="24"/>
        </w:rPr>
      </w:pPr>
      <w:r>
        <w:rPr>
          <w:sz w:val="24"/>
        </w:rPr>
        <w:t>Mengadopsi standar tersebut sebagai pernyataan resmi.</w:t>
      </w:r>
    </w:p>
    <w:p w:rsidR="00670185" w:rsidRDefault="00670185" w:rsidP="00670185">
      <w:pPr>
        <w:pStyle w:val="ListParagraph"/>
        <w:numPr>
          <w:ilvl w:val="2"/>
          <w:numId w:val="12"/>
        </w:numPr>
        <w:tabs>
          <w:tab w:val="left" w:pos="2870"/>
        </w:tabs>
        <w:rPr>
          <w:sz w:val="24"/>
        </w:rPr>
      </w:pPr>
      <w:r>
        <w:rPr>
          <w:sz w:val="24"/>
        </w:rPr>
        <w:t>Mengajukan revisi terhadap standar yang yang diusulkan melalui</w:t>
      </w:r>
      <w:r>
        <w:rPr>
          <w:spacing w:val="4"/>
          <w:sz w:val="24"/>
        </w:rPr>
        <w:t xml:space="preserve"> </w:t>
      </w:r>
      <w:r>
        <w:rPr>
          <w:sz w:val="24"/>
        </w:rPr>
        <w:t>prosedur</w:t>
      </w:r>
    </w:p>
    <w:p w:rsidR="00670185" w:rsidRDefault="00670185" w:rsidP="00670185">
      <w:pPr>
        <w:pStyle w:val="BodyText"/>
        <w:tabs>
          <w:tab w:val="left" w:pos="9729"/>
        </w:tabs>
        <w:ind w:left="2922" w:right="1011"/>
      </w:pPr>
      <w:r>
        <w:rPr>
          <w:i/>
        </w:rPr>
        <w:t>‖due-process‖</w:t>
      </w:r>
      <w:r>
        <w:t>.   Menunda   pengeluaran   standar</w:t>
      </w:r>
      <w:r>
        <w:rPr>
          <w:spacing w:val="10"/>
        </w:rPr>
        <w:t xml:space="preserve"> </w:t>
      </w:r>
      <w:r>
        <w:t xml:space="preserve">dan </w:t>
      </w:r>
      <w:r>
        <w:rPr>
          <w:spacing w:val="33"/>
        </w:rPr>
        <w:t xml:space="preserve"> </w:t>
      </w:r>
      <w:r>
        <w:t>menyimpan</w:t>
      </w:r>
      <w:r>
        <w:tab/>
      </w:r>
      <w:r>
        <w:rPr>
          <w:spacing w:val="-4"/>
        </w:rPr>
        <w:t xml:space="preserve">masalah </w:t>
      </w:r>
      <w:r>
        <w:t>dalam</w:t>
      </w:r>
      <w:r>
        <w:rPr>
          <w:spacing w:val="-1"/>
        </w:rPr>
        <w:t xml:space="preserve"> </w:t>
      </w:r>
      <w:r>
        <w:t>agenda.</w:t>
      </w:r>
    </w:p>
    <w:p w:rsidR="00670185" w:rsidRDefault="00670185" w:rsidP="00670185">
      <w:pPr>
        <w:pStyle w:val="ListParagraph"/>
        <w:numPr>
          <w:ilvl w:val="2"/>
          <w:numId w:val="12"/>
        </w:numPr>
        <w:tabs>
          <w:tab w:val="left" w:pos="2870"/>
        </w:tabs>
        <w:ind w:left="2922" w:right="1012" w:hanging="280"/>
        <w:rPr>
          <w:sz w:val="24"/>
        </w:rPr>
      </w:pPr>
      <w:r>
        <w:rPr>
          <w:sz w:val="24"/>
        </w:rPr>
        <w:t>Tidak mengeluarkan standar dan menghapus isu dari agenda. Biaya akan dikeluarkan dari adanya</w:t>
      </w:r>
      <w:r>
        <w:rPr>
          <w:spacing w:val="2"/>
          <w:sz w:val="24"/>
        </w:rPr>
        <w:t xml:space="preserve"> </w:t>
      </w:r>
      <w:r>
        <w:rPr>
          <w:sz w:val="24"/>
        </w:rPr>
        <w:t>kegiatan</w:t>
      </w:r>
    </w:p>
    <w:p w:rsidR="00670185" w:rsidRDefault="00670185" w:rsidP="00670185">
      <w:pPr>
        <w:pStyle w:val="BodyText"/>
      </w:pPr>
    </w:p>
    <w:p w:rsidR="00670185" w:rsidRDefault="00670185" w:rsidP="00670185">
      <w:pPr>
        <w:pStyle w:val="BodyText"/>
        <w:ind w:left="2241" w:right="1011"/>
      </w:pPr>
      <w:r>
        <w:t>Proses penentuan standar di atas didasarkan pada Misi dan Fungsi FASB yaitu: Misi FASB: Membuat dan memperbaiki standar akuntansi dan pelaporan keuangan.</w:t>
      </w:r>
    </w:p>
    <w:p w:rsidR="00670185" w:rsidRDefault="00670185" w:rsidP="00670185">
      <w:pPr>
        <w:pStyle w:val="BodyText"/>
        <w:spacing w:before="5"/>
      </w:pPr>
    </w:p>
    <w:p w:rsidR="00670185" w:rsidRDefault="00670185" w:rsidP="00670185">
      <w:pPr>
        <w:pStyle w:val="Heading2"/>
        <w:spacing w:line="274" w:lineRule="exact"/>
        <w:ind w:left="2217"/>
      </w:pPr>
      <w:r>
        <w:t>Fungsi FASB:</w:t>
      </w:r>
    </w:p>
    <w:p w:rsidR="00670185" w:rsidRDefault="00670185" w:rsidP="00670185">
      <w:pPr>
        <w:pStyle w:val="ListParagraph"/>
        <w:numPr>
          <w:ilvl w:val="0"/>
          <w:numId w:val="11"/>
        </w:numPr>
        <w:tabs>
          <w:tab w:val="left" w:pos="2498"/>
        </w:tabs>
        <w:ind w:right="1108"/>
        <w:rPr>
          <w:sz w:val="24"/>
        </w:rPr>
      </w:pPr>
      <w:r>
        <w:rPr>
          <w:sz w:val="24"/>
        </w:rPr>
        <w:t>Meningkatkan manfaat pelaporan keuangan dengan fokus pada kualitas:</w:t>
      </w:r>
      <w:r>
        <w:rPr>
          <w:spacing w:val="-18"/>
          <w:sz w:val="24"/>
        </w:rPr>
        <w:t xml:space="preserve"> </w:t>
      </w:r>
      <w:r>
        <w:rPr>
          <w:sz w:val="24"/>
        </w:rPr>
        <w:t>relevansi, reliabilitas, daya banding, dan</w:t>
      </w:r>
      <w:r>
        <w:rPr>
          <w:spacing w:val="-3"/>
          <w:sz w:val="24"/>
        </w:rPr>
        <w:t xml:space="preserve"> </w:t>
      </w:r>
      <w:r>
        <w:rPr>
          <w:sz w:val="24"/>
        </w:rPr>
        <w:t>konsistensi.</w:t>
      </w:r>
    </w:p>
    <w:p w:rsidR="00670185" w:rsidRDefault="00670185" w:rsidP="00670185">
      <w:pPr>
        <w:pStyle w:val="ListParagraph"/>
        <w:numPr>
          <w:ilvl w:val="0"/>
          <w:numId w:val="11"/>
        </w:numPr>
        <w:tabs>
          <w:tab w:val="left" w:pos="2498"/>
        </w:tabs>
        <w:rPr>
          <w:sz w:val="24"/>
        </w:rPr>
      </w:pPr>
      <w:r>
        <w:rPr>
          <w:sz w:val="24"/>
        </w:rPr>
        <w:t>Menyesuaikan standar sesuai dengan dinamika perubahan lingkungan</w:t>
      </w:r>
      <w:r>
        <w:rPr>
          <w:spacing w:val="-4"/>
          <w:sz w:val="24"/>
        </w:rPr>
        <w:t xml:space="preserve"> </w:t>
      </w:r>
      <w:r>
        <w:rPr>
          <w:sz w:val="24"/>
        </w:rPr>
        <w:t>keuangan.</w:t>
      </w:r>
    </w:p>
    <w:p w:rsidR="00670185" w:rsidRDefault="00670185" w:rsidP="00670185">
      <w:pPr>
        <w:pStyle w:val="ListParagraph"/>
        <w:numPr>
          <w:ilvl w:val="0"/>
          <w:numId w:val="11"/>
        </w:numPr>
        <w:tabs>
          <w:tab w:val="left" w:pos="2498"/>
        </w:tabs>
        <w:rPr>
          <w:sz w:val="24"/>
        </w:rPr>
      </w:pPr>
      <w:r>
        <w:rPr>
          <w:sz w:val="24"/>
        </w:rPr>
        <w:t>Mengevaluasi kelemahan berkaitan dengan pelaporan keuangan.</w:t>
      </w:r>
    </w:p>
    <w:p w:rsidR="00670185" w:rsidRDefault="00670185" w:rsidP="00670185">
      <w:pPr>
        <w:pStyle w:val="ListParagraph"/>
        <w:numPr>
          <w:ilvl w:val="0"/>
          <w:numId w:val="11"/>
        </w:numPr>
        <w:tabs>
          <w:tab w:val="left" w:pos="2498"/>
        </w:tabs>
        <w:ind w:right="1533"/>
        <w:rPr>
          <w:sz w:val="24"/>
        </w:rPr>
      </w:pPr>
      <w:r>
        <w:rPr>
          <w:sz w:val="24"/>
        </w:rPr>
        <w:t>Mempromosikan daya banding standar akuntansi internasional sejalan</w:t>
      </w:r>
      <w:r>
        <w:rPr>
          <w:spacing w:val="-21"/>
          <w:sz w:val="24"/>
        </w:rPr>
        <w:t xml:space="preserve"> </w:t>
      </w:r>
      <w:r>
        <w:rPr>
          <w:sz w:val="24"/>
        </w:rPr>
        <w:t>dengan perbaikan kualitas pelaporan</w:t>
      </w:r>
      <w:r>
        <w:rPr>
          <w:spacing w:val="-1"/>
          <w:sz w:val="24"/>
        </w:rPr>
        <w:t xml:space="preserve"> </w:t>
      </w:r>
      <w:r>
        <w:rPr>
          <w:sz w:val="24"/>
        </w:rPr>
        <w:t>keuangan.</w:t>
      </w:r>
    </w:p>
    <w:p w:rsidR="00670185" w:rsidRDefault="00670185" w:rsidP="00670185">
      <w:pPr>
        <w:pStyle w:val="ListParagraph"/>
        <w:numPr>
          <w:ilvl w:val="0"/>
          <w:numId w:val="11"/>
        </w:numPr>
        <w:tabs>
          <w:tab w:val="left" w:pos="2498"/>
        </w:tabs>
        <w:ind w:right="1222"/>
        <w:rPr>
          <w:sz w:val="24"/>
        </w:rPr>
      </w:pPr>
      <w:r>
        <w:rPr>
          <w:sz w:val="24"/>
        </w:rPr>
        <w:t>Memperbaiki pemahaman tentang sifat dan tujuan informasi yang terdapat dalam laporan keuangan (Gadzali,</w:t>
      </w:r>
      <w:r>
        <w:rPr>
          <w:spacing w:val="-1"/>
          <w:sz w:val="24"/>
        </w:rPr>
        <w:t xml:space="preserve"> </w:t>
      </w:r>
      <w:r>
        <w:rPr>
          <w:sz w:val="24"/>
        </w:rPr>
        <w:t>2003).</w:t>
      </w:r>
    </w:p>
    <w:p w:rsidR="00670185" w:rsidRDefault="00670185" w:rsidP="00670185">
      <w:pPr>
        <w:pStyle w:val="BodyText"/>
        <w:spacing w:before="3"/>
      </w:pPr>
    </w:p>
    <w:p w:rsidR="00670185" w:rsidRDefault="00670185" w:rsidP="00670185">
      <w:pPr>
        <w:pStyle w:val="Heading2"/>
        <w:numPr>
          <w:ilvl w:val="0"/>
          <w:numId w:val="12"/>
        </w:numPr>
        <w:tabs>
          <w:tab w:val="left" w:pos="2217"/>
          <w:tab w:val="left" w:pos="2218"/>
        </w:tabs>
        <w:ind w:left="2217" w:hanging="427"/>
        <w:jc w:val="left"/>
      </w:pPr>
      <w:r>
        <w:t>Di</w:t>
      </w:r>
      <w:r>
        <w:rPr>
          <w:spacing w:val="-2"/>
        </w:rPr>
        <w:t xml:space="preserve"> </w:t>
      </w:r>
      <w:r>
        <w:t>Indonesia:</w:t>
      </w:r>
    </w:p>
    <w:p w:rsidR="00670185" w:rsidRDefault="00670185" w:rsidP="00670185">
      <w:pPr>
        <w:sectPr w:rsidR="00670185">
          <w:pgSz w:w="11910" w:h="16840"/>
          <w:pgMar w:top="1580" w:right="180" w:bottom="980" w:left="200" w:header="0" w:footer="734" w:gutter="0"/>
          <w:cols w:space="720"/>
        </w:sectPr>
      </w:pPr>
    </w:p>
    <w:p w:rsidR="00670185" w:rsidRDefault="00670185" w:rsidP="00670185">
      <w:pPr>
        <w:pStyle w:val="BodyText"/>
        <w:spacing w:before="126"/>
        <w:ind w:left="2217" w:right="1006"/>
        <w:jc w:val="both"/>
      </w:pPr>
      <w:r>
        <w:t>Bahwa di negara kita, proses penyusunan standar keuangan mengacu pada pola yang dikembagkan di Amerika Serikat (USA). Hal ini, diawali sejak tahun 1957, dimana para akuntan berhasil menetapkan suatu kesepakatan yang merumuskan tentang peran dan pentingnya profesi akuntan untuk suatu entitas. Dalam proses penyusunannya, terjadi beberapa perubahan dan penyempurnaan Komite/Dewan SAK. Komite ini bertugas untuk merumuskan suatu standar akuntansi sesuai dengan bidang keahliannya</w:t>
      </w:r>
      <w:r>
        <w:rPr>
          <w:spacing w:val="-2"/>
        </w:rPr>
        <w:t xml:space="preserve"> </w:t>
      </w:r>
      <w:r>
        <w:t>masing-masing.</w:t>
      </w:r>
    </w:p>
    <w:p w:rsidR="00670185" w:rsidRDefault="00670185" w:rsidP="00670185">
      <w:pPr>
        <w:pStyle w:val="BodyText"/>
      </w:pPr>
    </w:p>
    <w:p w:rsidR="00670185" w:rsidRDefault="00670185" w:rsidP="00670185">
      <w:pPr>
        <w:pStyle w:val="BodyText"/>
        <w:spacing w:before="1"/>
        <w:ind w:left="2217" w:right="1007"/>
        <w:jc w:val="both"/>
      </w:pPr>
      <w:r>
        <w:t>Saat ini di Indonesia, ada 3 (tiga) kelompok standar akuntansi keuangan yang telah dihasilkan, yaitu PSAK sektor bisnis, PSAK untuk LKS (lembaga keuangan syariah) dan SAP (standar akuntansi pemerintahan) untuk instansi pemerintah baik pusat maupun di daerah (provinsi dan kabupaten/kota). Secara rinci akan diuraikan pada bagian akhir dari bab ini.</w:t>
      </w:r>
    </w:p>
    <w:p w:rsidR="00670185" w:rsidRDefault="00670185" w:rsidP="00670185">
      <w:pPr>
        <w:pStyle w:val="BodyText"/>
        <w:spacing w:before="5"/>
      </w:pPr>
    </w:p>
    <w:p w:rsidR="00670185" w:rsidRDefault="00670185" w:rsidP="00670185">
      <w:pPr>
        <w:pStyle w:val="ListParagraph"/>
        <w:numPr>
          <w:ilvl w:val="0"/>
          <w:numId w:val="16"/>
        </w:numPr>
        <w:tabs>
          <w:tab w:val="left" w:pos="2107"/>
        </w:tabs>
        <w:ind w:left="2106" w:hanging="316"/>
        <w:rPr>
          <w:b/>
          <w:sz w:val="19"/>
        </w:rPr>
      </w:pPr>
      <w:r>
        <w:rPr>
          <w:b/>
          <w:sz w:val="24"/>
        </w:rPr>
        <w:t>P</w:t>
      </w:r>
      <w:r>
        <w:rPr>
          <w:b/>
          <w:sz w:val="19"/>
        </w:rPr>
        <w:t xml:space="preserve">ENDEKATAN </w:t>
      </w:r>
      <w:r>
        <w:rPr>
          <w:b/>
          <w:sz w:val="24"/>
        </w:rPr>
        <w:t>D</w:t>
      </w:r>
      <w:r>
        <w:rPr>
          <w:b/>
          <w:sz w:val="19"/>
        </w:rPr>
        <w:t xml:space="preserve">ALAM </w:t>
      </w:r>
      <w:r>
        <w:rPr>
          <w:b/>
          <w:sz w:val="24"/>
        </w:rPr>
        <w:t>P</w:t>
      </w:r>
      <w:r>
        <w:rPr>
          <w:b/>
          <w:sz w:val="19"/>
        </w:rPr>
        <w:t xml:space="preserve">ENENTUAN </w:t>
      </w:r>
      <w:r>
        <w:rPr>
          <w:b/>
          <w:sz w:val="24"/>
        </w:rPr>
        <w:t>S</w:t>
      </w:r>
      <w:r>
        <w:rPr>
          <w:b/>
          <w:sz w:val="19"/>
        </w:rPr>
        <w:t xml:space="preserve">TANDAR </w:t>
      </w:r>
      <w:r>
        <w:rPr>
          <w:b/>
          <w:sz w:val="24"/>
        </w:rPr>
        <w:t>A</w:t>
      </w:r>
      <w:r>
        <w:rPr>
          <w:b/>
          <w:sz w:val="19"/>
        </w:rPr>
        <w:t>KUNTANSI</w:t>
      </w:r>
    </w:p>
    <w:p w:rsidR="00670185" w:rsidRDefault="00670185" w:rsidP="00670185">
      <w:pPr>
        <w:pStyle w:val="BodyText"/>
        <w:spacing w:before="7"/>
        <w:rPr>
          <w:b/>
          <w:sz w:val="23"/>
        </w:rPr>
      </w:pPr>
    </w:p>
    <w:p w:rsidR="00670185" w:rsidRDefault="00670185" w:rsidP="00670185">
      <w:pPr>
        <w:pStyle w:val="BodyText"/>
        <w:ind w:left="1790" w:right="1003" w:firstLine="359"/>
        <w:jc w:val="both"/>
      </w:pPr>
      <w:r>
        <w:t>Isu tentang pendekatan yang harus dianut dalam penentuan standar telah menjadi  fokus penelitian dan perdebatan. Kebutuhan terhadap standar akuntansi itu sendiri sebenarnya merupakan sesuatu yang bersifat kontroversial. Misalnya, beberapa peneliti berpendapat bahwa dalam mekanisme pasar, telah terdapat media yang efisien dalam menyediakan informasi keuangan yang diperlukan pemakai. Akibatnya, standar akuntansi tidak diperlukan lagi guna memperbaiki kualitas informasi dalam proses pengambilan keputusan. Pendukung regulasi menggunakan argumen kepentingan publik (</w:t>
      </w:r>
      <w:r>
        <w:rPr>
          <w:i/>
        </w:rPr>
        <w:t>public interest</w:t>
      </w:r>
      <w:r>
        <w:t>). Pada dasarnya, kegagalan pasar atau kebutuhan untuk mencapai tujuan sosial, akan memaksa dilakukannya regulasi akuntansi. Kegagalan pasar dapat terjadi karena faktor</w:t>
      </w:r>
      <w:r>
        <w:rPr>
          <w:spacing w:val="-1"/>
        </w:rPr>
        <w:t xml:space="preserve"> </w:t>
      </w:r>
      <w:r>
        <w:t>berikut.</w:t>
      </w:r>
    </w:p>
    <w:p w:rsidR="00670185" w:rsidRDefault="00670185" w:rsidP="00670185">
      <w:pPr>
        <w:pStyle w:val="BodyText"/>
      </w:pPr>
    </w:p>
    <w:p w:rsidR="00670185" w:rsidRDefault="00670185" w:rsidP="00670185">
      <w:pPr>
        <w:pStyle w:val="ListParagraph"/>
        <w:numPr>
          <w:ilvl w:val="1"/>
          <w:numId w:val="16"/>
        </w:numPr>
        <w:tabs>
          <w:tab w:val="left" w:pos="2510"/>
        </w:tabs>
        <w:spacing w:before="1"/>
        <w:ind w:right="1008"/>
        <w:rPr>
          <w:sz w:val="24"/>
        </w:rPr>
      </w:pPr>
      <w:r>
        <w:rPr>
          <w:sz w:val="24"/>
        </w:rPr>
        <w:t>Keengganan perusahaan untuk mengungkapkan informasi karena perusahaan tersebut merupakan pemasok yang memonopoli</w:t>
      </w:r>
      <w:r>
        <w:rPr>
          <w:spacing w:val="1"/>
          <w:sz w:val="24"/>
        </w:rPr>
        <w:t xml:space="preserve"> </w:t>
      </w:r>
      <w:r>
        <w:rPr>
          <w:sz w:val="24"/>
        </w:rPr>
        <w:t>informasi.</w:t>
      </w:r>
    </w:p>
    <w:p w:rsidR="00670185" w:rsidRDefault="00670185" w:rsidP="00670185">
      <w:pPr>
        <w:pStyle w:val="ListParagraph"/>
        <w:numPr>
          <w:ilvl w:val="1"/>
          <w:numId w:val="16"/>
        </w:numPr>
        <w:tabs>
          <w:tab w:val="left" w:pos="2510"/>
        </w:tabs>
        <w:rPr>
          <w:sz w:val="24"/>
        </w:rPr>
      </w:pPr>
      <w:r>
        <w:rPr>
          <w:sz w:val="24"/>
        </w:rPr>
        <w:t>Adanya kesalahan/kecurangan yang disengaja</w:t>
      </w:r>
      <w:r>
        <w:rPr>
          <w:spacing w:val="2"/>
          <w:sz w:val="24"/>
        </w:rPr>
        <w:t xml:space="preserve"> </w:t>
      </w:r>
      <w:r>
        <w:rPr>
          <w:sz w:val="24"/>
        </w:rPr>
        <w:t>(</w:t>
      </w:r>
      <w:r>
        <w:rPr>
          <w:i/>
          <w:sz w:val="24"/>
        </w:rPr>
        <w:t>fraud</w:t>
      </w:r>
      <w:r>
        <w:rPr>
          <w:sz w:val="24"/>
        </w:rPr>
        <w:t>).</w:t>
      </w:r>
    </w:p>
    <w:p w:rsidR="00670185" w:rsidRDefault="00670185" w:rsidP="00670185">
      <w:pPr>
        <w:pStyle w:val="ListParagraph"/>
        <w:numPr>
          <w:ilvl w:val="1"/>
          <w:numId w:val="16"/>
        </w:numPr>
        <w:tabs>
          <w:tab w:val="left" w:pos="2510"/>
        </w:tabs>
        <w:ind w:right="1014"/>
        <w:rPr>
          <w:sz w:val="24"/>
        </w:rPr>
      </w:pPr>
      <w:r>
        <w:rPr>
          <w:sz w:val="24"/>
        </w:rPr>
        <w:t>Informasi akuntansi tidak dihasilkan dengan jumlah yang cukup sebagai barang milik publik.</w:t>
      </w:r>
    </w:p>
    <w:p w:rsidR="00670185" w:rsidRDefault="00670185" w:rsidP="00670185">
      <w:pPr>
        <w:pStyle w:val="BodyText"/>
      </w:pPr>
    </w:p>
    <w:p w:rsidR="00670185" w:rsidRDefault="00670185" w:rsidP="00670185">
      <w:pPr>
        <w:pStyle w:val="BodyText"/>
        <w:ind w:left="1790" w:right="1007" w:firstLine="271"/>
        <w:jc w:val="both"/>
      </w:pPr>
      <w:r>
        <w:t>Adanya kegagalan pasar tersebut pada akhirnya menimbulkan asimetri informasi, dimana ada pihak yang banyak memiliki informasi, sementara pihak lain tidak memiliki informasi tertentu. Kebutuhan untuk mencapai tujuan sosial juga mendukung perlunya regulasi akuntansi. Tujuan tersebut mencakup kewajaran pelaporan, simetri informasi dan perlindungan terhadap investor.</w:t>
      </w:r>
    </w:p>
    <w:p w:rsidR="00670185" w:rsidRDefault="00670185" w:rsidP="00670185">
      <w:pPr>
        <w:pStyle w:val="BodyText"/>
      </w:pPr>
    </w:p>
    <w:p w:rsidR="00670185" w:rsidRDefault="00670185" w:rsidP="00670185">
      <w:pPr>
        <w:pStyle w:val="BodyText"/>
        <w:ind w:left="1790" w:right="1009" w:firstLine="271"/>
        <w:jc w:val="both"/>
      </w:pPr>
      <w:r>
        <w:t>Sementara perdebatan mengenai manfaat dan keterbatasan regulasi terus berlangsung, penentuan standar merupakan kenyataan dalam lingkungan akuntansi yang tidak dapat dihindari. Kebaikan dan kelemahan berbagai bentuk penentuan standar, baik pendekatan pasar bebas maupun regulasi, mungkin dapat dipandang sebagai cara untuk memperbaiki proses penentuan standar. Berikut ini dibahas dua perdekatan yang dapat digunakan dalam penentuan standar akuntansi, yaitu:</w:t>
      </w:r>
    </w:p>
    <w:p w:rsidR="00670185" w:rsidRDefault="00670185" w:rsidP="00670185">
      <w:pPr>
        <w:pStyle w:val="BodyText"/>
        <w:spacing w:before="6"/>
      </w:pPr>
    </w:p>
    <w:p w:rsidR="00670185" w:rsidRDefault="00670185" w:rsidP="00670185">
      <w:pPr>
        <w:pStyle w:val="Heading2"/>
        <w:numPr>
          <w:ilvl w:val="0"/>
          <w:numId w:val="10"/>
        </w:numPr>
        <w:tabs>
          <w:tab w:val="left" w:pos="2510"/>
        </w:tabs>
        <w:spacing w:line="274" w:lineRule="exact"/>
      </w:pPr>
      <w:r>
        <w:t>Pendekatan Pasar</w:t>
      </w:r>
      <w:r>
        <w:rPr>
          <w:spacing w:val="-2"/>
        </w:rPr>
        <w:t xml:space="preserve"> </w:t>
      </w:r>
      <w:r>
        <w:t>Bebas.</w:t>
      </w:r>
    </w:p>
    <w:p w:rsidR="00670185" w:rsidRDefault="00670185" w:rsidP="00670185">
      <w:pPr>
        <w:pStyle w:val="BodyText"/>
        <w:ind w:left="2510" w:right="1012"/>
        <w:jc w:val="both"/>
      </w:pPr>
      <w:r>
        <w:t>Pendekatan pasar bebas dilandasi asumsi dasar bahwa informasi akuntansi merupakan komoditas ekonomi serupa dengan barang atau jasa yang lain. Atas dasar asumsi tersebut, jumlah informasi akuntansi yang disajikan akan dipengaruhi</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126"/>
        <w:ind w:left="2510" w:right="1008"/>
        <w:jc w:val="both"/>
      </w:pPr>
      <w:r>
        <w:t>oleh kekuatan permintaan dan penawaran. Permintaan muncul dari pemakai yang berkepentingan dengan informasi, sedang penawaran dilakukan oleh perusahaan dalam bentuk laporan keuangan. Melalui interaksi antara kekuatan pasar tersebut, akan dicapai suatu keseimbangan (</w:t>
      </w:r>
      <w:r>
        <w:rPr>
          <w:i/>
        </w:rPr>
        <w:t>equilibrium</w:t>
      </w:r>
      <w:r>
        <w:t>) dimana jumlah informasi yang optimal diungkapkan pada harga yang optimal. Pada saat informasi tertentu diminta, pasar akan menghasilkan informasi tersebut apabila harga yang ditawarkan tepat. Konsekuensinya, pasar dipandang sebagai mekanisme yang ideal untuk menentukan jenis informasi yang harus diungkapkan dan kelompok penerima informasi. Dengan demikian standar akuntansi akan</w:t>
      </w:r>
      <w:r>
        <w:rPr>
          <w:spacing w:val="42"/>
        </w:rPr>
        <w:t xml:space="preserve"> </w:t>
      </w:r>
      <w:r>
        <w:t>menentukan informasi yang dihasilkan dan siapa yang akan menerima informasi tersebut (Kam, 1990, 549-550). Pendukung pendapat ini juga berpendapat bahwa</w:t>
      </w:r>
      <w:r>
        <w:rPr>
          <w:spacing w:val="26"/>
        </w:rPr>
        <w:t xml:space="preserve"> </w:t>
      </w:r>
      <w:r>
        <w:t>standar</w:t>
      </w:r>
    </w:p>
    <w:p w:rsidR="00670185" w:rsidRDefault="00670185" w:rsidP="00670185">
      <w:pPr>
        <w:pStyle w:val="BodyText"/>
        <w:spacing w:before="1"/>
        <w:ind w:left="2510" w:right="1014"/>
        <w:jc w:val="both"/>
      </w:pPr>
      <w:r>
        <w:rPr>
          <w:spacing w:val="-1"/>
          <w:w w:val="44"/>
        </w:rPr>
        <w:t>―</w:t>
      </w:r>
      <w:r>
        <w:rPr>
          <w:i/>
          <w:spacing w:val="-1"/>
        </w:rPr>
        <w:t>mandator</w:t>
      </w:r>
      <w:r>
        <w:rPr>
          <w:i/>
        </w:rPr>
        <w:t>y</w:t>
      </w:r>
      <w:r>
        <w:rPr>
          <w:w w:val="158"/>
        </w:rPr>
        <w:t>‖</w:t>
      </w:r>
      <w:r>
        <w:t xml:space="preserve"> </w:t>
      </w:r>
      <w:r>
        <w:rPr>
          <w:spacing w:val="-6"/>
        </w:rPr>
        <w:t xml:space="preserve"> </w:t>
      </w:r>
      <w:r>
        <w:t>me</w:t>
      </w:r>
      <w:r>
        <w:rPr>
          <w:spacing w:val="-2"/>
        </w:rPr>
        <w:t>r</w:t>
      </w:r>
      <w:r>
        <w:t>u</w:t>
      </w:r>
      <w:r>
        <w:rPr>
          <w:spacing w:val="2"/>
        </w:rPr>
        <w:t>p</w:t>
      </w:r>
      <w:r>
        <w:rPr>
          <w:spacing w:val="-1"/>
        </w:rPr>
        <w:t>a</w:t>
      </w:r>
      <w:r>
        <w:t>k</w:t>
      </w:r>
      <w:r>
        <w:rPr>
          <w:spacing w:val="-1"/>
        </w:rPr>
        <w:t>a</w:t>
      </w:r>
      <w:r>
        <w:t xml:space="preserve">n </w:t>
      </w:r>
      <w:r>
        <w:rPr>
          <w:spacing w:val="-3"/>
        </w:rPr>
        <w:t xml:space="preserve"> </w:t>
      </w:r>
      <w:r>
        <w:rPr>
          <w:spacing w:val="-1"/>
        </w:rPr>
        <w:t>sesuat</w:t>
      </w:r>
      <w:r>
        <w:t xml:space="preserve">u </w:t>
      </w:r>
      <w:r>
        <w:rPr>
          <w:spacing w:val="-3"/>
        </w:rPr>
        <w:t xml:space="preserve"> </w:t>
      </w:r>
      <w:r>
        <w:rPr>
          <w:spacing w:val="-5"/>
        </w:rPr>
        <w:t>y</w:t>
      </w:r>
      <w:r>
        <w:rPr>
          <w:spacing w:val="-1"/>
        </w:rPr>
        <w:t>a</w:t>
      </w:r>
      <w:r>
        <w:t xml:space="preserve">ng </w:t>
      </w:r>
      <w:r>
        <w:rPr>
          <w:spacing w:val="-6"/>
        </w:rPr>
        <w:t xml:space="preserve"> </w:t>
      </w:r>
      <w:r>
        <w:t>tid</w:t>
      </w:r>
      <w:r>
        <w:rPr>
          <w:spacing w:val="-1"/>
        </w:rPr>
        <w:t>a</w:t>
      </w:r>
      <w:r>
        <w:t xml:space="preserve">k </w:t>
      </w:r>
      <w:r>
        <w:rPr>
          <w:spacing w:val="-6"/>
        </w:rPr>
        <w:t xml:space="preserve"> </w:t>
      </w:r>
      <w:r>
        <w:t xml:space="preserve">diinginkan </w:t>
      </w:r>
      <w:r>
        <w:rPr>
          <w:spacing w:val="-6"/>
        </w:rPr>
        <w:t xml:space="preserve"> </w:t>
      </w:r>
      <w:r>
        <w:t>k</w:t>
      </w:r>
      <w:r>
        <w:rPr>
          <w:spacing w:val="-1"/>
        </w:rPr>
        <w:t>a</w:t>
      </w:r>
      <w:r>
        <w:t>r</w:t>
      </w:r>
      <w:r>
        <w:rPr>
          <w:spacing w:val="-2"/>
        </w:rPr>
        <w:t>e</w:t>
      </w:r>
      <w:r>
        <w:t xml:space="preserve">na </w:t>
      </w:r>
      <w:r>
        <w:rPr>
          <w:spacing w:val="-6"/>
        </w:rPr>
        <w:t xml:space="preserve"> </w:t>
      </w:r>
      <w:r>
        <w:rPr>
          <w:spacing w:val="-1"/>
        </w:rPr>
        <w:t>stan</w:t>
      </w:r>
      <w:r>
        <w:rPr>
          <w:spacing w:val="1"/>
        </w:rPr>
        <w:t>d</w:t>
      </w:r>
      <w:r>
        <w:rPr>
          <w:spacing w:val="-1"/>
        </w:rPr>
        <w:t>a</w:t>
      </w:r>
      <w:r>
        <w:t xml:space="preserve">r </w:t>
      </w:r>
      <w:r>
        <w:rPr>
          <w:spacing w:val="-4"/>
        </w:rPr>
        <w:t xml:space="preserve"> </w:t>
      </w:r>
      <w:r>
        <w:t>te</w:t>
      </w:r>
      <w:r>
        <w:rPr>
          <w:spacing w:val="-2"/>
        </w:rPr>
        <w:t>r</w:t>
      </w:r>
      <w:r>
        <w:rPr>
          <w:spacing w:val="-1"/>
        </w:rPr>
        <w:t>se</w:t>
      </w:r>
      <w:r>
        <w:t>but cenderung menghasilkan informasi yang berlebihan, sementara biaya untuk menghasilkan informasi tersebut tidak tergantung oleh</w:t>
      </w:r>
      <w:r>
        <w:rPr>
          <w:spacing w:val="-1"/>
        </w:rPr>
        <w:t xml:space="preserve"> </w:t>
      </w:r>
      <w:r>
        <w:t>pemakai.</w:t>
      </w:r>
    </w:p>
    <w:p w:rsidR="00670185" w:rsidRDefault="00670185" w:rsidP="00670185">
      <w:pPr>
        <w:pStyle w:val="BodyText"/>
        <w:spacing w:before="5"/>
      </w:pPr>
    </w:p>
    <w:p w:rsidR="00670185" w:rsidRDefault="00670185" w:rsidP="00670185">
      <w:pPr>
        <w:pStyle w:val="Heading2"/>
        <w:numPr>
          <w:ilvl w:val="0"/>
          <w:numId w:val="10"/>
        </w:numPr>
        <w:tabs>
          <w:tab w:val="left" w:pos="2510"/>
        </w:tabs>
        <w:spacing w:line="274" w:lineRule="exact"/>
      </w:pPr>
      <w:r>
        <w:t>Pendekatan</w:t>
      </w:r>
      <w:r>
        <w:rPr>
          <w:spacing w:val="-1"/>
        </w:rPr>
        <w:t xml:space="preserve"> </w:t>
      </w:r>
      <w:r>
        <w:t>Regulasi.</w:t>
      </w:r>
    </w:p>
    <w:p w:rsidR="00670185" w:rsidRDefault="00670185" w:rsidP="00670185">
      <w:pPr>
        <w:pStyle w:val="BodyText"/>
        <w:ind w:left="2510" w:right="1008"/>
        <w:jc w:val="both"/>
      </w:pPr>
      <w:r>
        <w:t>Pendukung pendekatan regulasi berpendapat bahwa kegagalan pasar atau asimetri informasi berkaitan dengan penyajian informasi keuangan bagi pihak berkepentingan, dapat menurunkan kepercayaan investor. Masalah ini kemungkinan dapat diatasi melalui regulasi. Penelitian juga menunjukkan bahwa regulasi khususnya melalui standar akuntansi, bermanfaat bagi penyaji, auditor, dan agen regulasi. Hal ini disebabkan regulasi memberikan pedoman yang jelas tentang model pelaporan, verifikasi dan evaluasi tujuan (Rahman, 1992). Para pendukung regulasi beranggapan bahwa kegagalan pasar dapat terjadi karena berbagai faktor. Faktor tersebut tersebut terjadi</w:t>
      </w:r>
      <w:r>
        <w:rPr>
          <w:spacing w:val="2"/>
        </w:rPr>
        <w:t xml:space="preserve"> </w:t>
      </w:r>
      <w:r>
        <w:t>karena:</w:t>
      </w:r>
    </w:p>
    <w:p w:rsidR="00670185" w:rsidRDefault="00670185" w:rsidP="00670185">
      <w:pPr>
        <w:pStyle w:val="BodyText"/>
        <w:spacing w:before="10"/>
        <w:rPr>
          <w:sz w:val="23"/>
        </w:rPr>
      </w:pPr>
    </w:p>
    <w:p w:rsidR="00670185" w:rsidRDefault="00670185" w:rsidP="00670185">
      <w:pPr>
        <w:pStyle w:val="ListParagraph"/>
        <w:numPr>
          <w:ilvl w:val="1"/>
          <w:numId w:val="10"/>
        </w:numPr>
        <w:tabs>
          <w:tab w:val="left" w:pos="2510"/>
        </w:tabs>
        <w:rPr>
          <w:sz w:val="24"/>
        </w:rPr>
      </w:pPr>
      <w:r>
        <w:rPr>
          <w:sz w:val="24"/>
        </w:rPr>
        <w:t>Pengendalian monopoli terhadap informasi oleh manajemen.</w:t>
      </w:r>
    </w:p>
    <w:p w:rsidR="00670185" w:rsidRDefault="00670185" w:rsidP="00670185">
      <w:pPr>
        <w:pStyle w:val="BodyText"/>
        <w:ind w:left="2510" w:right="1011"/>
        <w:jc w:val="both"/>
      </w:pPr>
      <w:r>
        <w:t>Hipotesis ini menyatakan bahwa akuntan memiliki pengaruh monopoli terhadap data yang disajikan dan digunakan oleh pasar. Akibatnya, pasar tidak dapat membedakan antara pengaruh riil dengan pengaruh akuntansi, dan mungkin akan disesuaikan oleh perubahan-perubahan akuntansi yang ada (Ball, 1972,</w:t>
      </w:r>
      <w:r>
        <w:rPr>
          <w:spacing w:val="58"/>
        </w:rPr>
        <w:t xml:space="preserve"> </w:t>
      </w:r>
      <w:r>
        <w:t>4).</w:t>
      </w:r>
    </w:p>
    <w:p w:rsidR="00670185" w:rsidRDefault="00670185" w:rsidP="00670185">
      <w:pPr>
        <w:pStyle w:val="ListParagraph"/>
        <w:numPr>
          <w:ilvl w:val="1"/>
          <w:numId w:val="10"/>
        </w:numPr>
        <w:tabs>
          <w:tab w:val="left" w:pos="2510"/>
        </w:tabs>
        <w:ind w:right="1010"/>
        <w:jc w:val="both"/>
        <w:rPr>
          <w:sz w:val="24"/>
        </w:rPr>
      </w:pPr>
      <w:r>
        <w:rPr>
          <w:sz w:val="24"/>
        </w:rPr>
        <w:t xml:space="preserve">Hipotesis Investor Naif. Hipotesis ini menyatakan bahwa investor yang tidak mengetahui beberapa teknik dan transformasi akuntansi yang komplek, mungkin </w:t>
      </w:r>
      <w:r>
        <w:rPr>
          <w:spacing w:val="-1"/>
          <w:sz w:val="24"/>
        </w:rPr>
        <w:t>a</w:t>
      </w:r>
      <w:r>
        <w:rPr>
          <w:sz w:val="24"/>
        </w:rPr>
        <w:t>k</w:t>
      </w:r>
      <w:r>
        <w:rPr>
          <w:spacing w:val="-1"/>
          <w:sz w:val="24"/>
        </w:rPr>
        <w:t>a</w:t>
      </w:r>
      <w:r>
        <w:rPr>
          <w:sz w:val="24"/>
        </w:rPr>
        <w:t xml:space="preserve">n  </w:t>
      </w:r>
      <w:r>
        <w:rPr>
          <w:spacing w:val="-15"/>
          <w:sz w:val="24"/>
        </w:rPr>
        <w:t xml:space="preserve"> </w:t>
      </w:r>
      <w:r>
        <w:rPr>
          <w:spacing w:val="-1"/>
          <w:w w:val="44"/>
          <w:sz w:val="24"/>
        </w:rPr>
        <w:t>―</w:t>
      </w:r>
      <w:r>
        <w:rPr>
          <w:sz w:val="24"/>
        </w:rPr>
        <w:t>dibodohi</w:t>
      </w:r>
      <w:r>
        <w:rPr>
          <w:w w:val="158"/>
          <w:sz w:val="24"/>
        </w:rPr>
        <w:t>‖</w:t>
      </w:r>
      <w:r>
        <w:rPr>
          <w:sz w:val="24"/>
        </w:rPr>
        <w:t xml:space="preserve">  </w:t>
      </w:r>
      <w:r>
        <w:rPr>
          <w:spacing w:val="-16"/>
          <w:sz w:val="24"/>
        </w:rPr>
        <w:t xml:space="preserve"> </w:t>
      </w:r>
      <w:r>
        <w:rPr>
          <w:sz w:val="24"/>
        </w:rPr>
        <w:t xml:space="preserve">oleh  </w:t>
      </w:r>
      <w:r>
        <w:rPr>
          <w:spacing w:val="-13"/>
          <w:sz w:val="24"/>
        </w:rPr>
        <w:t xml:space="preserve"> </w:t>
      </w:r>
      <w:r>
        <w:rPr>
          <w:sz w:val="24"/>
        </w:rPr>
        <w:t>p</w:t>
      </w:r>
      <w:r>
        <w:rPr>
          <w:spacing w:val="-1"/>
          <w:sz w:val="24"/>
        </w:rPr>
        <w:t>e</w:t>
      </w:r>
      <w:r>
        <w:rPr>
          <w:sz w:val="24"/>
        </w:rPr>
        <w:t>mak</w:t>
      </w:r>
      <w:r>
        <w:rPr>
          <w:spacing w:val="-2"/>
          <w:sz w:val="24"/>
        </w:rPr>
        <w:t>a</w:t>
      </w:r>
      <w:r>
        <w:rPr>
          <w:sz w:val="24"/>
        </w:rPr>
        <w:t xml:space="preserve">i  </w:t>
      </w:r>
      <w:r>
        <w:rPr>
          <w:spacing w:val="-15"/>
          <w:sz w:val="24"/>
        </w:rPr>
        <w:t xml:space="preserve"> </w:t>
      </w:r>
      <w:r>
        <w:rPr>
          <w:sz w:val="24"/>
        </w:rPr>
        <w:t xml:space="preserve">teknik  </w:t>
      </w:r>
      <w:r>
        <w:rPr>
          <w:spacing w:val="-15"/>
          <w:sz w:val="24"/>
        </w:rPr>
        <w:t xml:space="preserve"> </w:t>
      </w:r>
      <w:r>
        <w:rPr>
          <w:sz w:val="24"/>
        </w:rPr>
        <w:t>te</w:t>
      </w:r>
      <w:r>
        <w:rPr>
          <w:spacing w:val="-2"/>
          <w:sz w:val="24"/>
        </w:rPr>
        <w:t>r</w:t>
      </w:r>
      <w:r>
        <w:rPr>
          <w:sz w:val="24"/>
        </w:rPr>
        <w:t>ten</w:t>
      </w:r>
      <w:r>
        <w:rPr>
          <w:spacing w:val="2"/>
          <w:sz w:val="24"/>
        </w:rPr>
        <w:t>t</w:t>
      </w:r>
      <w:r>
        <w:rPr>
          <w:sz w:val="24"/>
        </w:rPr>
        <w:t xml:space="preserve">u  </w:t>
      </w:r>
      <w:r>
        <w:rPr>
          <w:spacing w:val="-13"/>
          <w:sz w:val="24"/>
        </w:rPr>
        <w:t xml:space="preserve"> </w:t>
      </w:r>
      <w:r>
        <w:rPr>
          <w:spacing w:val="-5"/>
          <w:sz w:val="24"/>
        </w:rPr>
        <w:t>y</w:t>
      </w:r>
      <w:r>
        <w:rPr>
          <w:spacing w:val="-1"/>
          <w:sz w:val="24"/>
        </w:rPr>
        <w:t>a</w:t>
      </w:r>
      <w:r>
        <w:rPr>
          <w:sz w:val="24"/>
        </w:rPr>
        <w:t xml:space="preserve">ng  </w:t>
      </w:r>
      <w:r>
        <w:rPr>
          <w:spacing w:val="-15"/>
          <w:sz w:val="24"/>
        </w:rPr>
        <w:t xml:space="preserve"> </w:t>
      </w:r>
      <w:r>
        <w:rPr>
          <w:sz w:val="24"/>
        </w:rPr>
        <w:t>digu</w:t>
      </w:r>
      <w:r>
        <w:rPr>
          <w:spacing w:val="2"/>
          <w:sz w:val="24"/>
        </w:rPr>
        <w:t>n</w:t>
      </w:r>
      <w:r>
        <w:rPr>
          <w:spacing w:val="-1"/>
          <w:sz w:val="24"/>
        </w:rPr>
        <w:t>a</w:t>
      </w:r>
      <w:r>
        <w:rPr>
          <w:sz w:val="24"/>
        </w:rPr>
        <w:t>k</w:t>
      </w:r>
      <w:r>
        <w:rPr>
          <w:spacing w:val="-1"/>
          <w:sz w:val="24"/>
        </w:rPr>
        <w:t>a</w:t>
      </w:r>
      <w:r>
        <w:rPr>
          <w:sz w:val="24"/>
        </w:rPr>
        <w:t xml:space="preserve">n  </w:t>
      </w:r>
      <w:r>
        <w:rPr>
          <w:spacing w:val="-15"/>
          <w:sz w:val="24"/>
        </w:rPr>
        <w:t xml:space="preserve"> </w:t>
      </w:r>
      <w:r>
        <w:rPr>
          <w:sz w:val="24"/>
        </w:rPr>
        <w:t>p</w:t>
      </w:r>
      <w:r>
        <w:rPr>
          <w:spacing w:val="1"/>
          <w:sz w:val="24"/>
        </w:rPr>
        <w:t>er</w:t>
      </w:r>
      <w:r>
        <w:rPr>
          <w:sz w:val="24"/>
        </w:rPr>
        <w:t>usah</w:t>
      </w:r>
      <w:r>
        <w:rPr>
          <w:spacing w:val="-2"/>
          <w:sz w:val="24"/>
        </w:rPr>
        <w:t>a</w:t>
      </w:r>
      <w:r>
        <w:rPr>
          <w:spacing w:val="-1"/>
          <w:sz w:val="24"/>
        </w:rPr>
        <w:t>a</w:t>
      </w:r>
      <w:r>
        <w:rPr>
          <w:sz w:val="24"/>
        </w:rPr>
        <w:t>n. Akibatnya mereka tidak mampu menyesuaikan proses pengambilan keputusan sesuai dengan berbagai prosedur akuntansi yang</w:t>
      </w:r>
      <w:r>
        <w:rPr>
          <w:spacing w:val="-1"/>
          <w:sz w:val="24"/>
        </w:rPr>
        <w:t xml:space="preserve"> </w:t>
      </w:r>
      <w:r>
        <w:rPr>
          <w:sz w:val="24"/>
        </w:rPr>
        <w:t>berbeda.</w:t>
      </w:r>
    </w:p>
    <w:p w:rsidR="00670185" w:rsidRDefault="00670185" w:rsidP="00670185">
      <w:pPr>
        <w:pStyle w:val="ListParagraph"/>
        <w:numPr>
          <w:ilvl w:val="1"/>
          <w:numId w:val="10"/>
        </w:numPr>
        <w:tabs>
          <w:tab w:val="left" w:pos="2510"/>
        </w:tabs>
        <w:spacing w:before="1"/>
        <w:ind w:right="1005"/>
        <w:jc w:val="both"/>
        <w:rPr>
          <w:i/>
          <w:sz w:val="24"/>
        </w:rPr>
      </w:pPr>
      <w:r>
        <w:rPr>
          <w:sz w:val="24"/>
        </w:rPr>
        <w:t>Fiksasi Fungsional (</w:t>
      </w:r>
      <w:r>
        <w:rPr>
          <w:i/>
          <w:sz w:val="24"/>
        </w:rPr>
        <w:t>functional fixation</w:t>
      </w:r>
      <w:r>
        <w:rPr>
          <w:sz w:val="24"/>
        </w:rPr>
        <w:t xml:space="preserve">). Pada kondisi tertentu, investor mungkin tidak mampu mengubah keputusan mereka dalam merespon perubahan proses akuntansi, sesuai dengan data baru yang ada. Kegagalan tersebut sering dinamakan </w:t>
      </w:r>
      <w:r>
        <w:rPr>
          <w:i/>
          <w:sz w:val="24"/>
        </w:rPr>
        <w:t>functional fixation.</w:t>
      </w:r>
    </w:p>
    <w:p w:rsidR="00670185" w:rsidRDefault="00670185" w:rsidP="00670185">
      <w:pPr>
        <w:pStyle w:val="ListParagraph"/>
        <w:numPr>
          <w:ilvl w:val="1"/>
          <w:numId w:val="10"/>
        </w:numPr>
        <w:tabs>
          <w:tab w:val="left" w:pos="2510"/>
        </w:tabs>
        <w:ind w:right="1008"/>
        <w:jc w:val="both"/>
        <w:rPr>
          <w:sz w:val="24"/>
        </w:rPr>
      </w:pPr>
      <w:r>
        <w:rPr>
          <w:sz w:val="24"/>
        </w:rPr>
        <w:t xml:space="preserve">Angka-angka yang menyesatkan. Karena akuntansi didasarkan sepenuhnya pada penilaian aset dan berbagai prosedur alokasi yang arbitrer dan </w:t>
      </w:r>
      <w:r>
        <w:rPr>
          <w:i/>
          <w:sz w:val="24"/>
        </w:rPr>
        <w:t xml:space="preserve">incorrigible </w:t>
      </w:r>
      <w:r>
        <w:rPr>
          <w:sz w:val="24"/>
        </w:rPr>
        <w:t>(tidak dapat diperbaiki), output akuntansi mungkin tidak bermakna dan menyesatkan dalam proses pengambilan</w:t>
      </w:r>
      <w:r>
        <w:rPr>
          <w:spacing w:val="-1"/>
          <w:sz w:val="24"/>
        </w:rPr>
        <w:t xml:space="preserve"> </w:t>
      </w:r>
      <w:r>
        <w:rPr>
          <w:sz w:val="24"/>
        </w:rPr>
        <w:t>keputusan.</w:t>
      </w:r>
    </w:p>
    <w:p w:rsidR="00670185" w:rsidRDefault="00670185" w:rsidP="00670185">
      <w:pPr>
        <w:pStyle w:val="ListParagraph"/>
        <w:numPr>
          <w:ilvl w:val="1"/>
          <w:numId w:val="10"/>
        </w:numPr>
        <w:tabs>
          <w:tab w:val="left" w:pos="2510"/>
        </w:tabs>
        <w:ind w:right="1008"/>
        <w:jc w:val="both"/>
        <w:rPr>
          <w:sz w:val="24"/>
        </w:rPr>
      </w:pPr>
      <w:r>
        <w:rPr>
          <w:sz w:val="24"/>
        </w:rPr>
        <w:t>Keragaman Prosedur. Adanya fleksibilitas dalam pemilikan teknik akuntansi dan k</w:t>
      </w:r>
      <w:r>
        <w:rPr>
          <w:spacing w:val="-1"/>
          <w:sz w:val="24"/>
        </w:rPr>
        <w:t>e</w:t>
      </w:r>
      <w:r>
        <w:rPr>
          <w:sz w:val="24"/>
        </w:rPr>
        <w:t>ingin</w:t>
      </w:r>
      <w:r>
        <w:rPr>
          <w:spacing w:val="-1"/>
          <w:sz w:val="24"/>
        </w:rPr>
        <w:t>a</w:t>
      </w:r>
      <w:r>
        <w:rPr>
          <w:sz w:val="24"/>
        </w:rPr>
        <w:t xml:space="preserve">n   </w:t>
      </w:r>
      <w:r>
        <w:rPr>
          <w:spacing w:val="23"/>
          <w:sz w:val="24"/>
        </w:rPr>
        <w:t xml:space="preserve"> </w:t>
      </w:r>
      <w:r>
        <w:rPr>
          <w:sz w:val="24"/>
        </w:rPr>
        <w:t>man</w:t>
      </w:r>
      <w:r>
        <w:rPr>
          <w:spacing w:val="-2"/>
          <w:sz w:val="24"/>
        </w:rPr>
        <w:t>a</w:t>
      </w:r>
      <w:r>
        <w:rPr>
          <w:sz w:val="24"/>
        </w:rPr>
        <w:t>jem</w:t>
      </w:r>
      <w:r>
        <w:rPr>
          <w:spacing w:val="-1"/>
          <w:sz w:val="24"/>
        </w:rPr>
        <w:t>e</w:t>
      </w:r>
      <w:r>
        <w:rPr>
          <w:sz w:val="24"/>
        </w:rPr>
        <w:t xml:space="preserve">n   </w:t>
      </w:r>
      <w:r>
        <w:rPr>
          <w:spacing w:val="25"/>
          <w:sz w:val="24"/>
        </w:rPr>
        <w:t xml:space="preserve"> </w:t>
      </w:r>
      <w:r>
        <w:rPr>
          <w:sz w:val="24"/>
        </w:rPr>
        <w:t xml:space="preserve">untuk   </w:t>
      </w:r>
      <w:r>
        <w:rPr>
          <w:spacing w:val="24"/>
          <w:sz w:val="24"/>
        </w:rPr>
        <w:t xml:space="preserve"> </w:t>
      </w:r>
      <w:r>
        <w:rPr>
          <w:sz w:val="24"/>
        </w:rPr>
        <w:t>me</w:t>
      </w:r>
      <w:r>
        <w:rPr>
          <w:spacing w:val="1"/>
          <w:sz w:val="24"/>
        </w:rPr>
        <w:t>n</w:t>
      </w:r>
      <w:r>
        <w:rPr>
          <w:spacing w:val="-8"/>
          <w:sz w:val="24"/>
        </w:rPr>
        <w:t>y</w:t>
      </w:r>
      <w:r>
        <w:rPr>
          <w:spacing w:val="-1"/>
          <w:sz w:val="24"/>
        </w:rPr>
        <w:t>a</w:t>
      </w:r>
      <w:r>
        <w:rPr>
          <w:sz w:val="24"/>
        </w:rPr>
        <w:t>jik</w:t>
      </w:r>
      <w:r>
        <w:rPr>
          <w:spacing w:val="-1"/>
          <w:sz w:val="24"/>
        </w:rPr>
        <w:t>a</w:t>
      </w:r>
      <w:r>
        <w:rPr>
          <w:sz w:val="24"/>
        </w:rPr>
        <w:t xml:space="preserve">n   </w:t>
      </w:r>
      <w:r>
        <w:rPr>
          <w:spacing w:val="26"/>
          <w:sz w:val="24"/>
        </w:rPr>
        <w:t xml:space="preserve"> </w:t>
      </w:r>
      <w:r>
        <w:rPr>
          <w:sz w:val="24"/>
        </w:rPr>
        <w:t>g</w:t>
      </w:r>
      <w:r>
        <w:rPr>
          <w:spacing w:val="-1"/>
          <w:sz w:val="24"/>
        </w:rPr>
        <w:t>a</w:t>
      </w:r>
      <w:r>
        <w:rPr>
          <w:sz w:val="24"/>
        </w:rPr>
        <w:t>mba</w:t>
      </w:r>
      <w:r>
        <w:rPr>
          <w:spacing w:val="-2"/>
          <w:sz w:val="24"/>
        </w:rPr>
        <w:t>r</w:t>
      </w:r>
      <w:r>
        <w:rPr>
          <w:spacing w:val="1"/>
          <w:sz w:val="24"/>
        </w:rPr>
        <w:t>a</w:t>
      </w:r>
      <w:r>
        <w:rPr>
          <w:sz w:val="24"/>
        </w:rPr>
        <w:t xml:space="preserve">n   </w:t>
      </w:r>
      <w:r>
        <w:rPr>
          <w:spacing w:val="24"/>
          <w:sz w:val="24"/>
        </w:rPr>
        <w:t xml:space="preserve"> </w:t>
      </w:r>
      <w:r>
        <w:rPr>
          <w:spacing w:val="3"/>
          <w:w w:val="44"/>
          <w:sz w:val="24"/>
        </w:rPr>
        <w:t>―</w:t>
      </w:r>
      <w:r>
        <w:rPr>
          <w:spacing w:val="-5"/>
          <w:sz w:val="24"/>
        </w:rPr>
        <w:t>y</w:t>
      </w:r>
      <w:r>
        <w:rPr>
          <w:spacing w:val="1"/>
          <w:sz w:val="24"/>
        </w:rPr>
        <w:t>a</w:t>
      </w:r>
      <w:r>
        <w:rPr>
          <w:sz w:val="24"/>
        </w:rPr>
        <w:t xml:space="preserve">ng   </w:t>
      </w:r>
      <w:r>
        <w:rPr>
          <w:spacing w:val="23"/>
          <w:sz w:val="24"/>
        </w:rPr>
        <w:t xml:space="preserve"> </w:t>
      </w:r>
      <w:r>
        <w:rPr>
          <w:sz w:val="24"/>
        </w:rPr>
        <w:t>dii</w:t>
      </w:r>
      <w:r>
        <w:rPr>
          <w:w w:val="104"/>
          <w:sz w:val="24"/>
        </w:rPr>
        <w:t>nginkan</w:t>
      </w:r>
      <w:r>
        <w:rPr>
          <w:spacing w:val="-2"/>
          <w:w w:val="104"/>
          <w:sz w:val="24"/>
        </w:rPr>
        <w:t>‖</w:t>
      </w:r>
      <w:r>
        <w:rPr>
          <w:sz w:val="24"/>
        </w:rPr>
        <w:t>, menyebabkan output akuntansi antara satu perusahaan dengan perusahaan yang lain kurang dapat dibandingkan dan kurang</w:t>
      </w:r>
      <w:r>
        <w:rPr>
          <w:spacing w:val="-2"/>
          <w:sz w:val="24"/>
        </w:rPr>
        <w:t xml:space="preserve"> </w:t>
      </w:r>
      <w:r>
        <w:rPr>
          <w:sz w:val="24"/>
        </w:rPr>
        <w:t>bermanfaat.</w:t>
      </w:r>
    </w:p>
    <w:p w:rsidR="00670185" w:rsidRDefault="00670185" w:rsidP="00670185">
      <w:pPr>
        <w:jc w:val="both"/>
        <w:rPr>
          <w:sz w:val="24"/>
        </w:rPr>
        <w:sectPr w:rsidR="00670185">
          <w:pgSz w:w="11910" w:h="16840"/>
          <w:pgMar w:top="1580" w:right="180" w:bottom="980" w:left="200" w:header="0" w:footer="734" w:gutter="0"/>
          <w:cols w:space="720"/>
        </w:sectPr>
      </w:pPr>
    </w:p>
    <w:p w:rsidR="00670185" w:rsidRDefault="00670185" w:rsidP="00670185">
      <w:pPr>
        <w:pStyle w:val="ListParagraph"/>
        <w:numPr>
          <w:ilvl w:val="1"/>
          <w:numId w:val="10"/>
        </w:numPr>
        <w:tabs>
          <w:tab w:val="left" w:pos="2510"/>
        </w:tabs>
        <w:spacing w:before="126"/>
        <w:ind w:right="1007"/>
        <w:jc w:val="both"/>
        <w:rPr>
          <w:sz w:val="24"/>
        </w:rPr>
      </w:pPr>
      <w:r>
        <w:rPr>
          <w:sz w:val="24"/>
        </w:rPr>
        <w:t>Kurangnya Objektivitas. Tidak ada kriteria objektif yang dapat digunakan manajemen dalam memilih teknik akuntansi menyebabkan output akuntansi tidak dapat diperbandingkan (Leftwich, 1980</w:t>
      </w:r>
      <w:r>
        <w:rPr>
          <w:spacing w:val="-1"/>
          <w:sz w:val="24"/>
        </w:rPr>
        <w:t xml:space="preserve"> </w:t>
      </w:r>
      <w:r>
        <w:rPr>
          <w:sz w:val="24"/>
        </w:rPr>
        <w:t>:p.200).</w:t>
      </w:r>
    </w:p>
    <w:p w:rsidR="00670185" w:rsidRDefault="00670185" w:rsidP="00670185">
      <w:pPr>
        <w:pStyle w:val="BodyText"/>
      </w:pPr>
    </w:p>
    <w:p w:rsidR="00670185" w:rsidRDefault="00670185" w:rsidP="00670185">
      <w:pPr>
        <w:pStyle w:val="BodyText"/>
        <w:spacing w:before="1"/>
        <w:ind w:left="1790" w:right="1008" w:firstLine="359"/>
        <w:jc w:val="both"/>
      </w:pPr>
      <w:r>
        <w:t>Atas dasar berbagai faktor tersebut, terlihat bahwa mekanisme pasar cenderung gagal menyajikan informasi yang optimal. Oleh karena itu, beberapa pihak mendukung perlunya regulasi dalam akuntansi.</w:t>
      </w:r>
    </w:p>
    <w:p w:rsidR="00670185" w:rsidRDefault="00670185" w:rsidP="00670185">
      <w:pPr>
        <w:pStyle w:val="BodyText"/>
        <w:spacing w:before="11"/>
        <w:rPr>
          <w:sz w:val="23"/>
        </w:rPr>
      </w:pPr>
    </w:p>
    <w:p w:rsidR="00670185" w:rsidRDefault="00670185" w:rsidP="00670185">
      <w:pPr>
        <w:pStyle w:val="Heading2"/>
        <w:rPr>
          <w:b w:val="0"/>
        </w:rPr>
      </w:pPr>
      <w:r>
        <w:t>Teori Regulasi</w:t>
      </w:r>
      <w:r>
        <w:rPr>
          <w:b w:val="0"/>
        </w:rPr>
        <w:t>.</w:t>
      </w:r>
    </w:p>
    <w:p w:rsidR="00670185" w:rsidRDefault="00670185" w:rsidP="00670185">
      <w:pPr>
        <w:pStyle w:val="BodyText"/>
        <w:ind w:left="1790" w:right="1008" w:firstLine="719"/>
        <w:jc w:val="both"/>
        <w:rPr>
          <w:i/>
        </w:rPr>
      </w:pPr>
      <w:r>
        <w:t>Atas dasar kelemahan yang melekat pada pendekatan pasar bebas (teori agensi) tersebut maka fokus perhatian dalam penentuan standar akuntansi diarahkan pada alternatif lain. Adanya berbagai krisis dalam penentuan standar mendorong munculnya kebijakan regulasi akuntansi. Oleh karena permintaan terhadap kebijakan atau standar macam itu didorong oleh adanya krisis yang muncul. Pihak penentu standar akuntansi menanggapi dengan cara menyediakan kebijakan tersebut. Hubungan antara permintaan dan penawaran tersebut mengarah pada terciptanya suatu keseimbangan. Dalam proses regulasi yang dinamis ini, terdapat proses penyesuaian yang berlangsung terus menerus terhadap kebijakan dan atau standar sesuai dengan perubahan permintaan dan</w:t>
      </w:r>
      <w:r>
        <w:rPr>
          <w:spacing w:val="-14"/>
        </w:rPr>
        <w:t xml:space="preserve"> </w:t>
      </w:r>
      <w:r>
        <w:t>penawaran</w:t>
      </w:r>
      <w:r>
        <w:rPr>
          <w:i/>
        </w:rPr>
        <w:t>.</w:t>
      </w:r>
    </w:p>
    <w:p w:rsidR="00670185" w:rsidRDefault="00670185" w:rsidP="00670185">
      <w:pPr>
        <w:pStyle w:val="BodyText"/>
        <w:spacing w:before="6"/>
        <w:rPr>
          <w:i/>
        </w:rPr>
      </w:pPr>
    </w:p>
    <w:p w:rsidR="00670185" w:rsidRDefault="00670185" w:rsidP="00670185">
      <w:pPr>
        <w:pStyle w:val="Heading2"/>
        <w:numPr>
          <w:ilvl w:val="0"/>
          <w:numId w:val="9"/>
        </w:numPr>
        <w:tabs>
          <w:tab w:val="left" w:pos="2150"/>
        </w:tabs>
        <w:spacing w:line="274" w:lineRule="exact"/>
      </w:pPr>
      <w:r>
        <w:t>Bentuk Teori</w:t>
      </w:r>
      <w:r>
        <w:rPr>
          <w:spacing w:val="-1"/>
        </w:rPr>
        <w:t xml:space="preserve"> </w:t>
      </w:r>
      <w:r>
        <w:t>Regulasi</w:t>
      </w:r>
    </w:p>
    <w:p w:rsidR="00670185" w:rsidRDefault="00670185" w:rsidP="00670185">
      <w:pPr>
        <w:pStyle w:val="BodyText"/>
        <w:ind w:left="2150" w:right="1007" w:firstLine="360"/>
        <w:jc w:val="both"/>
      </w:pPr>
      <w:r>
        <w:t>Belkaoui (1985: 48) menyatakan bahwa regulasi umumnya diasumsikan untuk dirancang dan dioperasikan demi kepentingan industri yang ada. Sementara itu, menurut Stiger (1971) dan Posner (1974), ada dua kategori teori regulasi dalam industri tersebut,</w:t>
      </w:r>
      <w:r>
        <w:rPr>
          <w:spacing w:val="1"/>
        </w:rPr>
        <w:t xml:space="preserve"> </w:t>
      </w:r>
      <w:r>
        <w:t>yaitu:</w:t>
      </w:r>
    </w:p>
    <w:p w:rsidR="00670185" w:rsidRDefault="00670185" w:rsidP="00670185">
      <w:pPr>
        <w:pStyle w:val="ListParagraph"/>
        <w:numPr>
          <w:ilvl w:val="1"/>
          <w:numId w:val="9"/>
        </w:numPr>
        <w:tabs>
          <w:tab w:val="left" w:pos="2510"/>
        </w:tabs>
        <w:rPr>
          <w:sz w:val="24"/>
        </w:rPr>
      </w:pPr>
      <w:r>
        <w:rPr>
          <w:sz w:val="24"/>
        </w:rPr>
        <w:t>Teori Kepentingan Publik (</w:t>
      </w:r>
      <w:r>
        <w:rPr>
          <w:i/>
          <w:sz w:val="24"/>
        </w:rPr>
        <w:t>public interest theories</w:t>
      </w:r>
      <w:r>
        <w:rPr>
          <w:sz w:val="24"/>
        </w:rPr>
        <w:t>)</w:t>
      </w:r>
      <w:r>
        <w:rPr>
          <w:spacing w:val="-2"/>
          <w:sz w:val="24"/>
        </w:rPr>
        <w:t xml:space="preserve"> </w:t>
      </w:r>
      <w:r>
        <w:rPr>
          <w:sz w:val="24"/>
        </w:rPr>
        <w:t>dan</w:t>
      </w:r>
    </w:p>
    <w:p w:rsidR="00670185" w:rsidRDefault="00670185" w:rsidP="00670185">
      <w:pPr>
        <w:pStyle w:val="ListParagraph"/>
        <w:numPr>
          <w:ilvl w:val="1"/>
          <w:numId w:val="9"/>
        </w:numPr>
        <w:tabs>
          <w:tab w:val="left" w:pos="2510"/>
        </w:tabs>
        <w:rPr>
          <w:sz w:val="24"/>
        </w:rPr>
      </w:pPr>
      <w:r>
        <w:rPr>
          <w:sz w:val="24"/>
        </w:rPr>
        <w:t>Teori Kepentingan Kelompok (</w:t>
      </w:r>
      <w:r>
        <w:rPr>
          <w:i/>
          <w:sz w:val="24"/>
        </w:rPr>
        <w:t>interest group atau capture</w:t>
      </w:r>
      <w:r>
        <w:rPr>
          <w:i/>
          <w:spacing w:val="-3"/>
          <w:sz w:val="24"/>
        </w:rPr>
        <w:t xml:space="preserve"> </w:t>
      </w:r>
      <w:r>
        <w:rPr>
          <w:i/>
          <w:sz w:val="24"/>
        </w:rPr>
        <w:t>theories</w:t>
      </w:r>
      <w:r>
        <w:rPr>
          <w:sz w:val="24"/>
        </w:rPr>
        <w:t>).</w:t>
      </w:r>
    </w:p>
    <w:p w:rsidR="00670185" w:rsidRDefault="00670185" w:rsidP="00670185">
      <w:pPr>
        <w:pStyle w:val="BodyText"/>
        <w:spacing w:before="9"/>
        <w:rPr>
          <w:sz w:val="23"/>
        </w:rPr>
      </w:pPr>
    </w:p>
    <w:p w:rsidR="00670185" w:rsidRDefault="00670185" w:rsidP="00670185">
      <w:pPr>
        <w:pStyle w:val="BodyText"/>
        <w:ind w:left="2150" w:right="1003"/>
        <w:jc w:val="both"/>
      </w:pPr>
      <w:r>
        <w:t>Teori kepentingan publik berpandangan bahwa regulasi diperlukan sebagai tanggapan atas permintaan publik terhadap perbaikan praktik pasar yang tidak efisien dan tidak adil. Teori tersebut pada dasarnya dibentuk untuk melindungi dan memberi manfaat kepada publik. Sebaiknya, menurut teori kepentingan kelompok, regulasi disediakan sebagai tanggapan atas permintaan kelompok tertentu untuk memeksimumkan kemakmuran mereka. Teori ini memiliki dua versi yaitu teori elit politik (</w:t>
      </w:r>
      <w:r>
        <w:rPr>
          <w:i/>
        </w:rPr>
        <w:t>political- ruling elite theory of regulation</w:t>
      </w:r>
      <w:r>
        <w:t>) yang diajukan oleh Posne (1974) dan teori ekonomi regulasi (</w:t>
      </w:r>
      <w:r>
        <w:rPr>
          <w:i/>
        </w:rPr>
        <w:t>the economic theory of regulation</w:t>
      </w:r>
      <w:r>
        <w:t>) yang diajukan oleh Peltman (1976). Versi pertama menggunakan kekuatan politik untuk mendapatkan kendali terhadap regulasi.</w:t>
      </w:r>
    </w:p>
    <w:p w:rsidR="00670185" w:rsidRDefault="00670185" w:rsidP="00670185">
      <w:pPr>
        <w:pStyle w:val="BodyText"/>
        <w:spacing w:before="1"/>
      </w:pPr>
    </w:p>
    <w:p w:rsidR="00670185" w:rsidRDefault="00670185" w:rsidP="00670185">
      <w:pPr>
        <w:pStyle w:val="BodyText"/>
        <w:ind w:left="2150" w:right="1007" w:firstLine="360"/>
        <w:jc w:val="both"/>
      </w:pPr>
      <w:r>
        <w:t>Sementara versi kedua didasarkan pada kekuatan ekonomi. Meskipun teori  regulasi banyak dibicarakan, teori ini masih dalam tahap pengembangan. Masalah mendasar tentang mengapa perlu melakukan regulasi, apakah regulasi efisien dan apakah regulasi memang betul-betul diinginkan merupakan isu yang masih diperdebatkan. Isi regulasi untuk kompetisi makin memainkan peranan yang penting pada saat sekarang ini. Isu lain yang relevan adalah, Apa yang dimaksud dengan alokasi sumber ekonomi yang efisien? Apakah yang dimaksud dengan kepentingan publik? Pemecahan terhadap isu tersebut akan memberikan kontribusi yang besar dalam mengembangkan teori</w:t>
      </w:r>
      <w:r>
        <w:rPr>
          <w:spacing w:val="-1"/>
        </w:rPr>
        <w:t xml:space="preserve"> </w:t>
      </w:r>
      <w:r>
        <w:t>regulasi.</w:t>
      </w:r>
    </w:p>
    <w:p w:rsidR="00670185" w:rsidRDefault="00670185" w:rsidP="00670185">
      <w:pPr>
        <w:pStyle w:val="BodyText"/>
        <w:spacing w:before="6"/>
      </w:pPr>
    </w:p>
    <w:p w:rsidR="00670185" w:rsidRDefault="00670185" w:rsidP="00670185">
      <w:pPr>
        <w:pStyle w:val="Heading2"/>
        <w:numPr>
          <w:ilvl w:val="0"/>
          <w:numId w:val="9"/>
        </w:numPr>
        <w:tabs>
          <w:tab w:val="left" w:pos="2217"/>
          <w:tab w:val="left" w:pos="2218"/>
        </w:tabs>
        <w:spacing w:line="274" w:lineRule="exact"/>
        <w:ind w:left="2217" w:hanging="427"/>
      </w:pPr>
      <w:r>
        <w:t>Siapa Yang Harus</w:t>
      </w:r>
      <w:r>
        <w:rPr>
          <w:spacing w:val="-3"/>
        </w:rPr>
        <w:t xml:space="preserve"> </w:t>
      </w:r>
      <w:r>
        <w:t>Mengatur?</w:t>
      </w:r>
    </w:p>
    <w:p w:rsidR="00670185" w:rsidRDefault="00670185" w:rsidP="00670185">
      <w:pPr>
        <w:pStyle w:val="BodyText"/>
        <w:ind w:left="2217" w:right="1011"/>
      </w:pPr>
      <w:r>
        <w:t>Pertanyaan tenteng siapa yang harus menentukan standar akuntansi menjadi topik diskusi di berbagai Negara. Beberapa pendapat tentang siapa yang mengatur atau</w:t>
      </w:r>
    </w:p>
    <w:p w:rsidR="00670185" w:rsidRDefault="00670185" w:rsidP="00670185">
      <w:pPr>
        <w:sectPr w:rsidR="00670185">
          <w:pgSz w:w="11910" w:h="16840"/>
          <w:pgMar w:top="1580" w:right="180" w:bottom="980" w:left="200" w:header="0" w:footer="734" w:gutter="0"/>
          <w:cols w:space="720"/>
        </w:sectPr>
      </w:pPr>
    </w:p>
    <w:p w:rsidR="00670185" w:rsidRDefault="00670185" w:rsidP="00670185">
      <w:pPr>
        <w:pStyle w:val="BodyText"/>
        <w:spacing w:before="126"/>
        <w:ind w:left="2217" w:right="1011"/>
      </w:pPr>
      <w:r>
        <w:t>menentukan standar akuntansi dapat dilihat pada uraian berikut. Yaitu ada beberapa argumen yang mendukung regulasi sektor swasta sebagai berikut.</w:t>
      </w:r>
    </w:p>
    <w:p w:rsidR="00670185" w:rsidRDefault="00670185" w:rsidP="00670185">
      <w:pPr>
        <w:pStyle w:val="ListParagraph"/>
        <w:numPr>
          <w:ilvl w:val="1"/>
          <w:numId w:val="9"/>
        </w:numPr>
        <w:tabs>
          <w:tab w:val="left" w:pos="2784"/>
        </w:tabs>
        <w:ind w:left="2783" w:right="1006" w:hanging="453"/>
        <w:jc w:val="both"/>
        <w:rPr>
          <w:sz w:val="24"/>
        </w:rPr>
      </w:pPr>
      <w:r>
        <w:rPr>
          <w:sz w:val="24"/>
        </w:rPr>
        <w:t>Regulasi sektor swasta berkaitan erat dengan profesi akuntansi. Kondisi ini secara otomatis akan mendorong ketertiban pihak-pihak yang memiliki pengetahuan dan pengalaman luas dalam proses penentuan</w:t>
      </w:r>
      <w:r>
        <w:rPr>
          <w:spacing w:val="-5"/>
          <w:sz w:val="24"/>
        </w:rPr>
        <w:t xml:space="preserve"> </w:t>
      </w:r>
      <w:r>
        <w:rPr>
          <w:sz w:val="24"/>
        </w:rPr>
        <w:t>standar.</w:t>
      </w:r>
    </w:p>
    <w:p w:rsidR="00670185" w:rsidRDefault="00670185" w:rsidP="00670185">
      <w:pPr>
        <w:pStyle w:val="ListParagraph"/>
        <w:numPr>
          <w:ilvl w:val="1"/>
          <w:numId w:val="9"/>
        </w:numPr>
        <w:tabs>
          <w:tab w:val="left" w:pos="2784"/>
        </w:tabs>
        <w:spacing w:before="1"/>
        <w:ind w:left="2783" w:right="1008" w:hanging="453"/>
        <w:jc w:val="both"/>
        <w:rPr>
          <w:sz w:val="24"/>
        </w:rPr>
      </w:pPr>
      <w:r>
        <w:rPr>
          <w:sz w:val="24"/>
        </w:rPr>
        <w:t>Su</w:t>
      </w:r>
      <w:r>
        <w:rPr>
          <w:spacing w:val="-1"/>
          <w:sz w:val="24"/>
        </w:rPr>
        <w:t>a</w:t>
      </w:r>
      <w:r>
        <w:rPr>
          <w:sz w:val="24"/>
        </w:rPr>
        <w:t>tu</w:t>
      </w:r>
      <w:r>
        <w:rPr>
          <w:spacing w:val="21"/>
          <w:sz w:val="24"/>
        </w:rPr>
        <w:t xml:space="preserve"> </w:t>
      </w:r>
      <w:r>
        <w:rPr>
          <w:sz w:val="24"/>
        </w:rPr>
        <w:t>b</w:t>
      </w:r>
      <w:r>
        <w:rPr>
          <w:spacing w:val="-1"/>
          <w:sz w:val="24"/>
        </w:rPr>
        <w:t>a</w:t>
      </w:r>
      <w:r>
        <w:rPr>
          <w:sz w:val="24"/>
        </w:rPr>
        <w:t>d</w:t>
      </w:r>
      <w:r>
        <w:rPr>
          <w:spacing w:val="-1"/>
          <w:sz w:val="24"/>
        </w:rPr>
        <w:t>a</w:t>
      </w:r>
      <w:r>
        <w:rPr>
          <w:sz w:val="24"/>
        </w:rPr>
        <w:t>n</w:t>
      </w:r>
      <w:r>
        <w:rPr>
          <w:spacing w:val="23"/>
          <w:sz w:val="24"/>
        </w:rPr>
        <w:t xml:space="preserve"> </w:t>
      </w:r>
      <w:r>
        <w:rPr>
          <w:spacing w:val="-5"/>
          <w:sz w:val="24"/>
        </w:rPr>
        <w:t>y</w:t>
      </w:r>
      <w:r>
        <w:rPr>
          <w:spacing w:val="-1"/>
          <w:sz w:val="24"/>
        </w:rPr>
        <w:t>a</w:t>
      </w:r>
      <w:r>
        <w:rPr>
          <w:sz w:val="24"/>
        </w:rPr>
        <w:t>ng</w:t>
      </w:r>
      <w:r>
        <w:rPr>
          <w:spacing w:val="21"/>
          <w:sz w:val="24"/>
        </w:rPr>
        <w:t xml:space="preserve"> </w:t>
      </w:r>
      <w:r>
        <w:rPr>
          <w:sz w:val="24"/>
        </w:rPr>
        <w:t>diben</w:t>
      </w:r>
      <w:r>
        <w:rPr>
          <w:spacing w:val="2"/>
          <w:sz w:val="24"/>
        </w:rPr>
        <w:t>t</w:t>
      </w:r>
      <w:r>
        <w:rPr>
          <w:sz w:val="24"/>
        </w:rPr>
        <w:t>uk</w:t>
      </w:r>
      <w:r>
        <w:rPr>
          <w:spacing w:val="21"/>
          <w:sz w:val="24"/>
        </w:rPr>
        <w:t xml:space="preserve"> </w:t>
      </w:r>
      <w:r>
        <w:rPr>
          <w:sz w:val="24"/>
        </w:rPr>
        <w:t>oleh</w:t>
      </w:r>
      <w:r>
        <w:rPr>
          <w:spacing w:val="20"/>
          <w:sz w:val="24"/>
        </w:rPr>
        <w:t xml:space="preserve"> </w:t>
      </w:r>
      <w:r>
        <w:rPr>
          <w:spacing w:val="-1"/>
          <w:sz w:val="24"/>
        </w:rPr>
        <w:t>se</w:t>
      </w:r>
      <w:r>
        <w:rPr>
          <w:sz w:val="24"/>
        </w:rPr>
        <w:t>ktor</w:t>
      </w:r>
      <w:r>
        <w:rPr>
          <w:spacing w:val="21"/>
          <w:sz w:val="24"/>
        </w:rPr>
        <w:t xml:space="preserve"> </w:t>
      </w:r>
      <w:r>
        <w:rPr>
          <w:spacing w:val="-1"/>
          <w:sz w:val="24"/>
        </w:rPr>
        <w:t>sw</w:t>
      </w:r>
      <w:r>
        <w:rPr>
          <w:spacing w:val="-2"/>
          <w:sz w:val="24"/>
        </w:rPr>
        <w:t>a</w:t>
      </w:r>
      <w:r>
        <w:rPr>
          <w:spacing w:val="-1"/>
          <w:sz w:val="24"/>
        </w:rPr>
        <w:t>st</w:t>
      </w:r>
      <w:r>
        <w:rPr>
          <w:sz w:val="24"/>
        </w:rPr>
        <w:t>a</w:t>
      </w:r>
      <w:r>
        <w:rPr>
          <w:spacing w:val="21"/>
          <w:sz w:val="24"/>
        </w:rPr>
        <w:t xml:space="preserve"> </w:t>
      </w:r>
      <w:r>
        <w:rPr>
          <w:spacing w:val="-2"/>
          <w:sz w:val="24"/>
        </w:rPr>
        <w:t>m</w:t>
      </w:r>
      <w:r>
        <w:rPr>
          <w:spacing w:val="-1"/>
          <w:sz w:val="24"/>
        </w:rPr>
        <w:t>e</w:t>
      </w:r>
      <w:r>
        <w:rPr>
          <w:sz w:val="24"/>
        </w:rPr>
        <w:t>miliki</w:t>
      </w:r>
      <w:r>
        <w:rPr>
          <w:spacing w:val="21"/>
          <w:sz w:val="24"/>
        </w:rPr>
        <w:t xml:space="preserve"> </w:t>
      </w:r>
      <w:r>
        <w:rPr>
          <w:spacing w:val="-1"/>
          <w:w w:val="44"/>
          <w:sz w:val="24"/>
        </w:rPr>
        <w:t>―</w:t>
      </w:r>
      <w:r>
        <w:rPr>
          <w:sz w:val="24"/>
        </w:rPr>
        <w:t>p</w:t>
      </w:r>
      <w:r>
        <w:rPr>
          <w:spacing w:val="-1"/>
          <w:sz w:val="24"/>
        </w:rPr>
        <w:t>rest</w:t>
      </w:r>
      <w:r>
        <w:rPr>
          <w:sz w:val="24"/>
        </w:rPr>
        <w:t>i</w:t>
      </w:r>
      <w:r>
        <w:rPr>
          <w:spacing w:val="-1"/>
          <w:sz w:val="24"/>
        </w:rPr>
        <w:t>se</w:t>
      </w:r>
      <w:r>
        <w:rPr>
          <w:sz w:val="24"/>
        </w:rPr>
        <w:t>/keb</w:t>
      </w:r>
      <w:r>
        <w:rPr>
          <w:spacing w:val="-2"/>
          <w:sz w:val="24"/>
        </w:rPr>
        <w:t>a</w:t>
      </w:r>
      <w:r>
        <w:rPr>
          <w:sz w:val="24"/>
        </w:rPr>
        <w:t>ngg</w:t>
      </w:r>
      <w:r>
        <w:rPr>
          <w:spacing w:val="-1"/>
          <w:sz w:val="24"/>
        </w:rPr>
        <w:t>aa</w:t>
      </w:r>
      <w:r>
        <w:rPr>
          <w:w w:val="120"/>
          <w:sz w:val="24"/>
        </w:rPr>
        <w:t xml:space="preserve">n‖ </w:t>
      </w:r>
      <w:r>
        <w:rPr>
          <w:sz w:val="24"/>
        </w:rPr>
        <w:t>tersendiri dan dapat diterima oleh masyarakat bisnis. Jika badan tersebut dibentuk oleh pemerintah, ada kecenderunganm akan mendapat tekanan dari pemerintah untuk mencapai tujuan sosial ekonomi</w:t>
      </w:r>
      <w:r>
        <w:rPr>
          <w:spacing w:val="-4"/>
          <w:sz w:val="24"/>
        </w:rPr>
        <w:t xml:space="preserve"> </w:t>
      </w:r>
      <w:r>
        <w:rPr>
          <w:sz w:val="24"/>
        </w:rPr>
        <w:t>pemerintah.</w:t>
      </w:r>
    </w:p>
    <w:p w:rsidR="00670185" w:rsidRDefault="00670185" w:rsidP="00670185">
      <w:pPr>
        <w:pStyle w:val="ListParagraph"/>
        <w:numPr>
          <w:ilvl w:val="1"/>
          <w:numId w:val="9"/>
        </w:numPr>
        <w:tabs>
          <w:tab w:val="left" w:pos="2784"/>
        </w:tabs>
        <w:ind w:left="2783" w:right="1008" w:hanging="453"/>
        <w:jc w:val="both"/>
        <w:rPr>
          <w:sz w:val="24"/>
        </w:rPr>
      </w:pPr>
      <w:r>
        <w:rPr>
          <w:sz w:val="24"/>
        </w:rPr>
        <w:t>Oleh karena badan pemerintah beranggotakan birokrat, ada kecenderungan efektivitas persyaratan pengungkapan tambahan menjadi tidak sensitif. Biaya untuk memenuhi regulasi pemerintah cenderung lebih tinggi dari pada regulasi swasta.</w:t>
      </w:r>
    </w:p>
    <w:p w:rsidR="00670185" w:rsidRDefault="00670185" w:rsidP="00670185">
      <w:pPr>
        <w:pStyle w:val="ListParagraph"/>
        <w:numPr>
          <w:ilvl w:val="1"/>
          <w:numId w:val="9"/>
        </w:numPr>
        <w:tabs>
          <w:tab w:val="left" w:pos="2784"/>
        </w:tabs>
        <w:ind w:left="2783" w:right="1012" w:hanging="453"/>
        <w:jc w:val="both"/>
        <w:rPr>
          <w:sz w:val="24"/>
        </w:rPr>
      </w:pPr>
      <w:r>
        <w:rPr>
          <w:sz w:val="24"/>
        </w:rPr>
        <w:t>Ada kecenderungan bahwa pihak pemerintah yang terlibat dalam badan tersebut bertindak untuk melindungi kepentingan atau melakukan tindakan yang merugikan profesi</w:t>
      </w:r>
      <w:r>
        <w:rPr>
          <w:spacing w:val="-2"/>
          <w:sz w:val="24"/>
        </w:rPr>
        <w:t xml:space="preserve"> </w:t>
      </w:r>
      <w:r>
        <w:rPr>
          <w:sz w:val="24"/>
        </w:rPr>
        <w:t>akuntansi.</w:t>
      </w:r>
    </w:p>
    <w:p w:rsidR="00670185" w:rsidRDefault="00670185" w:rsidP="00670185">
      <w:pPr>
        <w:pStyle w:val="ListParagraph"/>
        <w:numPr>
          <w:ilvl w:val="1"/>
          <w:numId w:val="9"/>
        </w:numPr>
        <w:tabs>
          <w:tab w:val="left" w:pos="2784"/>
        </w:tabs>
        <w:ind w:left="2783" w:right="1010" w:hanging="453"/>
        <w:jc w:val="both"/>
        <w:rPr>
          <w:sz w:val="24"/>
        </w:rPr>
      </w:pPr>
      <w:r>
        <w:rPr>
          <w:sz w:val="24"/>
        </w:rPr>
        <w:t>Proses legislatif dan otoritas pemerintah mudah dipengaruhi oleh lobi dan tekanan politik dari pihak</w:t>
      </w:r>
      <w:r>
        <w:rPr>
          <w:spacing w:val="-1"/>
          <w:sz w:val="24"/>
        </w:rPr>
        <w:t xml:space="preserve"> </w:t>
      </w:r>
      <w:r>
        <w:rPr>
          <w:sz w:val="24"/>
        </w:rPr>
        <w:t>tertentu.</w:t>
      </w:r>
    </w:p>
    <w:p w:rsidR="00670185" w:rsidRDefault="00670185" w:rsidP="00670185">
      <w:pPr>
        <w:pStyle w:val="ListParagraph"/>
        <w:numPr>
          <w:ilvl w:val="1"/>
          <w:numId w:val="9"/>
        </w:numPr>
        <w:tabs>
          <w:tab w:val="left" w:pos="2784"/>
        </w:tabs>
        <w:ind w:left="2783" w:right="1010" w:hanging="453"/>
        <w:jc w:val="both"/>
        <w:rPr>
          <w:sz w:val="24"/>
        </w:rPr>
      </w:pPr>
      <w:r>
        <w:rPr>
          <w:sz w:val="24"/>
        </w:rPr>
        <w:t>Standar yang dihasilkan pemerintah kemungkinan saling tumpang tindih, dan dapat menimbulkan kebijakan atau pertimbangan (</w:t>
      </w:r>
      <w:r>
        <w:rPr>
          <w:i/>
          <w:sz w:val="24"/>
        </w:rPr>
        <w:t>judgment</w:t>
      </w:r>
      <w:r>
        <w:rPr>
          <w:sz w:val="24"/>
        </w:rPr>
        <w:t>) yang beragam dari para</w:t>
      </w:r>
      <w:r>
        <w:rPr>
          <w:spacing w:val="-3"/>
          <w:sz w:val="24"/>
        </w:rPr>
        <w:t xml:space="preserve"> </w:t>
      </w:r>
      <w:r>
        <w:rPr>
          <w:sz w:val="24"/>
        </w:rPr>
        <w:t>pemakainya.</w:t>
      </w:r>
    </w:p>
    <w:p w:rsidR="00670185" w:rsidRDefault="00670185" w:rsidP="00670185">
      <w:pPr>
        <w:pStyle w:val="BodyText"/>
        <w:spacing w:before="1"/>
      </w:pPr>
    </w:p>
    <w:p w:rsidR="00670185" w:rsidRDefault="00670185" w:rsidP="00670185">
      <w:pPr>
        <w:pStyle w:val="BodyText"/>
        <w:ind w:left="2330"/>
      </w:pPr>
      <w:r>
        <w:t>Sedangkan argumen yang mendukung regulasi sektor publik, adalah:</w:t>
      </w:r>
    </w:p>
    <w:p w:rsidR="00670185" w:rsidRDefault="00670185" w:rsidP="00670185">
      <w:pPr>
        <w:pStyle w:val="ListParagraph"/>
        <w:numPr>
          <w:ilvl w:val="0"/>
          <w:numId w:val="8"/>
        </w:numPr>
        <w:tabs>
          <w:tab w:val="left" w:pos="2784"/>
        </w:tabs>
        <w:ind w:right="1013" w:hanging="427"/>
        <w:jc w:val="both"/>
        <w:rPr>
          <w:sz w:val="24"/>
        </w:rPr>
      </w:pPr>
      <w:r>
        <w:rPr>
          <w:sz w:val="24"/>
        </w:rPr>
        <w:t>Badan regulasi sektor publik memiliki legitimasi dan kekuatan yang lebih kuat dalam hal pemaksaan</w:t>
      </w:r>
      <w:r>
        <w:rPr>
          <w:spacing w:val="-1"/>
          <w:sz w:val="24"/>
        </w:rPr>
        <w:t xml:space="preserve"> </w:t>
      </w:r>
      <w:r>
        <w:rPr>
          <w:sz w:val="24"/>
        </w:rPr>
        <w:t>standar.</w:t>
      </w:r>
    </w:p>
    <w:p w:rsidR="00670185" w:rsidRDefault="00670185" w:rsidP="00670185">
      <w:pPr>
        <w:pStyle w:val="ListParagraph"/>
        <w:numPr>
          <w:ilvl w:val="0"/>
          <w:numId w:val="8"/>
        </w:numPr>
        <w:tabs>
          <w:tab w:val="left" w:pos="2784"/>
        </w:tabs>
        <w:ind w:right="1011" w:hanging="427"/>
        <w:jc w:val="both"/>
        <w:rPr>
          <w:sz w:val="24"/>
        </w:rPr>
      </w:pPr>
      <w:r>
        <w:rPr>
          <w:sz w:val="24"/>
        </w:rPr>
        <w:t>Badan pemerintah cenderung susah untuk dipengaruhi oleh manajemen perusahaan dan kantor akuntan publik besar sehingga dapat bekerja untuk menghasilkan pengungkapan yang lebih baik bagi</w:t>
      </w:r>
      <w:r>
        <w:rPr>
          <w:spacing w:val="2"/>
          <w:sz w:val="24"/>
        </w:rPr>
        <w:t xml:space="preserve"> </w:t>
      </w:r>
      <w:r>
        <w:rPr>
          <w:sz w:val="24"/>
        </w:rPr>
        <w:t>konsumen.</w:t>
      </w:r>
    </w:p>
    <w:p w:rsidR="00670185" w:rsidRDefault="00670185" w:rsidP="00670185">
      <w:pPr>
        <w:pStyle w:val="ListParagraph"/>
        <w:numPr>
          <w:ilvl w:val="0"/>
          <w:numId w:val="8"/>
        </w:numPr>
        <w:tabs>
          <w:tab w:val="left" w:pos="2783"/>
          <w:tab w:val="left" w:pos="2784"/>
        </w:tabs>
        <w:ind w:hanging="427"/>
        <w:rPr>
          <w:sz w:val="24"/>
        </w:rPr>
      </w:pPr>
      <w:r>
        <w:rPr>
          <w:sz w:val="24"/>
        </w:rPr>
        <w:t>Badan pemerintah dapat menjadi katalisator bagi</w:t>
      </w:r>
      <w:r>
        <w:rPr>
          <w:spacing w:val="2"/>
          <w:sz w:val="24"/>
        </w:rPr>
        <w:t xml:space="preserve"> </w:t>
      </w:r>
      <w:r>
        <w:rPr>
          <w:sz w:val="24"/>
        </w:rPr>
        <w:t>perubahan.</w:t>
      </w:r>
    </w:p>
    <w:p w:rsidR="00670185" w:rsidRDefault="00670185" w:rsidP="00670185">
      <w:pPr>
        <w:pStyle w:val="ListParagraph"/>
        <w:numPr>
          <w:ilvl w:val="0"/>
          <w:numId w:val="8"/>
        </w:numPr>
        <w:tabs>
          <w:tab w:val="left" w:pos="2784"/>
        </w:tabs>
        <w:ind w:right="1010" w:hanging="427"/>
        <w:jc w:val="both"/>
        <w:rPr>
          <w:sz w:val="24"/>
        </w:rPr>
      </w:pPr>
      <w:r>
        <w:rPr>
          <w:sz w:val="24"/>
        </w:rPr>
        <w:t>Regulasi sektor publik muncul karena adanya motivasi untuk melindungi kepentingan publik. Regulasi tersebut memberikan mekanisme untuk mengatasi kemungkinan munculnya bias dari penyaji dan keterbatasan ekonomi investor yang membutuhkan informasi</w:t>
      </w:r>
      <w:r>
        <w:rPr>
          <w:spacing w:val="-1"/>
          <w:sz w:val="24"/>
        </w:rPr>
        <w:t xml:space="preserve"> </w:t>
      </w:r>
      <w:r>
        <w:rPr>
          <w:sz w:val="24"/>
        </w:rPr>
        <w:t>cukup.</w:t>
      </w:r>
    </w:p>
    <w:p w:rsidR="00670185" w:rsidRDefault="00670185" w:rsidP="00670185">
      <w:pPr>
        <w:pStyle w:val="ListParagraph"/>
        <w:numPr>
          <w:ilvl w:val="0"/>
          <w:numId w:val="8"/>
        </w:numPr>
        <w:tabs>
          <w:tab w:val="left" w:pos="2784"/>
        </w:tabs>
        <w:spacing w:before="1"/>
        <w:ind w:right="1014" w:hanging="427"/>
        <w:jc w:val="both"/>
        <w:rPr>
          <w:sz w:val="24"/>
        </w:rPr>
      </w:pPr>
      <w:r>
        <w:rPr>
          <w:sz w:val="24"/>
        </w:rPr>
        <w:t>Sektor swasta harus selalu diawasi dan dikendalikan karena tujuannya seringkali bertentangan dengan kepentingan</w:t>
      </w:r>
      <w:r>
        <w:rPr>
          <w:spacing w:val="-1"/>
          <w:sz w:val="24"/>
        </w:rPr>
        <w:t xml:space="preserve"> </w:t>
      </w:r>
      <w:r>
        <w:rPr>
          <w:sz w:val="24"/>
        </w:rPr>
        <w:t>publik.</w:t>
      </w:r>
    </w:p>
    <w:p w:rsidR="00670185" w:rsidRDefault="00670185" w:rsidP="00670185">
      <w:pPr>
        <w:pStyle w:val="ListParagraph"/>
        <w:numPr>
          <w:ilvl w:val="0"/>
          <w:numId w:val="8"/>
        </w:numPr>
        <w:tabs>
          <w:tab w:val="left" w:pos="2784"/>
        </w:tabs>
        <w:ind w:right="1011" w:hanging="427"/>
        <w:jc w:val="both"/>
        <w:rPr>
          <w:sz w:val="24"/>
        </w:rPr>
      </w:pPr>
      <w:r>
        <w:rPr>
          <w:sz w:val="24"/>
        </w:rPr>
        <w:t>Standar akuntansi memiliki pengaruh hukum dan melibatkan konflik kepentingan dari berbagai pihak, sehingga harus ditetapkan sesuai dengan aturan dan prosedur umum. Hal ini kelihatannya sulit untuk dilakukan oleh pihak</w:t>
      </w:r>
      <w:r>
        <w:rPr>
          <w:spacing w:val="-1"/>
          <w:sz w:val="24"/>
        </w:rPr>
        <w:t xml:space="preserve"> </w:t>
      </w:r>
      <w:r>
        <w:rPr>
          <w:sz w:val="24"/>
        </w:rPr>
        <w:t>swasta.</w:t>
      </w:r>
    </w:p>
    <w:p w:rsidR="00670185" w:rsidRDefault="00670185" w:rsidP="00670185">
      <w:pPr>
        <w:pStyle w:val="BodyText"/>
      </w:pPr>
    </w:p>
    <w:p w:rsidR="00670185" w:rsidRDefault="00670185" w:rsidP="00670185">
      <w:pPr>
        <w:pStyle w:val="BodyText"/>
        <w:ind w:left="2356" w:right="1011" w:firstLine="333"/>
        <w:jc w:val="both"/>
      </w:pPr>
      <w:r>
        <w:t xml:space="preserve">Atas dasar argumen yang saling bertentangan tersebut, Willmott, Puxty, Cooper dan Lowe (1987) mengajukan model regulasi yang berbeda. Mereka mengidentifikasikan tiga kasus yang ideal, yaitu: regulasi melalui pasar, pemerintah dan masyarakat. Atas dasar tiga pihak tersebut, empat model regulasi diajukan yaitu </w:t>
      </w:r>
      <w:r>
        <w:rPr>
          <w:i/>
        </w:rPr>
        <w:t xml:space="preserve">Liberalism, Legalism, Corporatism </w:t>
      </w:r>
      <w:r>
        <w:t xml:space="preserve">dan </w:t>
      </w:r>
      <w:r>
        <w:rPr>
          <w:i/>
        </w:rPr>
        <w:t>Associationism</w:t>
      </w:r>
      <w:r>
        <w:t>.</w:t>
      </w:r>
    </w:p>
    <w:p w:rsidR="00670185" w:rsidRDefault="00670185" w:rsidP="00670185">
      <w:pPr>
        <w:pStyle w:val="BodyText"/>
      </w:pPr>
    </w:p>
    <w:p w:rsidR="00670185" w:rsidRDefault="00670185" w:rsidP="00670185">
      <w:pPr>
        <w:spacing w:before="1"/>
        <w:ind w:left="2330" w:right="1006" w:firstLine="360"/>
        <w:jc w:val="both"/>
        <w:rPr>
          <w:sz w:val="24"/>
        </w:rPr>
      </w:pPr>
      <w:r>
        <w:rPr>
          <w:sz w:val="24"/>
        </w:rPr>
        <w:t xml:space="preserve">Pada model </w:t>
      </w:r>
      <w:r>
        <w:rPr>
          <w:i/>
          <w:sz w:val="24"/>
        </w:rPr>
        <w:t>Liberalism</w:t>
      </w:r>
      <w:r>
        <w:rPr>
          <w:sz w:val="24"/>
        </w:rPr>
        <w:t xml:space="preserve">, regulasi dilakukan sepenuhnya oleh kekuatan pasar. Pada model </w:t>
      </w:r>
      <w:r>
        <w:rPr>
          <w:i/>
          <w:sz w:val="24"/>
        </w:rPr>
        <w:t>Legalism</w:t>
      </w:r>
      <w:r>
        <w:rPr>
          <w:sz w:val="24"/>
        </w:rPr>
        <w:t xml:space="preserve">, regulasi didasarkan pada pendekatan pemerintah (negara). </w:t>
      </w:r>
      <w:r>
        <w:rPr>
          <w:i/>
          <w:sz w:val="24"/>
        </w:rPr>
        <w:t xml:space="preserve">Associationism </w:t>
      </w:r>
      <w:r>
        <w:rPr>
          <w:sz w:val="24"/>
        </w:rPr>
        <w:t xml:space="preserve">dan </w:t>
      </w:r>
      <w:r>
        <w:rPr>
          <w:i/>
          <w:sz w:val="24"/>
        </w:rPr>
        <w:t xml:space="preserve">Corporatism </w:t>
      </w:r>
      <w:r>
        <w:rPr>
          <w:sz w:val="24"/>
        </w:rPr>
        <w:t>terletak diantara ketiga pendekatan (masyarakat, negara</w:t>
      </w:r>
      <w:r>
        <w:rPr>
          <w:spacing w:val="28"/>
          <w:sz w:val="24"/>
        </w:rPr>
        <w:t xml:space="preserve"> </w:t>
      </w:r>
      <w:r>
        <w:rPr>
          <w:sz w:val="24"/>
        </w:rPr>
        <w:t>dan</w:t>
      </w:r>
      <w:r>
        <w:rPr>
          <w:spacing w:val="29"/>
          <w:sz w:val="24"/>
        </w:rPr>
        <w:t xml:space="preserve"> </w:t>
      </w:r>
      <w:r>
        <w:rPr>
          <w:sz w:val="24"/>
        </w:rPr>
        <w:t>pasar).</w:t>
      </w:r>
      <w:r>
        <w:rPr>
          <w:spacing w:val="29"/>
          <w:sz w:val="24"/>
        </w:rPr>
        <w:t xml:space="preserve"> </w:t>
      </w:r>
      <w:r>
        <w:rPr>
          <w:sz w:val="24"/>
        </w:rPr>
        <w:t>Praktik</w:t>
      </w:r>
      <w:r>
        <w:rPr>
          <w:spacing w:val="31"/>
          <w:sz w:val="24"/>
        </w:rPr>
        <w:t xml:space="preserve"> </w:t>
      </w:r>
      <w:r>
        <w:rPr>
          <w:i/>
          <w:sz w:val="24"/>
        </w:rPr>
        <w:t>legalism</w:t>
      </w:r>
      <w:r>
        <w:rPr>
          <w:i/>
          <w:spacing w:val="27"/>
          <w:sz w:val="24"/>
        </w:rPr>
        <w:t xml:space="preserve"> </w:t>
      </w:r>
      <w:r>
        <w:rPr>
          <w:sz w:val="24"/>
        </w:rPr>
        <w:t>dan</w:t>
      </w:r>
      <w:r>
        <w:rPr>
          <w:spacing w:val="30"/>
          <w:sz w:val="24"/>
        </w:rPr>
        <w:t xml:space="preserve"> </w:t>
      </w:r>
      <w:r>
        <w:rPr>
          <w:i/>
          <w:sz w:val="24"/>
        </w:rPr>
        <w:t>associationism</w:t>
      </w:r>
      <w:r>
        <w:rPr>
          <w:i/>
          <w:spacing w:val="28"/>
          <w:sz w:val="24"/>
        </w:rPr>
        <w:t xml:space="preserve"> </w:t>
      </w:r>
      <w:r>
        <w:rPr>
          <w:sz w:val="24"/>
        </w:rPr>
        <w:t>ditemui</w:t>
      </w:r>
      <w:r>
        <w:rPr>
          <w:spacing w:val="28"/>
          <w:sz w:val="24"/>
        </w:rPr>
        <w:t xml:space="preserve"> </w:t>
      </w:r>
      <w:r>
        <w:rPr>
          <w:sz w:val="24"/>
        </w:rPr>
        <w:t>dalam</w:t>
      </w:r>
      <w:r>
        <w:rPr>
          <w:spacing w:val="27"/>
          <w:sz w:val="24"/>
        </w:rPr>
        <w:t xml:space="preserve"> </w:t>
      </w:r>
      <w:r>
        <w:rPr>
          <w:sz w:val="24"/>
        </w:rPr>
        <w:t>penyusunan</w:t>
      </w:r>
    </w:p>
    <w:p w:rsidR="00670185" w:rsidRDefault="00670185" w:rsidP="00670185">
      <w:pPr>
        <w:jc w:val="both"/>
        <w:rPr>
          <w:sz w:val="24"/>
        </w:rPr>
        <w:sectPr w:rsidR="00670185">
          <w:pgSz w:w="11910" w:h="16840"/>
          <w:pgMar w:top="1580" w:right="180" w:bottom="980" w:left="200" w:header="0" w:footer="734" w:gutter="0"/>
          <w:cols w:space="720"/>
        </w:sectPr>
      </w:pPr>
    </w:p>
    <w:p w:rsidR="00670185" w:rsidRDefault="00670185" w:rsidP="00670185">
      <w:pPr>
        <w:spacing w:before="126"/>
        <w:ind w:left="2330" w:right="1011"/>
        <w:rPr>
          <w:i/>
          <w:sz w:val="24"/>
        </w:rPr>
      </w:pPr>
      <w:r>
        <w:rPr>
          <w:sz w:val="24"/>
        </w:rPr>
        <w:t xml:space="preserve">standar akuntansi terutama di </w:t>
      </w:r>
      <w:r>
        <w:rPr>
          <w:i/>
          <w:sz w:val="24"/>
        </w:rPr>
        <w:t>Amerika (USA), Australia, Kanada, dan Indonesia</w:t>
      </w:r>
      <w:r>
        <w:rPr>
          <w:sz w:val="24"/>
        </w:rPr>
        <w:t xml:space="preserve">. Sementara </w:t>
      </w:r>
      <w:r>
        <w:rPr>
          <w:i/>
          <w:sz w:val="24"/>
        </w:rPr>
        <w:t xml:space="preserve">New Zealand </w:t>
      </w:r>
      <w:r>
        <w:rPr>
          <w:sz w:val="24"/>
        </w:rPr>
        <w:t>menggunakan pendekatan atau model</w:t>
      </w:r>
      <w:r>
        <w:rPr>
          <w:spacing w:val="56"/>
          <w:sz w:val="24"/>
        </w:rPr>
        <w:t xml:space="preserve"> </w:t>
      </w:r>
      <w:r>
        <w:rPr>
          <w:i/>
          <w:sz w:val="24"/>
        </w:rPr>
        <w:t>Associationism.</w:t>
      </w:r>
    </w:p>
    <w:p w:rsidR="00670185" w:rsidRDefault="00670185" w:rsidP="00670185">
      <w:pPr>
        <w:pStyle w:val="BodyText"/>
        <w:spacing w:before="5"/>
        <w:rPr>
          <w:i/>
        </w:rPr>
      </w:pPr>
    </w:p>
    <w:p w:rsidR="00670185" w:rsidRDefault="00670185" w:rsidP="00670185">
      <w:pPr>
        <w:pStyle w:val="ListParagraph"/>
        <w:numPr>
          <w:ilvl w:val="0"/>
          <w:numId w:val="16"/>
        </w:numPr>
        <w:tabs>
          <w:tab w:val="left" w:pos="2045"/>
        </w:tabs>
        <w:ind w:left="2044" w:hanging="254"/>
        <w:rPr>
          <w:b/>
          <w:sz w:val="19"/>
        </w:rPr>
      </w:pPr>
      <w:r>
        <w:rPr>
          <w:b/>
          <w:sz w:val="24"/>
        </w:rPr>
        <w:t>M</w:t>
      </w:r>
      <w:r>
        <w:rPr>
          <w:b/>
          <w:sz w:val="19"/>
        </w:rPr>
        <w:t xml:space="preserve">ASALAH </w:t>
      </w:r>
      <w:r>
        <w:rPr>
          <w:b/>
          <w:sz w:val="24"/>
        </w:rPr>
        <w:t>B</w:t>
      </w:r>
      <w:r>
        <w:rPr>
          <w:b/>
          <w:sz w:val="19"/>
        </w:rPr>
        <w:t xml:space="preserve">ERTINDIH </w:t>
      </w:r>
      <w:r>
        <w:rPr>
          <w:b/>
          <w:sz w:val="24"/>
        </w:rPr>
        <w:t>(</w:t>
      </w:r>
      <w:r>
        <w:rPr>
          <w:b/>
          <w:i/>
          <w:sz w:val="24"/>
        </w:rPr>
        <w:t>O</w:t>
      </w:r>
      <w:r>
        <w:rPr>
          <w:b/>
          <w:i/>
          <w:sz w:val="19"/>
        </w:rPr>
        <w:t>VERLOAD</w:t>
      </w:r>
      <w:r>
        <w:rPr>
          <w:b/>
          <w:sz w:val="24"/>
        </w:rPr>
        <w:t>) S</w:t>
      </w:r>
      <w:r>
        <w:rPr>
          <w:b/>
          <w:sz w:val="19"/>
        </w:rPr>
        <w:t>TANDAR</w:t>
      </w:r>
      <w:r>
        <w:rPr>
          <w:b/>
          <w:spacing w:val="37"/>
          <w:sz w:val="19"/>
        </w:rPr>
        <w:t xml:space="preserve"> </w:t>
      </w:r>
      <w:r>
        <w:rPr>
          <w:b/>
          <w:sz w:val="24"/>
        </w:rPr>
        <w:t>A</w:t>
      </w:r>
      <w:r>
        <w:rPr>
          <w:b/>
          <w:sz w:val="19"/>
        </w:rPr>
        <w:t>KUNTANSI</w:t>
      </w:r>
    </w:p>
    <w:p w:rsidR="00670185" w:rsidRDefault="00670185" w:rsidP="00670185">
      <w:pPr>
        <w:pStyle w:val="BodyText"/>
        <w:spacing w:before="7"/>
        <w:rPr>
          <w:b/>
          <w:sz w:val="23"/>
        </w:rPr>
      </w:pPr>
    </w:p>
    <w:p w:rsidR="00670185" w:rsidRDefault="00670185" w:rsidP="00670185">
      <w:pPr>
        <w:pStyle w:val="BodyText"/>
        <w:ind w:left="2150" w:right="1007" w:firstLine="360"/>
        <w:jc w:val="both"/>
      </w:pPr>
      <w:r>
        <w:t xml:space="preserve">Standar akuntansi pada dasarnya merupakan standar yang mengatur penyajian informasi, pengukuran transaksi dalam laporan keuangan dan pengungkapan laporan keuangan. Perkembangan dunia usaha sangat berpengaruh terhadap perkembangan standar akuntansi. Semakin komplek kegiatan usaha menjadikan standar akuntansi yang dikeluarkan menjadi lebih kompleks, yang mencerminkan kompleksitas transaksi dan peristiwa yang berkaitan dengan akuntansi. Akibatnya timbul keluhan bahwa standar akuntansi mendorong bertambahnya beban dalam penyajian laporan keuangan, terutama bagi perusahaan kecil. Kondisi inilah yang mendorong munculnya </w:t>
      </w:r>
      <w:r>
        <w:rPr>
          <w:i/>
        </w:rPr>
        <w:t xml:space="preserve">overload </w:t>
      </w:r>
      <w:r>
        <w:t xml:space="preserve">standar akuntansi. Kondisi yang mencerminkan adanya </w:t>
      </w:r>
      <w:r>
        <w:rPr>
          <w:i/>
        </w:rPr>
        <w:t xml:space="preserve">overload </w:t>
      </w:r>
      <w:r>
        <w:t>standar akuntansi menurut Belkaoui, (1993), adalah:</w:t>
      </w:r>
    </w:p>
    <w:p w:rsidR="00670185" w:rsidRDefault="00670185" w:rsidP="00670185">
      <w:pPr>
        <w:pStyle w:val="BodyText"/>
        <w:spacing w:before="1"/>
      </w:pPr>
    </w:p>
    <w:p w:rsidR="00670185" w:rsidRDefault="00670185" w:rsidP="00670185">
      <w:pPr>
        <w:pStyle w:val="ListParagraph"/>
        <w:numPr>
          <w:ilvl w:val="1"/>
          <w:numId w:val="16"/>
        </w:numPr>
        <w:tabs>
          <w:tab w:val="left" w:pos="2510"/>
        </w:tabs>
        <w:rPr>
          <w:sz w:val="24"/>
        </w:rPr>
      </w:pPr>
      <w:r>
        <w:rPr>
          <w:sz w:val="24"/>
        </w:rPr>
        <w:t>Telalu banyak</w:t>
      </w:r>
      <w:r>
        <w:rPr>
          <w:spacing w:val="-1"/>
          <w:sz w:val="24"/>
        </w:rPr>
        <w:t xml:space="preserve"> </w:t>
      </w:r>
      <w:r>
        <w:rPr>
          <w:sz w:val="24"/>
        </w:rPr>
        <w:t>standar.</w:t>
      </w:r>
    </w:p>
    <w:p w:rsidR="00670185" w:rsidRDefault="00670185" w:rsidP="00670185">
      <w:pPr>
        <w:pStyle w:val="ListParagraph"/>
        <w:numPr>
          <w:ilvl w:val="1"/>
          <w:numId w:val="16"/>
        </w:numPr>
        <w:tabs>
          <w:tab w:val="left" w:pos="2510"/>
        </w:tabs>
        <w:rPr>
          <w:sz w:val="24"/>
        </w:rPr>
      </w:pPr>
      <w:r>
        <w:rPr>
          <w:sz w:val="24"/>
        </w:rPr>
        <w:t>Standar yang terlalu rinci.</w:t>
      </w:r>
    </w:p>
    <w:p w:rsidR="00670185" w:rsidRDefault="00670185" w:rsidP="00670185">
      <w:pPr>
        <w:pStyle w:val="ListParagraph"/>
        <w:numPr>
          <w:ilvl w:val="1"/>
          <w:numId w:val="16"/>
        </w:numPr>
        <w:tabs>
          <w:tab w:val="left" w:pos="2510"/>
        </w:tabs>
        <w:rPr>
          <w:sz w:val="24"/>
        </w:rPr>
      </w:pPr>
      <w:r>
        <w:rPr>
          <w:sz w:val="24"/>
        </w:rPr>
        <w:t>Tidak ada standar yang berjenjang (</w:t>
      </w:r>
      <w:r>
        <w:rPr>
          <w:i/>
          <w:sz w:val="24"/>
        </w:rPr>
        <w:t>rigid</w:t>
      </w:r>
      <w:r>
        <w:rPr>
          <w:sz w:val="24"/>
        </w:rPr>
        <w:t>) sehingga pilihan sulit</w:t>
      </w:r>
      <w:r>
        <w:rPr>
          <w:spacing w:val="-5"/>
          <w:sz w:val="24"/>
        </w:rPr>
        <w:t xml:space="preserve"> </w:t>
      </w:r>
      <w:r>
        <w:rPr>
          <w:sz w:val="24"/>
        </w:rPr>
        <w:t>dilakukan.</w:t>
      </w:r>
    </w:p>
    <w:p w:rsidR="00670185" w:rsidRDefault="00670185" w:rsidP="00670185">
      <w:pPr>
        <w:pStyle w:val="ListParagraph"/>
        <w:numPr>
          <w:ilvl w:val="1"/>
          <w:numId w:val="16"/>
        </w:numPr>
        <w:tabs>
          <w:tab w:val="left" w:pos="2510"/>
        </w:tabs>
        <w:ind w:right="1009"/>
        <w:rPr>
          <w:sz w:val="24"/>
        </w:rPr>
      </w:pPr>
      <w:r>
        <w:rPr>
          <w:sz w:val="24"/>
        </w:rPr>
        <w:t>Standar akuntansi bertujuan umum gagal membedakan kebutuhan penyusunan, pemakai dan akuntan publik</w:t>
      </w:r>
      <w:r>
        <w:rPr>
          <w:spacing w:val="1"/>
          <w:sz w:val="24"/>
        </w:rPr>
        <w:t xml:space="preserve"> </w:t>
      </w:r>
      <w:r>
        <w:rPr>
          <w:sz w:val="24"/>
        </w:rPr>
        <w:t>(pemeriksa).</w:t>
      </w:r>
    </w:p>
    <w:p w:rsidR="00670185" w:rsidRDefault="00670185" w:rsidP="00670185">
      <w:pPr>
        <w:pStyle w:val="ListParagraph"/>
        <w:numPr>
          <w:ilvl w:val="1"/>
          <w:numId w:val="16"/>
        </w:numPr>
        <w:tabs>
          <w:tab w:val="left" w:pos="2510"/>
        </w:tabs>
        <w:rPr>
          <w:sz w:val="24"/>
        </w:rPr>
      </w:pPr>
      <w:r>
        <w:rPr>
          <w:sz w:val="24"/>
        </w:rPr>
        <w:t>Standar akuntansi berterima umum gagal membedakan</w:t>
      </w:r>
      <w:r>
        <w:rPr>
          <w:spacing w:val="-2"/>
          <w:sz w:val="24"/>
        </w:rPr>
        <w:t xml:space="preserve"> </w:t>
      </w:r>
      <w:r>
        <w:rPr>
          <w:sz w:val="24"/>
        </w:rPr>
        <w:t>antara:</w:t>
      </w:r>
    </w:p>
    <w:p w:rsidR="00670185" w:rsidRDefault="00670185" w:rsidP="00670185">
      <w:pPr>
        <w:pStyle w:val="ListParagraph"/>
        <w:numPr>
          <w:ilvl w:val="2"/>
          <w:numId w:val="16"/>
        </w:numPr>
        <w:tabs>
          <w:tab w:val="left" w:pos="2961"/>
          <w:tab w:val="left" w:pos="2962"/>
        </w:tabs>
        <w:spacing w:before="2" w:line="293" w:lineRule="exact"/>
        <w:ind w:left="2961" w:hanging="451"/>
        <w:rPr>
          <w:sz w:val="24"/>
        </w:rPr>
      </w:pPr>
      <w:r>
        <w:rPr>
          <w:sz w:val="24"/>
        </w:rPr>
        <w:t>entitas publik dan non publik;</w:t>
      </w:r>
    </w:p>
    <w:p w:rsidR="00670185" w:rsidRDefault="00670185" w:rsidP="00670185">
      <w:pPr>
        <w:pStyle w:val="ListParagraph"/>
        <w:numPr>
          <w:ilvl w:val="2"/>
          <w:numId w:val="16"/>
        </w:numPr>
        <w:tabs>
          <w:tab w:val="left" w:pos="2961"/>
          <w:tab w:val="left" w:pos="2962"/>
        </w:tabs>
        <w:spacing w:line="293" w:lineRule="exact"/>
        <w:ind w:left="2961" w:hanging="451"/>
        <w:rPr>
          <w:sz w:val="24"/>
        </w:rPr>
      </w:pPr>
      <w:r>
        <w:rPr>
          <w:sz w:val="24"/>
        </w:rPr>
        <w:t>laporan keuangan tahunan dan</w:t>
      </w:r>
      <w:r>
        <w:rPr>
          <w:spacing w:val="-1"/>
          <w:sz w:val="24"/>
        </w:rPr>
        <w:t xml:space="preserve"> </w:t>
      </w:r>
      <w:r>
        <w:rPr>
          <w:sz w:val="24"/>
        </w:rPr>
        <w:t>interim;</w:t>
      </w:r>
    </w:p>
    <w:p w:rsidR="00670185" w:rsidRDefault="00670185" w:rsidP="00670185">
      <w:pPr>
        <w:pStyle w:val="ListParagraph"/>
        <w:numPr>
          <w:ilvl w:val="2"/>
          <w:numId w:val="16"/>
        </w:numPr>
        <w:tabs>
          <w:tab w:val="left" w:pos="2961"/>
          <w:tab w:val="left" w:pos="2962"/>
        </w:tabs>
        <w:spacing w:before="2" w:line="293" w:lineRule="exact"/>
        <w:ind w:left="2961" w:hanging="451"/>
        <w:rPr>
          <w:sz w:val="24"/>
        </w:rPr>
      </w:pPr>
      <w:r>
        <w:rPr>
          <w:sz w:val="24"/>
        </w:rPr>
        <w:t>perusahaan besar dan kecil;</w:t>
      </w:r>
      <w:r>
        <w:rPr>
          <w:spacing w:val="-1"/>
          <w:sz w:val="24"/>
        </w:rPr>
        <w:t xml:space="preserve"> </w:t>
      </w:r>
      <w:r>
        <w:rPr>
          <w:sz w:val="24"/>
        </w:rPr>
        <w:t>dan</w:t>
      </w:r>
    </w:p>
    <w:p w:rsidR="00670185" w:rsidRDefault="00670185" w:rsidP="00670185">
      <w:pPr>
        <w:pStyle w:val="ListParagraph"/>
        <w:numPr>
          <w:ilvl w:val="2"/>
          <w:numId w:val="16"/>
        </w:numPr>
        <w:tabs>
          <w:tab w:val="left" w:pos="2961"/>
          <w:tab w:val="left" w:pos="2962"/>
        </w:tabs>
        <w:spacing w:line="292" w:lineRule="exact"/>
        <w:ind w:left="2961" w:hanging="451"/>
        <w:rPr>
          <w:sz w:val="24"/>
        </w:rPr>
      </w:pPr>
      <w:r>
        <w:rPr>
          <w:sz w:val="24"/>
        </w:rPr>
        <w:t>laporan keuangan auditan dan non auditan.</w:t>
      </w:r>
    </w:p>
    <w:p w:rsidR="00670185" w:rsidRDefault="00670185" w:rsidP="00670185">
      <w:pPr>
        <w:pStyle w:val="ListParagraph"/>
        <w:numPr>
          <w:ilvl w:val="1"/>
          <w:numId w:val="16"/>
        </w:numPr>
        <w:tabs>
          <w:tab w:val="left" w:pos="2510"/>
        </w:tabs>
        <w:spacing w:line="274" w:lineRule="exact"/>
        <w:rPr>
          <w:sz w:val="24"/>
        </w:rPr>
      </w:pPr>
      <w:r>
        <w:rPr>
          <w:sz w:val="24"/>
        </w:rPr>
        <w:t>Pengungkapan yang berlebihan, pengukuran yang rumit atau</w:t>
      </w:r>
      <w:r>
        <w:rPr>
          <w:spacing w:val="6"/>
          <w:sz w:val="24"/>
        </w:rPr>
        <w:t xml:space="preserve"> </w:t>
      </w:r>
      <w:r>
        <w:rPr>
          <w:sz w:val="24"/>
        </w:rPr>
        <w:t>keduanya.</w:t>
      </w:r>
    </w:p>
    <w:p w:rsidR="00670185" w:rsidRDefault="00670185" w:rsidP="00670185">
      <w:pPr>
        <w:pStyle w:val="BodyText"/>
        <w:spacing w:before="11"/>
        <w:rPr>
          <w:sz w:val="23"/>
        </w:rPr>
      </w:pPr>
    </w:p>
    <w:p w:rsidR="00670185" w:rsidRDefault="00670185" w:rsidP="00670185">
      <w:pPr>
        <w:pStyle w:val="BodyText"/>
        <w:ind w:left="2150" w:right="1008" w:firstLine="360"/>
        <w:jc w:val="both"/>
      </w:pPr>
      <w:r>
        <w:t xml:space="preserve">Sementara itu, ada berbagai faktor yang menyebabkan timbulnya </w:t>
      </w:r>
      <w:r>
        <w:rPr>
          <w:i/>
        </w:rPr>
        <w:t xml:space="preserve">overload </w:t>
      </w:r>
      <w:r>
        <w:t>standar akuntansi, yaitu:</w:t>
      </w:r>
    </w:p>
    <w:p w:rsidR="00670185" w:rsidRDefault="00670185" w:rsidP="00670185">
      <w:pPr>
        <w:pStyle w:val="BodyText"/>
      </w:pPr>
    </w:p>
    <w:p w:rsidR="00670185" w:rsidRDefault="00670185" w:rsidP="00670185">
      <w:pPr>
        <w:pStyle w:val="BodyText"/>
        <w:ind w:left="2217" w:right="1008"/>
        <w:jc w:val="both"/>
      </w:pPr>
      <w:r>
        <w:rPr>
          <w:i/>
          <w:u w:val="single"/>
        </w:rPr>
        <w:t>Pertama</w:t>
      </w:r>
      <w:r>
        <w:t>, dengan munculnya berbagai pertanyaan tentang apa yang harus diungkapkan. Bahkan akuntan mulai mengeluarkan begitu banyak standar yang cenderung mengabaikan kebijakan (</w:t>
      </w:r>
      <w:r>
        <w:rPr>
          <w:i/>
        </w:rPr>
        <w:t>judgment</w:t>
      </w:r>
      <w:r>
        <w:t>) dan mengurangi permasalahan yang melibatkan prinsip akuntansi.</w:t>
      </w:r>
    </w:p>
    <w:p w:rsidR="00670185" w:rsidRDefault="00670185" w:rsidP="00670185">
      <w:pPr>
        <w:pStyle w:val="BodyText"/>
        <w:tabs>
          <w:tab w:val="left" w:pos="4695"/>
        </w:tabs>
        <w:spacing w:before="1"/>
        <w:ind w:left="2217" w:right="1011"/>
      </w:pPr>
      <w:r>
        <w:rPr>
          <w:i/>
          <w:u w:val="single"/>
        </w:rPr>
        <w:t>Kedua</w:t>
      </w:r>
      <w:r>
        <w:t xml:space="preserve">, </w:t>
      </w:r>
      <w:r>
        <w:rPr>
          <w:spacing w:val="38"/>
        </w:rPr>
        <w:t xml:space="preserve"> </w:t>
      </w:r>
      <w:r>
        <w:t xml:space="preserve">alasan </w:t>
      </w:r>
      <w:r>
        <w:rPr>
          <w:spacing w:val="41"/>
        </w:rPr>
        <w:t xml:space="preserve"> </w:t>
      </w:r>
      <w:r>
        <w:t>untuk</w:t>
      </w:r>
      <w:r>
        <w:tab/>
        <w:t xml:space="preserve">melindungi kepentingan publik dan membantu investor menghasilkan berbagai regulasi dan pengungkapan profesional bagi pemerintah, dan </w:t>
      </w:r>
      <w:r>
        <w:rPr>
          <w:i/>
          <w:u w:val="single"/>
        </w:rPr>
        <w:t>Ketiga</w:t>
      </w:r>
      <w:r>
        <w:t>, keinginan untuk memuaskan kebutuhan pamakai yang memerlukan standar yang lebih</w:t>
      </w:r>
      <w:r>
        <w:rPr>
          <w:spacing w:val="-1"/>
        </w:rPr>
        <w:t xml:space="preserve"> </w:t>
      </w:r>
      <w:r>
        <w:t>terinci.</w:t>
      </w:r>
    </w:p>
    <w:p w:rsidR="00670185" w:rsidRDefault="00670185" w:rsidP="00670185">
      <w:pPr>
        <w:pStyle w:val="BodyText"/>
      </w:pPr>
    </w:p>
    <w:p w:rsidR="00670185" w:rsidRDefault="00670185" w:rsidP="00670185">
      <w:pPr>
        <w:pStyle w:val="BodyText"/>
        <w:ind w:left="2150" w:right="1003" w:firstLine="360"/>
        <w:jc w:val="both"/>
      </w:pPr>
      <w:r>
        <w:t>Makin banyaknya standar menyebabkan situasi yang tidak praktis dan komplek. Standar-standar yang ada mendorong makin meningkatnya kompleksitas sehingga memengaruhi biaya penyusunan dan penyajian laporan keuangan baik bagi perusahaan besar maupun kecil. Di satu sisi ada pendapat yang mengatakan bahwa GAAP menjadi tidak dapat ditoleransi bagi perusahaan, pemakai dan auditor. Pihak lain mengatakan bahwa persyaratan standar yang baru dan terinci dimaksudkan untuk melanyani kebutuhan informasi yang diinginkan investor dan kreditor dengan biaya yang ditanggung oleh pemakai laporan keuangan dari perusahaan kecil atau perusahaan tertutup.</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2"/>
        <w:rPr>
          <w:sz w:val="27"/>
        </w:rPr>
      </w:pPr>
    </w:p>
    <w:p w:rsidR="00670185" w:rsidRDefault="00670185" w:rsidP="00670185">
      <w:pPr>
        <w:pStyle w:val="ListParagraph"/>
        <w:numPr>
          <w:ilvl w:val="0"/>
          <w:numId w:val="7"/>
        </w:numPr>
        <w:tabs>
          <w:tab w:val="left" w:pos="2470"/>
        </w:tabs>
        <w:spacing w:before="90"/>
        <w:ind w:hanging="319"/>
        <w:rPr>
          <w:b/>
          <w:sz w:val="24"/>
        </w:rPr>
      </w:pPr>
      <w:r>
        <w:rPr>
          <w:b/>
          <w:sz w:val="24"/>
        </w:rPr>
        <w:t>Pengaruh “</w:t>
      </w:r>
      <w:r>
        <w:rPr>
          <w:i/>
          <w:sz w:val="24"/>
        </w:rPr>
        <w:t>Overload</w:t>
      </w:r>
      <w:r>
        <w:rPr>
          <w:b/>
          <w:sz w:val="24"/>
        </w:rPr>
        <w:t>”Standar</w:t>
      </w:r>
      <w:r>
        <w:rPr>
          <w:b/>
          <w:spacing w:val="-2"/>
          <w:sz w:val="24"/>
        </w:rPr>
        <w:t xml:space="preserve"> </w:t>
      </w:r>
      <w:r>
        <w:rPr>
          <w:b/>
          <w:sz w:val="24"/>
        </w:rPr>
        <w:t>Akuntansi</w:t>
      </w:r>
    </w:p>
    <w:p w:rsidR="00670185" w:rsidRDefault="00670185" w:rsidP="00670185">
      <w:pPr>
        <w:pStyle w:val="BodyText"/>
        <w:ind w:left="2217" w:right="1005" w:firstLine="652"/>
        <w:jc w:val="both"/>
      </w:pPr>
      <w:r>
        <w:t xml:space="preserve">Standar akuntansi yang begitu banyak, sempit dan </w:t>
      </w:r>
      <w:r>
        <w:rPr>
          <w:i/>
        </w:rPr>
        <w:t xml:space="preserve">rigid </w:t>
      </w:r>
      <w:r>
        <w:t>dapat memengaruhi pekerjaan yang dilakukan akuntan, nilai informasi keuangan bagi pemakai dan keputusan bisnis yang dibuat oleh manajemen. Akuntan mungkin kehilangan pandangan tentang pekerjaan riilnya karena data yang begitu banyak diperlukan untuk menyesuaikan dengan standar akuntansi yang ada. Kegagalan audit mungkin disebabkan kondisi dimana akuntan kehilangan fokus audit dan melupakan prosedur audit yang baku. Kondisi ini menyebabkan ketidakpuasan klien perusahaan- perusahaan kecil yang terbebani dengan standar tersebut. Akibatnya, kemungkinan terjadi erosi etika profesi, hilangnya kepercayaan publik dan ketidakcocokan dalam profesi akuntansi. Dari sini, pemakai mungkin juga bingung menghadapi jumlah dan kompleksitas catatan (</w:t>
      </w:r>
      <w:r>
        <w:rPr>
          <w:i/>
        </w:rPr>
        <w:t>note</w:t>
      </w:r>
      <w:r>
        <w:t>) yang diperlukan untuk menjelaskan persyaratan seperti yang dikehendaki oleh standar yang berlaku.</w:t>
      </w:r>
    </w:p>
    <w:p w:rsidR="00670185" w:rsidRDefault="00670185" w:rsidP="00670185">
      <w:pPr>
        <w:pStyle w:val="BodyText"/>
        <w:spacing w:before="1"/>
      </w:pPr>
    </w:p>
    <w:p w:rsidR="00670185" w:rsidRDefault="00670185" w:rsidP="00670185">
      <w:pPr>
        <w:pStyle w:val="BodyText"/>
        <w:ind w:left="2150" w:right="1006" w:firstLine="360"/>
        <w:jc w:val="both"/>
      </w:pPr>
      <w:r>
        <w:t>Di Amerika Serikat, pemakai laporan keuangan perusahaan kecil umumnya dihadapkan pada kompleksitas ketentuan atau pengumuman resmi (</w:t>
      </w:r>
      <w:r>
        <w:rPr>
          <w:i/>
        </w:rPr>
        <w:t>pronouncements</w:t>
      </w:r>
      <w:r>
        <w:t xml:space="preserve">) yang dikeluarkan oleh </w:t>
      </w:r>
      <w:r>
        <w:rPr>
          <w:i/>
        </w:rPr>
        <w:t xml:space="preserve">Financial Accounting Standard Board </w:t>
      </w:r>
      <w:r>
        <w:t>(FASB). Istilah-istilah tertentu (jargon) dalam catatan atas laporan keuangan hanya dapat dipahami oleh akuntan dan analis keuangan.</w:t>
      </w:r>
    </w:p>
    <w:p w:rsidR="00670185" w:rsidRDefault="00670185" w:rsidP="00670185">
      <w:pPr>
        <w:pStyle w:val="BodyText"/>
      </w:pPr>
    </w:p>
    <w:p w:rsidR="00670185" w:rsidRDefault="00670185" w:rsidP="00670185">
      <w:pPr>
        <w:pStyle w:val="BodyText"/>
        <w:ind w:left="2150" w:right="1007" w:firstLine="360"/>
        <w:jc w:val="both"/>
      </w:pPr>
      <w:r>
        <w:t>Disamping itu, manajer mungkin juga mengalami masalah berkaitan dengan jumlah dan kompleksitas standar yang ada. Manajer mungkin tergoda untuk meninjau kembali kontrak dan mengubah praktik bisnis sedemikian rupa sehingga menyimpang dari beberapa standar akuntansi. Contoh, dalam kasus standar akuntansi untuk sewa beli (</w:t>
      </w:r>
      <w:r>
        <w:rPr>
          <w:i/>
        </w:rPr>
        <w:t xml:space="preserve">leasing) </w:t>
      </w:r>
      <w:r>
        <w:t>di Amerika (SFAS No. 13), ada kemungkinan bagi manajer untuk merancang kembali terminologi teknik dari kontrak sewa beli (</w:t>
      </w:r>
      <w:r>
        <w:rPr>
          <w:i/>
        </w:rPr>
        <w:t>leasing</w:t>
      </w:r>
      <w:r>
        <w:t>) dengan tujuan untuk menghindari kapitalisasi dan persyaratan standar yang berbelit-belit. Alasan utama manajer melakukan hal tersebut tidak hanya untuk menghindari persyaratan standar yang terlalu rinci, tetapi juga untuk menghindari biaya penyajian dan verifikasi informasi yang disajikan. Di samping manfaat penyajian yang tidak sepadan dengan biaya penyajiannya, pemakai laporan keuangan perusahaan kecil mungkin lebih tertarik pada proyeksi aliran kas dari pada informasi lain yang disajikan dalam laporan keuangan.</w:t>
      </w:r>
    </w:p>
    <w:p w:rsidR="00670185" w:rsidRDefault="00670185" w:rsidP="00670185">
      <w:pPr>
        <w:pStyle w:val="BodyText"/>
        <w:spacing w:before="1"/>
      </w:pPr>
    </w:p>
    <w:p w:rsidR="00670185" w:rsidRDefault="00670185" w:rsidP="00670185">
      <w:pPr>
        <w:pStyle w:val="Heading2"/>
        <w:numPr>
          <w:ilvl w:val="0"/>
          <w:numId w:val="7"/>
        </w:numPr>
        <w:tabs>
          <w:tab w:val="left" w:pos="2410"/>
        </w:tabs>
        <w:ind w:left="2409" w:hanging="259"/>
      </w:pPr>
      <w:r>
        <w:t>Solusi terhadap masalah “</w:t>
      </w:r>
      <w:r>
        <w:rPr>
          <w:b w:val="0"/>
          <w:i/>
        </w:rPr>
        <w:t>Overload</w:t>
      </w:r>
      <w:r>
        <w:t>”</w:t>
      </w:r>
      <w:r>
        <w:rPr>
          <w:spacing w:val="-2"/>
        </w:rPr>
        <w:t xml:space="preserve"> </w:t>
      </w:r>
      <w:r>
        <w:t>Standar</w:t>
      </w:r>
    </w:p>
    <w:p w:rsidR="00670185" w:rsidRDefault="00670185" w:rsidP="00670185">
      <w:pPr>
        <w:ind w:left="2510" w:right="1005" w:firstLine="631"/>
        <w:jc w:val="both"/>
        <w:rPr>
          <w:sz w:val="24"/>
        </w:rPr>
      </w:pPr>
      <w:r>
        <w:rPr>
          <w:sz w:val="24"/>
        </w:rPr>
        <w:t xml:space="preserve">Berbagai pihak telah berusaha membahasa </w:t>
      </w:r>
      <w:r>
        <w:rPr>
          <w:i/>
          <w:sz w:val="24"/>
        </w:rPr>
        <w:t xml:space="preserve">overload </w:t>
      </w:r>
      <w:r>
        <w:rPr>
          <w:sz w:val="24"/>
        </w:rPr>
        <w:t xml:space="preserve">standar akuntansi dan mencari pemecahannya. Komite khusus yang dibentuk oleh </w:t>
      </w:r>
      <w:r>
        <w:rPr>
          <w:i/>
          <w:sz w:val="24"/>
        </w:rPr>
        <w:t xml:space="preserve">the American Institute of Certified Public Accountants </w:t>
      </w:r>
      <w:r>
        <w:rPr>
          <w:sz w:val="24"/>
        </w:rPr>
        <w:t xml:space="preserve">(AICPA) melakukan evaluasi terhadap berbagai pendekatan tersebut berkaitan dengan </w:t>
      </w:r>
      <w:r>
        <w:rPr>
          <w:i/>
          <w:sz w:val="24"/>
        </w:rPr>
        <w:t xml:space="preserve">overload </w:t>
      </w:r>
      <w:r>
        <w:rPr>
          <w:sz w:val="24"/>
        </w:rPr>
        <w:t>standar:</w:t>
      </w:r>
    </w:p>
    <w:p w:rsidR="00670185" w:rsidRDefault="00670185" w:rsidP="00670185">
      <w:pPr>
        <w:pStyle w:val="BodyText"/>
      </w:pPr>
    </w:p>
    <w:p w:rsidR="00670185" w:rsidRDefault="00670185" w:rsidP="00670185">
      <w:pPr>
        <w:pStyle w:val="ListParagraph"/>
        <w:numPr>
          <w:ilvl w:val="1"/>
          <w:numId w:val="7"/>
        </w:numPr>
        <w:tabs>
          <w:tab w:val="left" w:pos="2929"/>
          <w:tab w:val="left" w:pos="2930"/>
        </w:tabs>
        <w:spacing w:before="1"/>
        <w:rPr>
          <w:sz w:val="24"/>
        </w:rPr>
      </w:pPr>
      <w:r>
        <w:rPr>
          <w:sz w:val="24"/>
        </w:rPr>
        <w:t>Tidak ada perubahan (mempertahankan status</w:t>
      </w:r>
      <w:r>
        <w:rPr>
          <w:spacing w:val="-3"/>
          <w:sz w:val="24"/>
        </w:rPr>
        <w:t xml:space="preserve"> </w:t>
      </w:r>
      <w:r>
        <w:rPr>
          <w:sz w:val="24"/>
        </w:rPr>
        <w:t>quo)</w:t>
      </w:r>
    </w:p>
    <w:p w:rsidR="00670185" w:rsidRDefault="00670185" w:rsidP="00670185">
      <w:pPr>
        <w:pStyle w:val="ListParagraph"/>
        <w:numPr>
          <w:ilvl w:val="1"/>
          <w:numId w:val="7"/>
        </w:numPr>
        <w:tabs>
          <w:tab w:val="left" w:pos="2929"/>
          <w:tab w:val="left" w:pos="2930"/>
        </w:tabs>
        <w:ind w:left="2961" w:right="1013" w:hanging="451"/>
        <w:rPr>
          <w:sz w:val="24"/>
        </w:rPr>
      </w:pPr>
      <w:r>
        <w:rPr>
          <w:sz w:val="24"/>
        </w:rPr>
        <w:t>Melakukan perubahan terhadap konsep GAAP khusus untuk perusahaan  besar.</w:t>
      </w:r>
    </w:p>
    <w:p w:rsidR="00670185" w:rsidRDefault="00670185" w:rsidP="00670185">
      <w:pPr>
        <w:pStyle w:val="ListParagraph"/>
        <w:numPr>
          <w:ilvl w:val="1"/>
          <w:numId w:val="7"/>
        </w:numPr>
        <w:tabs>
          <w:tab w:val="left" w:pos="2929"/>
          <w:tab w:val="left" w:pos="2930"/>
        </w:tabs>
        <w:ind w:left="2961" w:right="1008" w:hanging="451"/>
        <w:rPr>
          <w:sz w:val="24"/>
        </w:rPr>
      </w:pPr>
      <w:r>
        <w:rPr>
          <w:sz w:val="24"/>
        </w:rPr>
        <w:t>Melakukan perubahan GAAP untuk menyederhanakan penerapannya bagi semua</w:t>
      </w:r>
      <w:r>
        <w:rPr>
          <w:spacing w:val="-1"/>
          <w:sz w:val="24"/>
        </w:rPr>
        <w:t xml:space="preserve"> </w:t>
      </w:r>
      <w:r>
        <w:rPr>
          <w:sz w:val="24"/>
        </w:rPr>
        <w:t>perusahaan.</w:t>
      </w:r>
    </w:p>
    <w:p w:rsidR="00670185" w:rsidRDefault="00670185" w:rsidP="00670185">
      <w:pPr>
        <w:pStyle w:val="ListParagraph"/>
        <w:numPr>
          <w:ilvl w:val="1"/>
          <w:numId w:val="7"/>
        </w:numPr>
        <w:tabs>
          <w:tab w:val="left" w:pos="2929"/>
          <w:tab w:val="left" w:pos="2930"/>
        </w:tabs>
        <w:rPr>
          <w:sz w:val="24"/>
        </w:rPr>
      </w:pPr>
      <w:r>
        <w:rPr>
          <w:sz w:val="24"/>
        </w:rPr>
        <w:t>Menentukan pengungkapan (</w:t>
      </w:r>
      <w:r>
        <w:rPr>
          <w:i/>
          <w:sz w:val="24"/>
        </w:rPr>
        <w:t>disclosure</w:t>
      </w:r>
      <w:r>
        <w:rPr>
          <w:sz w:val="24"/>
        </w:rPr>
        <w:t>) dan pengukuran yang</w:t>
      </w:r>
      <w:r>
        <w:rPr>
          <w:spacing w:val="1"/>
          <w:sz w:val="24"/>
        </w:rPr>
        <w:t xml:space="preserve"> </w:t>
      </w:r>
      <w:r>
        <w:rPr>
          <w:sz w:val="24"/>
        </w:rPr>
        <w:t>berbeda.</w:t>
      </w:r>
    </w:p>
    <w:p w:rsidR="00670185" w:rsidRDefault="00670185" w:rsidP="00670185">
      <w:pPr>
        <w:pStyle w:val="ListParagraph"/>
        <w:numPr>
          <w:ilvl w:val="1"/>
          <w:numId w:val="7"/>
        </w:numPr>
        <w:tabs>
          <w:tab w:val="left" w:pos="2929"/>
          <w:tab w:val="left" w:pos="2930"/>
        </w:tabs>
        <w:ind w:left="2961" w:right="1013" w:hanging="451"/>
        <w:rPr>
          <w:sz w:val="24"/>
        </w:rPr>
      </w:pPr>
      <w:r>
        <w:rPr>
          <w:sz w:val="24"/>
        </w:rPr>
        <w:t>Melakukan perubahan terhadap standar akuntan publik untuk pelaporan informasi</w:t>
      </w:r>
      <w:r>
        <w:rPr>
          <w:spacing w:val="-1"/>
          <w:sz w:val="24"/>
        </w:rPr>
        <w:t xml:space="preserve"> </w:t>
      </w:r>
      <w:r>
        <w:rPr>
          <w:sz w:val="24"/>
        </w:rPr>
        <w:t>keuangan.</w:t>
      </w:r>
    </w:p>
    <w:p w:rsidR="00670185" w:rsidRDefault="00670185" w:rsidP="00670185">
      <w:pPr>
        <w:rPr>
          <w:sz w:val="24"/>
        </w:rPr>
        <w:sectPr w:rsidR="00670185">
          <w:pgSz w:w="11910" w:h="16840"/>
          <w:pgMar w:top="1580" w:right="180" w:bottom="980" w:left="200" w:header="0" w:footer="734" w:gutter="0"/>
          <w:cols w:space="720"/>
        </w:sectPr>
      </w:pPr>
    </w:p>
    <w:p w:rsidR="00670185" w:rsidRDefault="00670185" w:rsidP="00670185">
      <w:pPr>
        <w:pStyle w:val="ListParagraph"/>
        <w:numPr>
          <w:ilvl w:val="1"/>
          <w:numId w:val="7"/>
        </w:numPr>
        <w:tabs>
          <w:tab w:val="left" w:pos="2929"/>
          <w:tab w:val="left" w:pos="2930"/>
        </w:tabs>
        <w:spacing w:before="126"/>
        <w:ind w:left="2961" w:right="1006" w:hanging="451"/>
        <w:rPr>
          <w:sz w:val="24"/>
        </w:rPr>
      </w:pPr>
      <w:r>
        <w:rPr>
          <w:sz w:val="24"/>
        </w:rPr>
        <w:t>Melakukan alternatif bagi GAAP sebagai basis pilihan (optimal) dalam penyajian laporan</w:t>
      </w:r>
      <w:r>
        <w:rPr>
          <w:spacing w:val="-1"/>
          <w:sz w:val="24"/>
        </w:rPr>
        <w:t xml:space="preserve"> </w:t>
      </w:r>
      <w:r>
        <w:rPr>
          <w:sz w:val="24"/>
        </w:rPr>
        <w:t>keuangan.</w:t>
      </w:r>
    </w:p>
    <w:p w:rsidR="00670185" w:rsidRDefault="00670185" w:rsidP="00670185">
      <w:pPr>
        <w:pStyle w:val="BodyText"/>
      </w:pPr>
    </w:p>
    <w:p w:rsidR="00670185" w:rsidRDefault="00670185" w:rsidP="00670185">
      <w:pPr>
        <w:pStyle w:val="BodyText"/>
        <w:spacing w:before="1"/>
        <w:ind w:left="2510" w:right="1004" w:firstLine="451"/>
        <w:jc w:val="both"/>
      </w:pPr>
      <w:r>
        <w:t xml:space="preserve">Dari berbagai alternatif tersebut komite menyarankan pemecahan </w:t>
      </w:r>
      <w:r>
        <w:rPr>
          <w:i/>
        </w:rPr>
        <w:t xml:space="preserve">overload </w:t>
      </w:r>
      <w:r>
        <w:t>standar dengan menggunakan pendekatan ke-empat atau ke-enam. Artinya aspek pengungkapan dan pengukuran diserahkan kepada penyaji laporan  keuangan sesuai dengan kebijakan (</w:t>
      </w:r>
      <w:r>
        <w:rPr>
          <w:i/>
        </w:rPr>
        <w:t>judgment</w:t>
      </w:r>
      <w:r>
        <w:t>) masing-masing pihak berdasarkan kondisi perusahaan.</w:t>
      </w:r>
    </w:p>
    <w:p w:rsidR="00670185" w:rsidRDefault="00670185" w:rsidP="00670185">
      <w:pPr>
        <w:pStyle w:val="BodyText"/>
        <w:spacing w:before="7"/>
      </w:pPr>
    </w:p>
    <w:p w:rsidR="00670185" w:rsidRDefault="00670185" w:rsidP="00670185">
      <w:pPr>
        <w:pStyle w:val="ListParagraph"/>
        <w:numPr>
          <w:ilvl w:val="0"/>
          <w:numId w:val="6"/>
        </w:numPr>
        <w:tabs>
          <w:tab w:val="left" w:pos="2329"/>
          <w:tab w:val="left" w:pos="2330"/>
        </w:tabs>
        <w:rPr>
          <w:b/>
          <w:sz w:val="19"/>
        </w:rPr>
      </w:pPr>
      <w:r>
        <w:rPr>
          <w:b/>
          <w:sz w:val="24"/>
        </w:rPr>
        <w:t>P</w:t>
      </w:r>
      <w:r>
        <w:rPr>
          <w:b/>
          <w:sz w:val="19"/>
        </w:rPr>
        <w:t xml:space="preserve">ROSES </w:t>
      </w:r>
      <w:r>
        <w:rPr>
          <w:b/>
          <w:sz w:val="24"/>
        </w:rPr>
        <w:t>P</w:t>
      </w:r>
      <w:r>
        <w:rPr>
          <w:b/>
          <w:sz w:val="19"/>
        </w:rPr>
        <w:t xml:space="preserve">ENYUSUNAN STANDAR </w:t>
      </w:r>
      <w:r>
        <w:rPr>
          <w:b/>
          <w:sz w:val="24"/>
        </w:rPr>
        <w:t>A</w:t>
      </w:r>
      <w:r>
        <w:rPr>
          <w:b/>
          <w:sz w:val="19"/>
        </w:rPr>
        <w:t xml:space="preserve">KUNTANSI </w:t>
      </w:r>
      <w:r>
        <w:rPr>
          <w:b/>
          <w:sz w:val="24"/>
        </w:rPr>
        <w:t>D</w:t>
      </w:r>
      <w:r>
        <w:rPr>
          <w:b/>
          <w:sz w:val="19"/>
        </w:rPr>
        <w:t>I</w:t>
      </w:r>
      <w:r>
        <w:rPr>
          <w:b/>
          <w:spacing w:val="-36"/>
          <w:sz w:val="19"/>
        </w:rPr>
        <w:t xml:space="preserve"> </w:t>
      </w:r>
      <w:r>
        <w:rPr>
          <w:b/>
          <w:sz w:val="24"/>
        </w:rPr>
        <w:t>I</w:t>
      </w:r>
      <w:r>
        <w:rPr>
          <w:b/>
          <w:sz w:val="19"/>
        </w:rPr>
        <w:t>NDONESIA</w:t>
      </w:r>
    </w:p>
    <w:p w:rsidR="00670185" w:rsidRDefault="00670185" w:rsidP="00670185">
      <w:pPr>
        <w:pStyle w:val="BodyText"/>
        <w:spacing w:before="132"/>
        <w:ind w:left="2150" w:right="1010" w:firstLine="360"/>
        <w:jc w:val="both"/>
      </w:pPr>
      <w:r>
        <w:t>Penyusunan standar akuntansi di Indonesia pada dasarnya mengacu pada model Amerika Serikat (</w:t>
      </w:r>
      <w:r>
        <w:rPr>
          <w:i/>
        </w:rPr>
        <w:t>Anglo Saxon</w:t>
      </w:r>
      <w:r>
        <w:t>) dengan melakukan proses adaptasi (modifikasi). Sejak didirikan pada tanggal 23 Desember 1957, Ikatan Akuntan Indonesia (IAI) telah menyelenggarakan sebanyak 8 (delapan) kali kongres. Kongres ini merupakan pemegang kadaulatan tertinggi, karena kongres memiliki kewenangan sebagai</w:t>
      </w:r>
      <w:r>
        <w:rPr>
          <w:spacing w:val="-9"/>
        </w:rPr>
        <w:t xml:space="preserve"> </w:t>
      </w:r>
      <w:r>
        <w:t>berikut.</w:t>
      </w:r>
    </w:p>
    <w:p w:rsidR="00670185" w:rsidRDefault="00670185" w:rsidP="00670185">
      <w:pPr>
        <w:pStyle w:val="BodyText"/>
      </w:pPr>
    </w:p>
    <w:p w:rsidR="00670185" w:rsidRDefault="00670185" w:rsidP="00670185">
      <w:pPr>
        <w:pStyle w:val="ListParagraph"/>
        <w:numPr>
          <w:ilvl w:val="1"/>
          <w:numId w:val="6"/>
        </w:numPr>
        <w:tabs>
          <w:tab w:val="left" w:pos="2510"/>
        </w:tabs>
        <w:spacing w:before="1"/>
        <w:ind w:right="1013"/>
        <w:rPr>
          <w:sz w:val="24"/>
        </w:rPr>
      </w:pPr>
      <w:r>
        <w:rPr>
          <w:sz w:val="24"/>
        </w:rPr>
        <w:t>Menetapkan anggaran dasar/rumah tangga, pedoman pokok garis besar haluan dan program kerja IAI.</w:t>
      </w:r>
    </w:p>
    <w:p w:rsidR="00670185" w:rsidRDefault="00670185" w:rsidP="00670185">
      <w:pPr>
        <w:pStyle w:val="ListParagraph"/>
        <w:numPr>
          <w:ilvl w:val="1"/>
          <w:numId w:val="6"/>
        </w:numPr>
        <w:tabs>
          <w:tab w:val="left" w:pos="2510"/>
        </w:tabs>
        <w:ind w:right="1009"/>
        <w:jc w:val="both"/>
        <w:rPr>
          <w:sz w:val="24"/>
        </w:rPr>
      </w:pPr>
      <w:r>
        <w:rPr>
          <w:sz w:val="24"/>
        </w:rPr>
        <w:t>Memberikan penilaian atas setuju tidaknya pertanggungjawaban pengurus pusat, dewan pertimbangan profesi dan dewan penasehat tentang amanat yang diberikan oleh kongres</w:t>
      </w:r>
      <w:r>
        <w:rPr>
          <w:spacing w:val="-2"/>
          <w:sz w:val="24"/>
        </w:rPr>
        <w:t xml:space="preserve"> </w:t>
      </w:r>
      <w:r>
        <w:rPr>
          <w:sz w:val="24"/>
        </w:rPr>
        <w:t>sebelumnya.</w:t>
      </w:r>
    </w:p>
    <w:p w:rsidR="00670185" w:rsidRDefault="00670185" w:rsidP="00670185">
      <w:pPr>
        <w:pStyle w:val="ListParagraph"/>
        <w:numPr>
          <w:ilvl w:val="1"/>
          <w:numId w:val="6"/>
        </w:numPr>
        <w:tabs>
          <w:tab w:val="left" w:pos="2510"/>
        </w:tabs>
        <w:rPr>
          <w:sz w:val="24"/>
        </w:rPr>
      </w:pPr>
      <w:r>
        <w:rPr>
          <w:sz w:val="24"/>
        </w:rPr>
        <w:t>Menetapkan kebijakan maupun metoda akuntansi yang dipakai.</w:t>
      </w:r>
    </w:p>
    <w:p w:rsidR="00670185" w:rsidRDefault="00670185" w:rsidP="00670185">
      <w:pPr>
        <w:pStyle w:val="BodyText"/>
      </w:pPr>
    </w:p>
    <w:p w:rsidR="00670185" w:rsidRDefault="00670185" w:rsidP="00670185">
      <w:pPr>
        <w:pStyle w:val="BodyText"/>
        <w:ind w:left="2150" w:right="1006" w:firstLine="360"/>
        <w:jc w:val="both"/>
      </w:pPr>
      <w:r>
        <w:t>Secara umum dapat dipahami bahwa standar akuntansi selama ini mendominasi pekerjaan akuntan. Standar tersebut akan terus berkembang secara dinamis, terus berubah, dihapus (</w:t>
      </w:r>
      <w:r>
        <w:rPr>
          <w:i/>
        </w:rPr>
        <w:t>write off</w:t>
      </w:r>
      <w:r>
        <w:t>), maupun ditambah atau disempurnakan. Dalam praktik, standar akuntansi dapat diterima secara umum sebagai aturan pokok bagi perusahaan dalam menyusun dan menyajikan laporan keuangan. Karena standar akuntansi tersebut bersifat mengikat dan didukung oleh adanya sanksi bagi mereka yang tidak mematuhi atau melaksanakan pernyataan standar akuntansi keuangan tersebut.</w:t>
      </w:r>
    </w:p>
    <w:p w:rsidR="00670185" w:rsidRDefault="00670185" w:rsidP="00670185">
      <w:pPr>
        <w:pStyle w:val="BodyText"/>
      </w:pPr>
    </w:p>
    <w:p w:rsidR="00670185" w:rsidRDefault="00670185" w:rsidP="00670185">
      <w:pPr>
        <w:pStyle w:val="BodyText"/>
        <w:ind w:left="2510"/>
      </w:pPr>
      <w:r>
        <w:t>Baxter (1979), standar akuntansi umumnya terdiri dari tiga proses, yaitu:</w:t>
      </w:r>
    </w:p>
    <w:p w:rsidR="00670185" w:rsidRDefault="00670185" w:rsidP="00670185">
      <w:pPr>
        <w:pStyle w:val="ListParagraph"/>
        <w:numPr>
          <w:ilvl w:val="0"/>
          <w:numId w:val="5"/>
        </w:numPr>
        <w:tabs>
          <w:tab w:val="left" w:pos="2510"/>
        </w:tabs>
        <w:rPr>
          <w:sz w:val="24"/>
        </w:rPr>
      </w:pPr>
      <w:r>
        <w:rPr>
          <w:sz w:val="24"/>
        </w:rPr>
        <w:t>Memilih dan mengangkat ketua umum pengurus</w:t>
      </w:r>
      <w:r>
        <w:rPr>
          <w:spacing w:val="-2"/>
          <w:sz w:val="24"/>
        </w:rPr>
        <w:t xml:space="preserve"> </w:t>
      </w:r>
      <w:r>
        <w:rPr>
          <w:sz w:val="24"/>
        </w:rPr>
        <w:t>pusat.</w:t>
      </w:r>
    </w:p>
    <w:p w:rsidR="00670185" w:rsidRDefault="00670185" w:rsidP="00670185">
      <w:pPr>
        <w:pStyle w:val="ListParagraph"/>
        <w:numPr>
          <w:ilvl w:val="0"/>
          <w:numId w:val="5"/>
        </w:numPr>
        <w:tabs>
          <w:tab w:val="left" w:pos="2510"/>
        </w:tabs>
        <w:spacing w:before="1"/>
        <w:rPr>
          <w:sz w:val="24"/>
        </w:rPr>
      </w:pPr>
      <w:r>
        <w:rPr>
          <w:sz w:val="24"/>
        </w:rPr>
        <w:t>Mengangkat seluruh anggota dewan pertimbangan profesi dan dewan</w:t>
      </w:r>
      <w:r>
        <w:rPr>
          <w:spacing w:val="-5"/>
          <w:sz w:val="24"/>
        </w:rPr>
        <w:t xml:space="preserve"> </w:t>
      </w:r>
      <w:r>
        <w:rPr>
          <w:sz w:val="24"/>
        </w:rPr>
        <w:t>penasehat.</w:t>
      </w:r>
    </w:p>
    <w:p w:rsidR="00670185" w:rsidRDefault="00670185" w:rsidP="00670185">
      <w:pPr>
        <w:pStyle w:val="ListParagraph"/>
        <w:numPr>
          <w:ilvl w:val="0"/>
          <w:numId w:val="5"/>
        </w:numPr>
        <w:tabs>
          <w:tab w:val="left" w:pos="2510"/>
        </w:tabs>
        <w:ind w:right="1011"/>
        <w:rPr>
          <w:sz w:val="24"/>
        </w:rPr>
      </w:pPr>
      <w:r>
        <w:rPr>
          <w:sz w:val="24"/>
        </w:rPr>
        <w:t>Menetapkan auditor independen untuk mengaudit laporan keuangan kepengurusan periode</w:t>
      </w:r>
      <w:r>
        <w:rPr>
          <w:spacing w:val="-3"/>
          <w:sz w:val="24"/>
        </w:rPr>
        <w:t xml:space="preserve"> </w:t>
      </w:r>
      <w:r>
        <w:rPr>
          <w:sz w:val="24"/>
        </w:rPr>
        <w:t>berikutnya.</w:t>
      </w:r>
    </w:p>
    <w:p w:rsidR="00670185" w:rsidRDefault="00670185" w:rsidP="00670185">
      <w:pPr>
        <w:pStyle w:val="BodyText"/>
      </w:pPr>
    </w:p>
    <w:p w:rsidR="00670185" w:rsidRDefault="00670185" w:rsidP="00670185">
      <w:pPr>
        <w:ind w:left="2150" w:right="1008" w:firstLine="348"/>
        <w:jc w:val="both"/>
        <w:rPr>
          <w:sz w:val="24"/>
        </w:rPr>
      </w:pPr>
      <w:r>
        <w:rPr>
          <w:sz w:val="24"/>
        </w:rPr>
        <w:t xml:space="preserve">IAI selama ini sudah menjalin hubungan kejasama dengan organisasi dunia, misalnya menjadi anggota </w:t>
      </w:r>
      <w:r>
        <w:rPr>
          <w:i/>
          <w:sz w:val="24"/>
        </w:rPr>
        <w:t xml:space="preserve">Asean Federation of Accountants (AFA), Confederation Asian Pasific of Accountants (CAPA), International Federation of Accountant </w:t>
      </w:r>
      <w:r>
        <w:rPr>
          <w:sz w:val="24"/>
        </w:rPr>
        <w:t xml:space="preserve">(IFA) dan </w:t>
      </w:r>
      <w:r>
        <w:rPr>
          <w:i/>
          <w:sz w:val="24"/>
        </w:rPr>
        <w:t xml:space="preserve">International Accountants Standard Committee (IASC). </w:t>
      </w:r>
      <w:r>
        <w:rPr>
          <w:sz w:val="24"/>
        </w:rPr>
        <w:t>Namun, kerjasama ini hanya terbatas untuk masalah tertentu saja, bersifat insidentil, sehingga tidak dapat memberikan kontribusi optimal terhadap pengembangan standar akuntansi di Indonesia.</w:t>
      </w:r>
    </w:p>
    <w:p w:rsidR="00670185" w:rsidRDefault="00670185" w:rsidP="00670185">
      <w:pPr>
        <w:pStyle w:val="BodyText"/>
        <w:spacing w:before="10"/>
        <w:rPr>
          <w:sz w:val="23"/>
        </w:rPr>
      </w:pPr>
    </w:p>
    <w:p w:rsidR="00670185" w:rsidRDefault="00670185" w:rsidP="00670185">
      <w:pPr>
        <w:pStyle w:val="BodyText"/>
        <w:ind w:left="2150" w:right="1010" w:firstLine="348"/>
        <w:jc w:val="both"/>
      </w:pPr>
      <w:r>
        <w:t>Penyusunan standar akuntansi keuangan di Indonesia dapat dikategorikan  ke dalam dua periode, yaitu periode sebelum kongres VIII IAI (September 1998) dan periode sesudah kongres diputuskan perubahan mendasar dalam proses penyusunan standar akuntansi sebagai</w:t>
      </w:r>
      <w:r>
        <w:rPr>
          <w:spacing w:val="1"/>
        </w:rPr>
        <w:t xml:space="preserve"> </w:t>
      </w:r>
      <w:r>
        <w:t>berikut.</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7"/>
        <w:rPr>
          <w:sz w:val="27"/>
        </w:rPr>
      </w:pPr>
    </w:p>
    <w:p w:rsidR="00670185" w:rsidRDefault="00670185" w:rsidP="00670185">
      <w:pPr>
        <w:pStyle w:val="Heading2"/>
        <w:numPr>
          <w:ilvl w:val="0"/>
          <w:numId w:val="4"/>
        </w:numPr>
        <w:tabs>
          <w:tab w:val="left" w:pos="2510"/>
        </w:tabs>
        <w:spacing w:before="90"/>
      </w:pPr>
      <w:r>
        <w:t>Periode Sebelum Kongres VIII</w:t>
      </w:r>
      <w:r>
        <w:rPr>
          <w:spacing w:val="-8"/>
        </w:rPr>
        <w:t xml:space="preserve"> </w:t>
      </w:r>
      <w:r>
        <w:t>IAI</w:t>
      </w:r>
    </w:p>
    <w:p w:rsidR="00670185" w:rsidRDefault="00670185" w:rsidP="00670185">
      <w:pPr>
        <w:pStyle w:val="BodyText"/>
        <w:spacing w:before="6"/>
        <w:rPr>
          <w:b/>
          <w:sz w:val="23"/>
        </w:rPr>
      </w:pPr>
    </w:p>
    <w:p w:rsidR="00670185" w:rsidRDefault="00670185" w:rsidP="00670185">
      <w:pPr>
        <w:pStyle w:val="ListParagraph"/>
        <w:numPr>
          <w:ilvl w:val="1"/>
          <w:numId w:val="4"/>
        </w:numPr>
        <w:tabs>
          <w:tab w:val="left" w:pos="2870"/>
        </w:tabs>
        <w:spacing w:before="1"/>
        <w:rPr>
          <w:sz w:val="24"/>
        </w:rPr>
      </w:pPr>
      <w:r>
        <w:rPr>
          <w:sz w:val="24"/>
        </w:rPr>
        <w:t>Organisasi dan</w:t>
      </w:r>
      <w:r>
        <w:rPr>
          <w:spacing w:val="-1"/>
          <w:sz w:val="24"/>
        </w:rPr>
        <w:t xml:space="preserve"> </w:t>
      </w:r>
      <w:r>
        <w:rPr>
          <w:sz w:val="24"/>
        </w:rPr>
        <w:t>Dana</w:t>
      </w:r>
    </w:p>
    <w:p w:rsidR="00670185" w:rsidRDefault="00670185" w:rsidP="00670185">
      <w:pPr>
        <w:pStyle w:val="BodyText"/>
        <w:ind w:left="2870" w:right="1005"/>
        <w:jc w:val="both"/>
      </w:pPr>
      <w:r>
        <w:t>Anggota Komite Standar Akuntansi Keuangan (SAK) terdiri dari 17 orang yang dipimpin oleh Ketua, Wakil Ketua dan Sekretaris. Komite SAK bertanggungjawab kepada pengurus pusat IAI. Dalam proses penyusunan SAK diperoleh masukan dari berbagai sumber dan proses, meliputi sumbangan, kerjasama dengan instansi pemrintahan, perusahaan, dan proyek bantuan luar negeri (</w:t>
      </w:r>
      <w:r>
        <w:rPr>
          <w:i/>
        </w:rPr>
        <w:t>Wolrd Bank</w:t>
      </w:r>
      <w:r>
        <w:t xml:space="preserve">), maupun proyek dari Departemen Keuangan. Sebagian besar dana digunakan untuk akomodasi, tempat rapat dan biaya pertemuan, seminar, lokakarya, serta </w:t>
      </w:r>
      <w:r>
        <w:rPr>
          <w:i/>
        </w:rPr>
        <w:t xml:space="preserve">public hearing </w:t>
      </w:r>
      <w:r>
        <w:t xml:space="preserve">dalam upaya sosilisasi </w:t>
      </w:r>
      <w:r>
        <w:rPr>
          <w:i/>
        </w:rPr>
        <w:t xml:space="preserve">draft </w:t>
      </w:r>
      <w:r>
        <w:t>standar akuntansi yang telah</w:t>
      </w:r>
      <w:r>
        <w:rPr>
          <w:spacing w:val="1"/>
        </w:rPr>
        <w:t xml:space="preserve"> </w:t>
      </w:r>
      <w:r>
        <w:t>dibuat.</w:t>
      </w:r>
    </w:p>
    <w:p w:rsidR="00670185" w:rsidRDefault="00670185" w:rsidP="00670185">
      <w:pPr>
        <w:pStyle w:val="BodyText"/>
      </w:pPr>
    </w:p>
    <w:p w:rsidR="00670185" w:rsidRDefault="00670185" w:rsidP="00670185">
      <w:pPr>
        <w:pStyle w:val="ListParagraph"/>
        <w:numPr>
          <w:ilvl w:val="1"/>
          <w:numId w:val="4"/>
        </w:numPr>
        <w:tabs>
          <w:tab w:val="left" w:pos="2870"/>
        </w:tabs>
        <w:rPr>
          <w:i/>
          <w:sz w:val="24"/>
        </w:rPr>
      </w:pPr>
      <w:r>
        <w:rPr>
          <w:i/>
          <w:sz w:val="24"/>
        </w:rPr>
        <w:t>Due Procedures</w:t>
      </w:r>
      <w:r>
        <w:rPr>
          <w:i/>
          <w:spacing w:val="-4"/>
          <w:sz w:val="24"/>
        </w:rPr>
        <w:t xml:space="preserve"> </w:t>
      </w:r>
      <w:r>
        <w:rPr>
          <w:i/>
          <w:sz w:val="24"/>
        </w:rPr>
        <w:t>Process</w:t>
      </w:r>
    </w:p>
    <w:p w:rsidR="00670185" w:rsidRDefault="00670185" w:rsidP="00670185">
      <w:pPr>
        <w:pStyle w:val="BodyText"/>
        <w:ind w:left="2870" w:right="1006"/>
        <w:jc w:val="both"/>
      </w:pPr>
      <w:r>
        <w:t xml:space="preserve">Penyusunan SAK dimulai dari penyusunan agenda dan topik bahasan SAK. Beberapa topik berasal dari usaha anggota, biasanya berkaitan dengan kebutuhan pelaporan keuangan karena transaksi tertentu. Namun secara lebih luas topik yang didiskusikan bisa juga berasal dari hasil kerjasama atau masukan dari organisasi atau instansi pemerintahan (Depertemen Keuangan) maupun pihak sponsor (misalnya bank dunia). Selanjutnya topik yang telah disepakati dimasukkan ke dalam agenda dan dibahas untuk menjadi </w:t>
      </w:r>
      <w:r>
        <w:rPr>
          <w:i/>
        </w:rPr>
        <w:t xml:space="preserve">exposure draft. </w:t>
      </w:r>
      <w:r>
        <w:t>Dalam pembahasan ini akan melibatkan para pakar yang berasal dari luar komite (dari perguruan tinggi, organisasi profesi, pemerintahan terkait).</w:t>
      </w:r>
    </w:p>
    <w:p w:rsidR="00670185" w:rsidRDefault="00670185" w:rsidP="00670185">
      <w:pPr>
        <w:pStyle w:val="BodyText"/>
        <w:spacing w:before="1"/>
        <w:ind w:left="2870" w:right="1006"/>
        <w:jc w:val="both"/>
      </w:pPr>
      <w:r>
        <w:rPr>
          <w:spacing w:val="-1"/>
        </w:rPr>
        <w:t>K</w:t>
      </w:r>
      <w:r>
        <w:rPr>
          <w:spacing w:val="-2"/>
        </w:rPr>
        <w:t>e</w:t>
      </w:r>
      <w:r>
        <w:t>mudi</w:t>
      </w:r>
      <w:r>
        <w:rPr>
          <w:spacing w:val="-1"/>
        </w:rPr>
        <w:t>a</w:t>
      </w:r>
      <w:r>
        <w:t xml:space="preserve">n </w:t>
      </w:r>
      <w:r>
        <w:rPr>
          <w:spacing w:val="-30"/>
        </w:rPr>
        <w:t xml:space="preserve"> </w:t>
      </w:r>
      <w:r>
        <w:rPr>
          <w:spacing w:val="-1"/>
          <w:w w:val="44"/>
        </w:rPr>
        <w:t>―</w:t>
      </w:r>
      <w:r>
        <w:t>E</w:t>
      </w:r>
      <w:r>
        <w:rPr>
          <w:spacing w:val="1"/>
        </w:rPr>
        <w:t>D</w:t>
      </w:r>
      <w:r>
        <w:rPr>
          <w:w w:val="158"/>
        </w:rPr>
        <w:t>‖</w:t>
      </w:r>
      <w:r>
        <w:t xml:space="preserve"> </w:t>
      </w:r>
      <w:r>
        <w:rPr>
          <w:spacing w:val="-26"/>
        </w:rPr>
        <w:t xml:space="preserve"> </w:t>
      </w:r>
      <w:r>
        <w:rPr>
          <w:spacing w:val="-5"/>
        </w:rPr>
        <w:t>y</w:t>
      </w:r>
      <w:r>
        <w:rPr>
          <w:spacing w:val="-1"/>
        </w:rPr>
        <w:t>a</w:t>
      </w:r>
      <w:r>
        <w:t xml:space="preserve">ng </w:t>
      </w:r>
      <w:r>
        <w:rPr>
          <w:spacing w:val="-30"/>
        </w:rPr>
        <w:t xml:space="preserve"> </w:t>
      </w:r>
      <w:r>
        <w:rPr>
          <w:spacing w:val="2"/>
        </w:rPr>
        <w:t>t</w:t>
      </w:r>
      <w:r>
        <w:rPr>
          <w:spacing w:val="1"/>
        </w:rPr>
        <w:t>e</w:t>
      </w:r>
      <w:r>
        <w:t xml:space="preserve">lah </w:t>
      </w:r>
      <w:r>
        <w:rPr>
          <w:spacing w:val="-30"/>
        </w:rPr>
        <w:t xml:space="preserve"> </w:t>
      </w:r>
      <w:r>
        <w:t>disetu</w:t>
      </w:r>
      <w:r>
        <w:rPr>
          <w:spacing w:val="3"/>
        </w:rPr>
        <w:t>j</w:t>
      </w:r>
      <w:r>
        <w:t xml:space="preserve">ui </w:t>
      </w:r>
      <w:r>
        <w:rPr>
          <w:spacing w:val="-29"/>
        </w:rPr>
        <w:t xml:space="preserve"> </w:t>
      </w:r>
      <w:r>
        <w:t xml:space="preserve">oleh </w:t>
      </w:r>
      <w:r>
        <w:rPr>
          <w:spacing w:val="-30"/>
        </w:rPr>
        <w:t xml:space="preserve"> </w:t>
      </w:r>
      <w:r>
        <w:t xml:space="preserve">qorum </w:t>
      </w:r>
      <w:r>
        <w:rPr>
          <w:spacing w:val="-30"/>
        </w:rPr>
        <w:t xml:space="preserve"> </w:t>
      </w:r>
      <w:r>
        <w:rPr>
          <w:spacing w:val="-1"/>
        </w:rPr>
        <w:t>a</w:t>
      </w:r>
      <w:r>
        <w:t xml:space="preserve">nggota </w:t>
      </w:r>
      <w:r>
        <w:rPr>
          <w:spacing w:val="-30"/>
        </w:rPr>
        <w:t xml:space="preserve"> </w:t>
      </w:r>
      <w:r>
        <w:t>dipe</w:t>
      </w:r>
      <w:r>
        <w:rPr>
          <w:spacing w:val="-2"/>
        </w:rPr>
        <w:t>r</w:t>
      </w:r>
      <w:r>
        <w:rPr>
          <w:spacing w:val="2"/>
        </w:rPr>
        <w:t>b</w:t>
      </w:r>
      <w:r>
        <w:rPr>
          <w:spacing w:val="-1"/>
        </w:rPr>
        <w:t>a</w:t>
      </w:r>
      <w:r>
        <w:rPr>
          <w:spacing w:val="4"/>
        </w:rPr>
        <w:t>n</w:t>
      </w:r>
      <w:r>
        <w:rPr>
          <w:spacing w:val="-5"/>
        </w:rPr>
        <w:t>y</w:t>
      </w:r>
      <w:r>
        <w:rPr>
          <w:spacing w:val="-1"/>
        </w:rPr>
        <w:t>a</w:t>
      </w:r>
      <w:r>
        <w:t xml:space="preserve">k </w:t>
      </w:r>
      <w:r>
        <w:rPr>
          <w:spacing w:val="-30"/>
        </w:rPr>
        <w:t xml:space="preserve"> </w:t>
      </w:r>
      <w:r>
        <w:rPr>
          <w:spacing w:val="2"/>
        </w:rPr>
        <w:t>u</w:t>
      </w:r>
      <w:r>
        <w:t xml:space="preserve">ntuk disebarkan ke-masyarakat minimal sebulan sebelum diadakannya </w:t>
      </w:r>
      <w:r>
        <w:rPr>
          <w:i/>
        </w:rPr>
        <w:t>public hearing</w:t>
      </w:r>
      <w:r>
        <w:t xml:space="preserve">. </w:t>
      </w:r>
      <w:r>
        <w:rPr>
          <w:i/>
        </w:rPr>
        <w:t xml:space="preserve">Public hearing </w:t>
      </w:r>
      <w:r>
        <w:t>diselenggarakan dengan maksud untuk memperoleh masukan atau tanggapan baik secara lisan maupun tertulis, untuk p</w:t>
      </w:r>
      <w:r>
        <w:rPr>
          <w:spacing w:val="-1"/>
        </w:rPr>
        <w:t>e</w:t>
      </w:r>
      <w:r>
        <w:rPr>
          <w:spacing w:val="2"/>
        </w:rPr>
        <w:t>n</w:t>
      </w:r>
      <w:r>
        <w:rPr>
          <w:spacing w:val="-5"/>
        </w:rPr>
        <w:t>y</w:t>
      </w:r>
      <w:r>
        <w:rPr>
          <w:spacing w:val="1"/>
        </w:rPr>
        <w:t>e</w:t>
      </w:r>
      <w:r>
        <w:t>mpurn</w:t>
      </w:r>
      <w:r>
        <w:rPr>
          <w:spacing w:val="1"/>
        </w:rPr>
        <w:t>a</w:t>
      </w:r>
      <w:r>
        <w:t xml:space="preserve">an   </w:t>
      </w:r>
      <w:r>
        <w:rPr>
          <w:spacing w:val="-27"/>
        </w:rPr>
        <w:t xml:space="preserve"> </w:t>
      </w:r>
      <w:r>
        <w:rPr>
          <w:spacing w:val="-1"/>
          <w:w w:val="44"/>
        </w:rPr>
        <w:t>―</w:t>
      </w:r>
      <w:r>
        <w:t>E</w:t>
      </w:r>
      <w:r>
        <w:rPr>
          <w:spacing w:val="1"/>
        </w:rPr>
        <w:t>D</w:t>
      </w:r>
      <w:r>
        <w:rPr>
          <w:w w:val="158"/>
        </w:rPr>
        <w:t>‖</w:t>
      </w:r>
      <w:r>
        <w:t xml:space="preserve">   </w:t>
      </w:r>
      <w:r>
        <w:rPr>
          <w:spacing w:val="-26"/>
        </w:rPr>
        <w:t xml:space="preserve"> </w:t>
      </w:r>
      <w:r>
        <w:t>te</w:t>
      </w:r>
      <w:r>
        <w:rPr>
          <w:spacing w:val="-2"/>
        </w:rPr>
        <w:t>r</w:t>
      </w:r>
      <w:r>
        <w:rPr>
          <w:spacing w:val="-1"/>
        </w:rPr>
        <w:t>se</w:t>
      </w:r>
      <w:r>
        <w:t xml:space="preserve">but.   </w:t>
      </w:r>
      <w:r>
        <w:rPr>
          <w:spacing w:val="-27"/>
        </w:rPr>
        <w:t xml:space="preserve"> </w:t>
      </w:r>
      <w:r>
        <w:t>S</w:t>
      </w:r>
      <w:r>
        <w:rPr>
          <w:spacing w:val="-1"/>
        </w:rPr>
        <w:t>e</w:t>
      </w:r>
      <w:r>
        <w:t>tel</w:t>
      </w:r>
      <w:r>
        <w:rPr>
          <w:spacing w:val="-1"/>
        </w:rPr>
        <w:t>a</w:t>
      </w:r>
      <w:r>
        <w:t xml:space="preserve">h   </w:t>
      </w:r>
      <w:r>
        <w:rPr>
          <w:spacing w:val="-27"/>
        </w:rPr>
        <w:t xml:space="preserve"> </w:t>
      </w:r>
      <w:r>
        <w:t xml:space="preserve">itu      </w:t>
      </w:r>
      <w:r>
        <w:rPr>
          <w:spacing w:val="8"/>
        </w:rPr>
        <w:t xml:space="preserve"> </w:t>
      </w:r>
      <w:r>
        <w:t>diad</w:t>
      </w:r>
      <w:r>
        <w:rPr>
          <w:spacing w:val="-2"/>
        </w:rPr>
        <w:t>a</w:t>
      </w:r>
      <w:r>
        <w:t>k</w:t>
      </w:r>
      <w:r>
        <w:rPr>
          <w:spacing w:val="-1"/>
        </w:rPr>
        <w:t>a</w:t>
      </w:r>
      <w:r>
        <w:t xml:space="preserve">n   </w:t>
      </w:r>
      <w:r>
        <w:rPr>
          <w:spacing w:val="-27"/>
        </w:rPr>
        <w:t xml:space="preserve"> </w:t>
      </w:r>
      <w:r>
        <w:rPr>
          <w:spacing w:val="2"/>
        </w:rPr>
        <w:t>b</w:t>
      </w:r>
      <w:r>
        <w:rPr>
          <w:spacing w:val="-1"/>
        </w:rPr>
        <w:t>e</w:t>
      </w:r>
      <w:r>
        <w:t>b</w:t>
      </w:r>
      <w:r>
        <w:rPr>
          <w:spacing w:val="-1"/>
        </w:rPr>
        <w:t>e</w:t>
      </w:r>
      <w:r>
        <w:rPr>
          <w:spacing w:val="1"/>
        </w:rPr>
        <w:t>r</w:t>
      </w:r>
      <w:r>
        <w:rPr>
          <w:spacing w:val="-1"/>
        </w:rPr>
        <w:t>a</w:t>
      </w:r>
      <w:r>
        <w:t xml:space="preserve">pa   </w:t>
      </w:r>
      <w:r>
        <w:rPr>
          <w:spacing w:val="-26"/>
        </w:rPr>
        <w:t xml:space="preserve"> </w:t>
      </w:r>
      <w:r>
        <w:t>k</w:t>
      </w:r>
      <w:r>
        <w:rPr>
          <w:spacing w:val="-1"/>
        </w:rPr>
        <w:t>a</w:t>
      </w:r>
      <w:r>
        <w:t xml:space="preserve">li pembahasan dan penyempurnaan. Dalam pembahasan kadang-kadang melakukan </w:t>
      </w:r>
      <w:r>
        <w:rPr>
          <w:i/>
        </w:rPr>
        <w:t xml:space="preserve">limited hearing </w:t>
      </w:r>
      <w:r>
        <w:t xml:space="preserve">untuk mendengarkan pendapat atau konstituen tertentu. </w:t>
      </w:r>
      <w:r>
        <w:rPr>
          <w:i/>
        </w:rPr>
        <w:t xml:space="preserve">Draft </w:t>
      </w:r>
      <w:r>
        <w:t>yang sudah disempurnakan dan dilakukan finalisasi maka dikirim ke IAI pusat untuk disahkan. Pengurus IAI pusat kemudian mengadakan rapat pengesahan SAK. Hasil komite SAK periode 1994-1998 adalah dengan diterbitkannya 22 PSAK baru, 3 PSAK revisi, dan 4 interpretasi PSAK dan melakukan reviu terhadap 35 SAK dalam Bahasa</w:t>
      </w:r>
      <w:r>
        <w:rPr>
          <w:spacing w:val="-3"/>
        </w:rPr>
        <w:t xml:space="preserve"> </w:t>
      </w:r>
      <w:r>
        <w:t>Inggris.</w:t>
      </w:r>
    </w:p>
    <w:p w:rsidR="00670185" w:rsidRDefault="00670185" w:rsidP="00670185">
      <w:pPr>
        <w:pStyle w:val="BodyText"/>
        <w:spacing w:before="6"/>
      </w:pPr>
    </w:p>
    <w:p w:rsidR="00670185" w:rsidRDefault="00670185" w:rsidP="00670185">
      <w:pPr>
        <w:pStyle w:val="Heading2"/>
        <w:numPr>
          <w:ilvl w:val="0"/>
          <w:numId w:val="4"/>
        </w:numPr>
        <w:tabs>
          <w:tab w:val="left" w:pos="2510"/>
        </w:tabs>
      </w:pPr>
      <w:r>
        <w:t>Periode Sesudah Kongres</w:t>
      </w:r>
      <w:r>
        <w:rPr>
          <w:spacing w:val="-3"/>
        </w:rPr>
        <w:t xml:space="preserve"> </w:t>
      </w:r>
      <w:r>
        <w:t>VIII</w:t>
      </w:r>
    </w:p>
    <w:p w:rsidR="00670185" w:rsidRDefault="00670185" w:rsidP="00670185">
      <w:pPr>
        <w:pStyle w:val="BodyText"/>
        <w:spacing w:before="6"/>
        <w:rPr>
          <w:b/>
          <w:sz w:val="23"/>
        </w:rPr>
      </w:pPr>
    </w:p>
    <w:p w:rsidR="00670185" w:rsidRDefault="00670185" w:rsidP="00670185">
      <w:pPr>
        <w:pStyle w:val="ListParagraph"/>
        <w:numPr>
          <w:ilvl w:val="1"/>
          <w:numId w:val="4"/>
        </w:numPr>
        <w:tabs>
          <w:tab w:val="left" w:pos="2870"/>
        </w:tabs>
        <w:rPr>
          <w:sz w:val="24"/>
        </w:rPr>
      </w:pPr>
      <w:r>
        <w:rPr>
          <w:sz w:val="24"/>
        </w:rPr>
        <w:t>Organisasi dan</w:t>
      </w:r>
      <w:r>
        <w:rPr>
          <w:spacing w:val="-1"/>
          <w:sz w:val="24"/>
        </w:rPr>
        <w:t xml:space="preserve"> </w:t>
      </w:r>
      <w:r>
        <w:rPr>
          <w:sz w:val="24"/>
        </w:rPr>
        <w:t>Dana</w:t>
      </w:r>
    </w:p>
    <w:p w:rsidR="00670185" w:rsidRDefault="00670185" w:rsidP="00670185">
      <w:pPr>
        <w:pStyle w:val="BodyText"/>
        <w:ind w:left="2870" w:right="1006"/>
        <w:jc w:val="both"/>
      </w:pPr>
      <w:r>
        <w:t xml:space="preserve">Hasil kongres lainnya adalah dibentuknya </w:t>
      </w:r>
      <w:r>
        <w:rPr>
          <w:i/>
        </w:rPr>
        <w:t xml:space="preserve">Cosultative Body </w:t>
      </w:r>
      <w:r>
        <w:t xml:space="preserve">atau </w:t>
      </w:r>
      <w:r>
        <w:rPr>
          <w:i/>
        </w:rPr>
        <w:t xml:space="preserve">Advisory Council </w:t>
      </w:r>
      <w:r>
        <w:t xml:space="preserve">yang mewakili konstituen dengan anggota sebanyak 25-30 orang. </w:t>
      </w:r>
      <w:r>
        <w:rPr>
          <w:i/>
        </w:rPr>
        <w:t xml:space="preserve">Adviosry Council </w:t>
      </w:r>
      <w:r>
        <w:t>merupakan perwakilan konstituan yang mempunyai fungsi untuk memberikan arahan dan prioritas penyusunan standar. Fungsi lain adalah memberikan pendapat pada posisi yang diambil oleh komite untuk masalah penting dalam standar akuntansi. Dewan ini juga mempunyai fungsi membantu pengurus pusat IAI dalam pendanaan. Selanjutnya Komite SAK tidak lagi dipilih atau diganti setiap kali kongres, tetapi sesuai dengan masa jabatan yang telah ditetapkan (4 tahun).</w:t>
      </w:r>
    </w:p>
    <w:p w:rsidR="00670185" w:rsidRDefault="00670185" w:rsidP="00670185">
      <w:pPr>
        <w:jc w:val="both"/>
        <w:sectPr w:rsidR="00670185">
          <w:pgSz w:w="11910" w:h="16840"/>
          <w:pgMar w:top="1580" w:right="180" w:bottom="980" w:left="200" w:header="0" w:footer="734" w:gutter="0"/>
          <w:cols w:space="720"/>
        </w:sectPr>
      </w:pPr>
    </w:p>
    <w:p w:rsidR="00670185" w:rsidRDefault="00670185" w:rsidP="00670185">
      <w:pPr>
        <w:pStyle w:val="BodyText"/>
        <w:spacing w:before="126"/>
        <w:ind w:left="2870" w:right="1007" w:firstLine="338"/>
        <w:jc w:val="both"/>
      </w:pPr>
      <w:r>
        <w:t>Ketua dan anggota Komite SAK harus dibebaskan dari mencari dan penyusunan standar akuntansi keuangan. Oleh karena itulah, tim teknislah yang membuat anggaran biaya komite setiap tahun. Pengurus pusat dibantu oleh Dewan Pensehat (</w:t>
      </w:r>
      <w:r>
        <w:rPr>
          <w:i/>
        </w:rPr>
        <w:t>Adviosry Council</w:t>
      </w:r>
      <w:r>
        <w:t>) secara bersama telah menetapkan anggaran dan menyediakan dana berdasarkan kesepakatan antara pengurus pusat, dewan penasehat dan komite/dewan</w:t>
      </w:r>
      <w:r>
        <w:rPr>
          <w:spacing w:val="-2"/>
        </w:rPr>
        <w:t xml:space="preserve"> </w:t>
      </w:r>
      <w:r>
        <w:t>SAK.</w:t>
      </w:r>
    </w:p>
    <w:p w:rsidR="00670185" w:rsidRDefault="00670185" w:rsidP="00670185">
      <w:pPr>
        <w:pStyle w:val="BodyText"/>
      </w:pPr>
    </w:p>
    <w:p w:rsidR="00670185" w:rsidRDefault="00670185" w:rsidP="00670185">
      <w:pPr>
        <w:pStyle w:val="BodyText"/>
        <w:spacing w:before="1"/>
        <w:ind w:left="2870" w:right="1008" w:firstLine="338"/>
        <w:jc w:val="both"/>
      </w:pPr>
      <w:r>
        <w:t>Di samping itu, juga dibentuk tim teknis yang bekerja penuh waktu dengan kompensasi memadai, dipimpin oleh direktur penelitian dengan jumlah tim yang disesuaikan dengan jumlah alokasi dana yang tersedia dari IAI. Kompensasi anggota harus mencerminkan konstituen, yaitu pembuat laporan, auditor, pemakai laporan, pemerintah dan akademisi. Untuk dapat menjadi anggota Komite/Dewan SAK maka harus memenuhi kriteria sebagai berikut.</w:t>
      </w:r>
    </w:p>
    <w:p w:rsidR="00670185" w:rsidRDefault="00670185" w:rsidP="00670185">
      <w:pPr>
        <w:pStyle w:val="BodyText"/>
      </w:pPr>
    </w:p>
    <w:p w:rsidR="00670185" w:rsidRDefault="00670185" w:rsidP="00670185">
      <w:pPr>
        <w:pStyle w:val="ListParagraph"/>
        <w:numPr>
          <w:ilvl w:val="2"/>
          <w:numId w:val="4"/>
        </w:numPr>
        <w:tabs>
          <w:tab w:val="left" w:pos="3209"/>
        </w:tabs>
        <w:rPr>
          <w:sz w:val="24"/>
        </w:rPr>
      </w:pPr>
      <w:r>
        <w:rPr>
          <w:sz w:val="24"/>
        </w:rPr>
        <w:t>Pengetahuan memadai mengenai akuntansi dan pelaporan</w:t>
      </w:r>
    </w:p>
    <w:p w:rsidR="00670185" w:rsidRDefault="00670185" w:rsidP="00670185">
      <w:pPr>
        <w:pStyle w:val="ListParagraph"/>
        <w:numPr>
          <w:ilvl w:val="2"/>
          <w:numId w:val="4"/>
        </w:numPr>
        <w:tabs>
          <w:tab w:val="left" w:pos="3209"/>
        </w:tabs>
        <w:rPr>
          <w:sz w:val="24"/>
        </w:rPr>
      </w:pPr>
      <w:r>
        <w:rPr>
          <w:sz w:val="24"/>
        </w:rPr>
        <w:t>Tingkat intelektual, integritas dan disiplin yang</w:t>
      </w:r>
      <w:r>
        <w:rPr>
          <w:spacing w:val="-1"/>
          <w:sz w:val="24"/>
        </w:rPr>
        <w:t xml:space="preserve"> </w:t>
      </w:r>
      <w:r>
        <w:rPr>
          <w:sz w:val="24"/>
        </w:rPr>
        <w:t>tinggi.</w:t>
      </w:r>
    </w:p>
    <w:p w:rsidR="00670185" w:rsidRDefault="00670185" w:rsidP="00670185">
      <w:pPr>
        <w:pStyle w:val="ListParagraph"/>
        <w:numPr>
          <w:ilvl w:val="2"/>
          <w:numId w:val="4"/>
        </w:numPr>
        <w:tabs>
          <w:tab w:val="left" w:pos="3209"/>
        </w:tabs>
        <w:rPr>
          <w:sz w:val="24"/>
        </w:rPr>
      </w:pPr>
      <w:r>
        <w:rPr>
          <w:sz w:val="24"/>
        </w:rPr>
        <w:t>Temperamen</w:t>
      </w:r>
      <w:r>
        <w:rPr>
          <w:spacing w:val="-1"/>
          <w:sz w:val="24"/>
        </w:rPr>
        <w:t xml:space="preserve"> </w:t>
      </w:r>
      <w:r>
        <w:rPr>
          <w:sz w:val="24"/>
        </w:rPr>
        <w:t>judisial.</w:t>
      </w:r>
    </w:p>
    <w:p w:rsidR="00670185" w:rsidRDefault="00670185" w:rsidP="00670185">
      <w:pPr>
        <w:pStyle w:val="ListParagraph"/>
        <w:numPr>
          <w:ilvl w:val="2"/>
          <w:numId w:val="4"/>
        </w:numPr>
        <w:tabs>
          <w:tab w:val="left" w:pos="3209"/>
        </w:tabs>
        <w:rPr>
          <w:sz w:val="24"/>
        </w:rPr>
      </w:pPr>
      <w:r>
        <w:rPr>
          <w:sz w:val="24"/>
        </w:rPr>
        <w:t>Kemampuan untuk bekerjsama dalam suasana kolegial</w:t>
      </w:r>
      <w:r>
        <w:rPr>
          <w:spacing w:val="-4"/>
          <w:sz w:val="24"/>
        </w:rPr>
        <w:t xml:space="preserve"> </w:t>
      </w:r>
      <w:r>
        <w:rPr>
          <w:sz w:val="24"/>
        </w:rPr>
        <w:t>(keakraban).</w:t>
      </w:r>
    </w:p>
    <w:p w:rsidR="00670185" w:rsidRDefault="00670185" w:rsidP="00670185">
      <w:pPr>
        <w:pStyle w:val="ListParagraph"/>
        <w:numPr>
          <w:ilvl w:val="2"/>
          <w:numId w:val="4"/>
        </w:numPr>
        <w:tabs>
          <w:tab w:val="left" w:pos="3209"/>
        </w:tabs>
        <w:rPr>
          <w:sz w:val="24"/>
        </w:rPr>
      </w:pPr>
      <w:r>
        <w:rPr>
          <w:sz w:val="24"/>
        </w:rPr>
        <w:t>Kemampuan komunikasi yang</w:t>
      </w:r>
      <w:r>
        <w:rPr>
          <w:spacing w:val="4"/>
          <w:sz w:val="24"/>
        </w:rPr>
        <w:t xml:space="preserve"> </w:t>
      </w:r>
      <w:r>
        <w:rPr>
          <w:sz w:val="24"/>
        </w:rPr>
        <w:t>baik.</w:t>
      </w:r>
    </w:p>
    <w:p w:rsidR="00670185" w:rsidRDefault="00670185" w:rsidP="00670185">
      <w:pPr>
        <w:pStyle w:val="ListParagraph"/>
        <w:numPr>
          <w:ilvl w:val="2"/>
          <w:numId w:val="4"/>
        </w:numPr>
        <w:tabs>
          <w:tab w:val="left" w:pos="3209"/>
        </w:tabs>
        <w:rPr>
          <w:sz w:val="24"/>
        </w:rPr>
      </w:pPr>
      <w:r>
        <w:rPr>
          <w:sz w:val="24"/>
        </w:rPr>
        <w:t>Pemahaman lingkungan bisnis dan pelaporan</w:t>
      </w:r>
      <w:r>
        <w:rPr>
          <w:spacing w:val="-2"/>
          <w:sz w:val="24"/>
        </w:rPr>
        <w:t xml:space="preserve"> </w:t>
      </w:r>
      <w:r>
        <w:rPr>
          <w:sz w:val="24"/>
        </w:rPr>
        <w:t>keuangan.</w:t>
      </w:r>
    </w:p>
    <w:p w:rsidR="00670185" w:rsidRDefault="00670185" w:rsidP="00670185">
      <w:pPr>
        <w:pStyle w:val="ListParagraph"/>
        <w:numPr>
          <w:ilvl w:val="2"/>
          <w:numId w:val="4"/>
        </w:numPr>
        <w:tabs>
          <w:tab w:val="left" w:pos="3209"/>
        </w:tabs>
        <w:spacing w:before="1"/>
        <w:rPr>
          <w:sz w:val="24"/>
        </w:rPr>
      </w:pPr>
      <w:r>
        <w:rPr>
          <w:sz w:val="24"/>
        </w:rPr>
        <w:t>Komitmen pada Komite SAK Ikatan Akuntan Indonesia</w:t>
      </w:r>
      <w:r>
        <w:rPr>
          <w:spacing w:val="2"/>
          <w:sz w:val="24"/>
        </w:rPr>
        <w:t xml:space="preserve"> </w:t>
      </w:r>
      <w:r>
        <w:rPr>
          <w:sz w:val="24"/>
        </w:rPr>
        <w:t>(IAI).</w:t>
      </w:r>
    </w:p>
    <w:p w:rsidR="00670185" w:rsidRDefault="00670185" w:rsidP="00670185">
      <w:pPr>
        <w:pStyle w:val="ListParagraph"/>
        <w:numPr>
          <w:ilvl w:val="2"/>
          <w:numId w:val="4"/>
        </w:numPr>
        <w:tabs>
          <w:tab w:val="left" w:pos="3209"/>
        </w:tabs>
        <w:ind w:right="1014"/>
        <w:rPr>
          <w:sz w:val="24"/>
        </w:rPr>
      </w:pPr>
      <w:r>
        <w:rPr>
          <w:sz w:val="24"/>
        </w:rPr>
        <w:t>Komitmen untuk mencurahkan waktu pada pekerjaan Komite SAK secara sukarela</w:t>
      </w:r>
      <w:r>
        <w:rPr>
          <w:spacing w:val="-1"/>
          <w:sz w:val="24"/>
        </w:rPr>
        <w:t xml:space="preserve"> </w:t>
      </w:r>
      <w:r>
        <w:rPr>
          <w:sz w:val="24"/>
        </w:rPr>
        <w:t>(</w:t>
      </w:r>
      <w:r>
        <w:rPr>
          <w:i/>
          <w:sz w:val="24"/>
        </w:rPr>
        <w:t>voluntary</w:t>
      </w:r>
      <w:r>
        <w:rPr>
          <w:sz w:val="24"/>
        </w:rPr>
        <w:t>).</w:t>
      </w:r>
    </w:p>
    <w:p w:rsidR="00670185" w:rsidRDefault="00670185" w:rsidP="00670185">
      <w:pPr>
        <w:pStyle w:val="BodyText"/>
      </w:pPr>
    </w:p>
    <w:p w:rsidR="00670185" w:rsidRDefault="00670185" w:rsidP="00670185">
      <w:pPr>
        <w:pStyle w:val="ListParagraph"/>
        <w:numPr>
          <w:ilvl w:val="1"/>
          <w:numId w:val="4"/>
        </w:numPr>
        <w:tabs>
          <w:tab w:val="left" w:pos="2870"/>
        </w:tabs>
        <w:rPr>
          <w:i/>
          <w:sz w:val="24"/>
        </w:rPr>
      </w:pPr>
      <w:r>
        <w:rPr>
          <w:i/>
          <w:sz w:val="24"/>
        </w:rPr>
        <w:t>Due Procedures</w:t>
      </w:r>
      <w:r>
        <w:rPr>
          <w:i/>
          <w:spacing w:val="-4"/>
          <w:sz w:val="24"/>
        </w:rPr>
        <w:t xml:space="preserve"> </w:t>
      </w:r>
      <w:r>
        <w:rPr>
          <w:i/>
          <w:sz w:val="24"/>
        </w:rPr>
        <w:t>Process</w:t>
      </w:r>
    </w:p>
    <w:p w:rsidR="00670185" w:rsidRDefault="00670185" w:rsidP="00670185">
      <w:pPr>
        <w:pStyle w:val="BodyText"/>
        <w:ind w:left="2870" w:right="1006"/>
        <w:jc w:val="both"/>
      </w:pPr>
      <w:r>
        <w:t xml:space="preserve">Meskipun dipilh dan bertanggungjawab kepada pengurus Pusat IAI. Komite SAK merupakan lembaga otonomi yang mempunyai kewenangan tertinggi dalam menentukan standar akuntansi keuangan. Akhir-akhir ini, ada beberapa perubahan yang telah dilakukan IAI, seperti SAK dikembangkan dan disahkan oleh komite dan perlunya perbaikan dalam </w:t>
      </w:r>
      <w:r>
        <w:rPr>
          <w:i/>
        </w:rPr>
        <w:t>due procedures process</w:t>
      </w:r>
      <w:r>
        <w:t xml:space="preserve">. Masa komentar terhadap </w:t>
      </w:r>
      <w:r>
        <w:rPr>
          <w:w w:val="44"/>
        </w:rPr>
        <w:t>―</w:t>
      </w:r>
      <w:r>
        <w:rPr>
          <w:w w:val="110"/>
        </w:rPr>
        <w:t>ED‖</w:t>
      </w:r>
      <w:r>
        <w:t xml:space="preserve"> diperpanjang dari minimal satu bulan menjadi paling tidak enam (6) bulan. Publik harus diberikan kesempatan seluas-luasnya untuk memberikan tanggapan atau komentar secara tertulis.</w:t>
      </w:r>
    </w:p>
    <w:p w:rsidR="00670185" w:rsidRDefault="00670185" w:rsidP="00670185">
      <w:pPr>
        <w:pStyle w:val="BodyText"/>
        <w:spacing w:before="1"/>
      </w:pPr>
    </w:p>
    <w:p w:rsidR="00670185" w:rsidRDefault="00670185" w:rsidP="00670185">
      <w:pPr>
        <w:pStyle w:val="BodyText"/>
        <w:ind w:left="2870" w:right="1007" w:firstLine="720"/>
        <w:jc w:val="both"/>
      </w:pPr>
      <w:r>
        <w:t xml:space="preserve">Kesempatan untuk memberikan testimoni pada </w:t>
      </w:r>
      <w:r>
        <w:rPr>
          <w:i/>
        </w:rPr>
        <w:t xml:space="preserve">public hearing </w:t>
      </w:r>
      <w:r>
        <w:t>secara bertahap harus diubah menjadi hanya untuk publik yang telah memberikan koment</w:t>
      </w:r>
      <w:r>
        <w:rPr>
          <w:spacing w:val="-1"/>
        </w:rPr>
        <w:t>a</w:t>
      </w:r>
      <w:r>
        <w:t>r</w:t>
      </w:r>
      <w:r>
        <w:rPr>
          <w:spacing w:val="23"/>
        </w:rPr>
        <w:t xml:space="preserve"> </w:t>
      </w:r>
      <w:r>
        <w:t>te</w:t>
      </w:r>
      <w:r>
        <w:rPr>
          <w:spacing w:val="-2"/>
        </w:rPr>
        <w:t>r</w:t>
      </w:r>
      <w:r>
        <w:t>tulis.</w:t>
      </w:r>
      <w:r>
        <w:rPr>
          <w:spacing w:val="24"/>
        </w:rPr>
        <w:t xml:space="preserve"> </w:t>
      </w:r>
      <w:r>
        <w:t>S</w:t>
      </w:r>
      <w:r>
        <w:rPr>
          <w:spacing w:val="-1"/>
        </w:rPr>
        <w:t>e</w:t>
      </w:r>
      <w:r>
        <w:t>lan</w:t>
      </w:r>
      <w:r>
        <w:rPr>
          <w:spacing w:val="2"/>
        </w:rPr>
        <w:t>j</w:t>
      </w:r>
      <w:r>
        <w:t>ut</w:t>
      </w:r>
      <w:r>
        <w:rPr>
          <w:spacing w:val="2"/>
        </w:rPr>
        <w:t>n</w:t>
      </w:r>
      <w:r>
        <w:rPr>
          <w:spacing w:val="-5"/>
        </w:rPr>
        <w:t>y</w:t>
      </w:r>
      <w:r>
        <w:t>a</w:t>
      </w:r>
      <w:r>
        <w:rPr>
          <w:spacing w:val="24"/>
        </w:rPr>
        <w:t xml:space="preserve"> </w:t>
      </w:r>
      <w:r>
        <w:rPr>
          <w:spacing w:val="2"/>
        </w:rPr>
        <w:t>p</w:t>
      </w:r>
      <w:r>
        <w:rPr>
          <w:spacing w:val="-1"/>
        </w:rPr>
        <w:t>e</w:t>
      </w:r>
      <w:r>
        <w:rPr>
          <w:spacing w:val="1"/>
        </w:rPr>
        <w:t>m</w:t>
      </w:r>
      <w:r>
        <w:t>b</w:t>
      </w:r>
      <w:r>
        <w:rPr>
          <w:spacing w:val="-1"/>
        </w:rPr>
        <w:t>a</w:t>
      </w:r>
      <w:r>
        <w:t>h</w:t>
      </w:r>
      <w:r>
        <w:rPr>
          <w:spacing w:val="-1"/>
        </w:rPr>
        <w:t>a</w:t>
      </w:r>
      <w:r>
        <w:rPr>
          <w:spacing w:val="2"/>
        </w:rPr>
        <w:t>s</w:t>
      </w:r>
      <w:r>
        <w:rPr>
          <w:spacing w:val="-1"/>
        </w:rPr>
        <w:t>a</w:t>
      </w:r>
      <w:r>
        <w:t>n</w:t>
      </w:r>
      <w:r>
        <w:rPr>
          <w:spacing w:val="24"/>
        </w:rPr>
        <w:t xml:space="preserve"> </w:t>
      </w:r>
      <w:r>
        <w:rPr>
          <w:spacing w:val="-1"/>
          <w:w w:val="44"/>
        </w:rPr>
        <w:t>―</w:t>
      </w:r>
      <w:r>
        <w:t>E</w:t>
      </w:r>
      <w:r>
        <w:rPr>
          <w:spacing w:val="1"/>
        </w:rPr>
        <w:t>D</w:t>
      </w:r>
      <w:r>
        <w:rPr>
          <w:w w:val="158"/>
        </w:rPr>
        <w:t>‖</w:t>
      </w:r>
      <w:r>
        <w:rPr>
          <w:spacing w:val="25"/>
        </w:rPr>
        <w:t xml:space="preserve"> </w:t>
      </w:r>
      <w:r>
        <w:t>h</w:t>
      </w:r>
      <w:r>
        <w:rPr>
          <w:spacing w:val="-1"/>
        </w:rPr>
        <w:t>a</w:t>
      </w:r>
      <w:r>
        <w:t>rus</w:t>
      </w:r>
      <w:r>
        <w:rPr>
          <w:spacing w:val="23"/>
        </w:rPr>
        <w:t xml:space="preserve"> </w:t>
      </w:r>
      <w:r>
        <w:t>ditingkatk</w:t>
      </w:r>
      <w:r>
        <w:rPr>
          <w:spacing w:val="-1"/>
        </w:rPr>
        <w:t>a</w:t>
      </w:r>
      <w:r>
        <w:t>n</w:t>
      </w:r>
      <w:r>
        <w:rPr>
          <w:spacing w:val="23"/>
        </w:rPr>
        <w:t xml:space="preserve"> </w:t>
      </w:r>
      <w:r>
        <w:rPr>
          <w:spacing w:val="-1"/>
        </w:rPr>
        <w:t>se</w:t>
      </w:r>
      <w:r>
        <w:t>h</w:t>
      </w:r>
      <w:r>
        <w:rPr>
          <w:spacing w:val="2"/>
        </w:rPr>
        <w:t>i</w:t>
      </w:r>
      <w:r>
        <w:t>ngga publik akan memberikan komentar tertulis lebih banyak sesuai dengan</w:t>
      </w:r>
      <w:r>
        <w:rPr>
          <w:spacing w:val="42"/>
        </w:rPr>
        <w:t xml:space="preserve"> </w:t>
      </w:r>
      <w:r>
        <w:t>isu pokok standar akuntansi keuangan. Rapat Komite SAK harus dpat dirancang menjadi terbuka untuk publik dan bagi pengamat. Penyebaran hasil tertulis baik hasil antara maupun final diperbanyak dan diperluas dengan menggunakan media yang tersedia dan lebih</w:t>
      </w:r>
      <w:r>
        <w:rPr>
          <w:spacing w:val="3"/>
        </w:rPr>
        <w:t xml:space="preserve"> </w:t>
      </w:r>
      <w:r>
        <w:t>beragam.</w:t>
      </w:r>
    </w:p>
    <w:p w:rsidR="00670185" w:rsidRDefault="00670185" w:rsidP="00670185">
      <w:pPr>
        <w:pStyle w:val="BodyText"/>
      </w:pPr>
    </w:p>
    <w:p w:rsidR="00670185" w:rsidRDefault="00670185" w:rsidP="00670185">
      <w:pPr>
        <w:pStyle w:val="BodyText"/>
        <w:ind w:left="2870" w:right="1016" w:firstLine="360"/>
        <w:jc w:val="both"/>
      </w:pPr>
      <w:r>
        <w:t>Secara kronologis PSAK yang telah dihasilkan oleh IAI adalah sebagai berikut.</w:t>
      </w:r>
    </w:p>
    <w:p w:rsidR="00670185" w:rsidRDefault="00670185" w:rsidP="00670185">
      <w:pPr>
        <w:pStyle w:val="BodyText"/>
        <w:spacing w:before="5"/>
      </w:pPr>
    </w:p>
    <w:p w:rsidR="00670185" w:rsidRDefault="00670185" w:rsidP="00670185">
      <w:pPr>
        <w:pStyle w:val="ListParagraph"/>
        <w:numPr>
          <w:ilvl w:val="0"/>
          <w:numId w:val="3"/>
        </w:numPr>
        <w:tabs>
          <w:tab w:val="left" w:pos="3229"/>
          <w:tab w:val="left" w:pos="3230"/>
        </w:tabs>
        <w:spacing w:line="237" w:lineRule="auto"/>
        <w:ind w:right="1012"/>
        <w:rPr>
          <w:sz w:val="24"/>
        </w:rPr>
      </w:pPr>
      <w:r>
        <w:rPr>
          <w:sz w:val="24"/>
        </w:rPr>
        <w:t>Tahun 1984 telah dikeluarkan Prinsip Akuntansi Indonesia (PAI) berisi konsep dasap laporan keuangan dan karakteristik kualitatif</w:t>
      </w:r>
      <w:r>
        <w:rPr>
          <w:spacing w:val="-5"/>
          <w:sz w:val="24"/>
        </w:rPr>
        <w:t xml:space="preserve"> </w:t>
      </w:r>
      <w:r>
        <w:rPr>
          <w:sz w:val="24"/>
        </w:rPr>
        <w:t>informasi.</w:t>
      </w:r>
    </w:p>
    <w:p w:rsidR="00670185" w:rsidRDefault="00670185" w:rsidP="00670185">
      <w:pPr>
        <w:pStyle w:val="ListParagraph"/>
        <w:numPr>
          <w:ilvl w:val="0"/>
          <w:numId w:val="3"/>
        </w:numPr>
        <w:tabs>
          <w:tab w:val="left" w:pos="3229"/>
          <w:tab w:val="left" w:pos="3230"/>
        </w:tabs>
        <w:spacing w:before="4" w:line="237" w:lineRule="auto"/>
        <w:ind w:right="1006"/>
        <w:rPr>
          <w:sz w:val="24"/>
        </w:rPr>
      </w:pPr>
      <w:r>
        <w:rPr>
          <w:sz w:val="24"/>
        </w:rPr>
        <w:t>September 1994 telah ditetapkan disahkan 35 PSAK yang berlaku untuk seluruh perusahaan yang berorientasi laba</w:t>
      </w:r>
      <w:r>
        <w:rPr>
          <w:spacing w:val="2"/>
          <w:sz w:val="24"/>
        </w:rPr>
        <w:t xml:space="preserve"> </w:t>
      </w:r>
      <w:r>
        <w:rPr>
          <w:sz w:val="24"/>
        </w:rPr>
        <w:t>(swasta).</w:t>
      </w:r>
    </w:p>
    <w:p w:rsidR="00670185" w:rsidRDefault="00670185" w:rsidP="00670185">
      <w:pPr>
        <w:spacing w:line="237" w:lineRule="auto"/>
        <w:rPr>
          <w:sz w:val="24"/>
        </w:rPr>
        <w:sectPr w:rsidR="00670185">
          <w:pgSz w:w="11910" w:h="16840"/>
          <w:pgMar w:top="1580" w:right="180" w:bottom="980" w:left="200" w:header="0" w:footer="734" w:gutter="0"/>
          <w:cols w:space="720"/>
        </w:sectPr>
      </w:pPr>
    </w:p>
    <w:p w:rsidR="00670185" w:rsidRDefault="00670185" w:rsidP="00670185">
      <w:pPr>
        <w:pStyle w:val="ListParagraph"/>
        <w:numPr>
          <w:ilvl w:val="0"/>
          <w:numId w:val="3"/>
        </w:numPr>
        <w:tabs>
          <w:tab w:val="left" w:pos="3229"/>
          <w:tab w:val="left" w:pos="3230"/>
        </w:tabs>
        <w:spacing w:before="128"/>
        <w:rPr>
          <w:sz w:val="24"/>
        </w:rPr>
      </w:pPr>
      <w:r>
        <w:rPr>
          <w:sz w:val="24"/>
        </w:rPr>
        <w:t>Oktober 1996, telah ditetapkan 37</w:t>
      </w:r>
      <w:r>
        <w:rPr>
          <w:spacing w:val="-1"/>
          <w:sz w:val="24"/>
        </w:rPr>
        <w:t xml:space="preserve"> </w:t>
      </w:r>
      <w:r>
        <w:rPr>
          <w:sz w:val="24"/>
        </w:rPr>
        <w:t>PSAK.</w:t>
      </w:r>
    </w:p>
    <w:p w:rsidR="00670185" w:rsidRDefault="00670185" w:rsidP="00670185">
      <w:pPr>
        <w:pStyle w:val="ListParagraph"/>
        <w:numPr>
          <w:ilvl w:val="0"/>
          <w:numId w:val="3"/>
        </w:numPr>
        <w:tabs>
          <w:tab w:val="left" w:pos="3229"/>
          <w:tab w:val="left" w:pos="3230"/>
        </w:tabs>
        <w:spacing w:before="2" w:line="293" w:lineRule="exact"/>
        <w:rPr>
          <w:sz w:val="24"/>
        </w:rPr>
      </w:pPr>
      <w:r>
        <w:rPr>
          <w:sz w:val="24"/>
        </w:rPr>
        <w:t>April 1999, telah ditetapkan 55 jenis PSAK dan 4</w:t>
      </w:r>
      <w:r>
        <w:rPr>
          <w:spacing w:val="-2"/>
          <w:sz w:val="24"/>
        </w:rPr>
        <w:t xml:space="preserve"> </w:t>
      </w:r>
      <w:r>
        <w:rPr>
          <w:sz w:val="24"/>
        </w:rPr>
        <w:t>ISAK.</w:t>
      </w:r>
    </w:p>
    <w:p w:rsidR="00670185" w:rsidRDefault="00670185" w:rsidP="00670185">
      <w:pPr>
        <w:pStyle w:val="ListParagraph"/>
        <w:numPr>
          <w:ilvl w:val="0"/>
          <w:numId w:val="3"/>
        </w:numPr>
        <w:tabs>
          <w:tab w:val="left" w:pos="3229"/>
          <w:tab w:val="left" w:pos="3230"/>
        </w:tabs>
        <w:spacing w:line="293" w:lineRule="exact"/>
        <w:rPr>
          <w:sz w:val="24"/>
        </w:rPr>
      </w:pPr>
      <w:r>
        <w:rPr>
          <w:sz w:val="24"/>
        </w:rPr>
        <w:t>April 2002 telah ditetapkan dan disahkan sejumlah 58</w:t>
      </w:r>
      <w:r>
        <w:rPr>
          <w:spacing w:val="-3"/>
          <w:sz w:val="24"/>
        </w:rPr>
        <w:t xml:space="preserve"> </w:t>
      </w:r>
      <w:r>
        <w:rPr>
          <w:sz w:val="24"/>
        </w:rPr>
        <w:t>PSAK/2002.</w:t>
      </w:r>
    </w:p>
    <w:p w:rsidR="00670185" w:rsidRDefault="00670185" w:rsidP="00670185">
      <w:pPr>
        <w:pStyle w:val="ListParagraph"/>
        <w:numPr>
          <w:ilvl w:val="0"/>
          <w:numId w:val="3"/>
        </w:numPr>
        <w:tabs>
          <w:tab w:val="left" w:pos="3230"/>
        </w:tabs>
        <w:ind w:right="1008"/>
        <w:jc w:val="both"/>
        <w:rPr>
          <w:sz w:val="24"/>
        </w:rPr>
      </w:pPr>
      <w:r>
        <w:rPr>
          <w:sz w:val="24"/>
        </w:rPr>
        <w:t>Maret 2003 telah disahkan PSAK No. 59/2003 tentang Akuntansi Perbankan Syariah, yang dilengkapi dengan PAPSI (Pedoman Akuntansi Perbankan Syariah Indonesia) dan Fatwa MUI dalam bentuk 25 Fatwa Dewan Syariah Nasional</w:t>
      </w:r>
      <w:r>
        <w:rPr>
          <w:spacing w:val="1"/>
          <w:sz w:val="24"/>
        </w:rPr>
        <w:t xml:space="preserve"> </w:t>
      </w:r>
      <w:r>
        <w:rPr>
          <w:sz w:val="24"/>
        </w:rPr>
        <w:t>(DSN).</w:t>
      </w:r>
    </w:p>
    <w:p w:rsidR="00670185" w:rsidRDefault="00670185" w:rsidP="00670185">
      <w:pPr>
        <w:pStyle w:val="ListParagraph"/>
        <w:numPr>
          <w:ilvl w:val="0"/>
          <w:numId w:val="3"/>
        </w:numPr>
        <w:tabs>
          <w:tab w:val="left" w:pos="3230"/>
        </w:tabs>
        <w:ind w:right="1007"/>
        <w:jc w:val="both"/>
        <w:rPr>
          <w:sz w:val="24"/>
        </w:rPr>
      </w:pPr>
      <w:r>
        <w:rPr>
          <w:sz w:val="24"/>
        </w:rPr>
        <w:t>Sedangkan khusus untuk Organisasi Sektor Publik (OSP) telah ditetapkan dan disahkan pula 3 PSAK (berlaku untuk organisasi pemerintah, yayasan, rumah sakit, LSM, lembaga pendidikan, maupun lembaga non profit lainnya).</w:t>
      </w:r>
    </w:p>
    <w:p w:rsidR="00670185" w:rsidRDefault="00670185" w:rsidP="00670185">
      <w:pPr>
        <w:pStyle w:val="ListParagraph"/>
        <w:numPr>
          <w:ilvl w:val="0"/>
          <w:numId w:val="3"/>
        </w:numPr>
        <w:tabs>
          <w:tab w:val="left" w:pos="3230"/>
        </w:tabs>
        <w:spacing w:line="237" w:lineRule="auto"/>
        <w:ind w:right="1006"/>
        <w:jc w:val="both"/>
        <w:rPr>
          <w:sz w:val="24"/>
        </w:rPr>
      </w:pPr>
      <w:r>
        <w:rPr>
          <w:sz w:val="24"/>
        </w:rPr>
        <w:t>Juli 2002 telah ditetapkan dan diterbitkan 11 Pernyataan untuk Standar Akuntansi Pemerintahan (SAP) berlaku efektif mulai tahun 2014, untuk yang bebasis</w:t>
      </w:r>
      <w:r>
        <w:rPr>
          <w:spacing w:val="-1"/>
          <w:sz w:val="24"/>
        </w:rPr>
        <w:t xml:space="preserve"> </w:t>
      </w:r>
      <w:r>
        <w:rPr>
          <w:sz w:val="24"/>
        </w:rPr>
        <w:t>akrual.</w:t>
      </w:r>
    </w:p>
    <w:p w:rsidR="00670185" w:rsidRDefault="00670185" w:rsidP="00670185">
      <w:pPr>
        <w:pStyle w:val="ListParagraph"/>
        <w:numPr>
          <w:ilvl w:val="0"/>
          <w:numId w:val="3"/>
        </w:numPr>
        <w:tabs>
          <w:tab w:val="left" w:pos="3230"/>
        </w:tabs>
        <w:spacing w:before="5"/>
        <w:ind w:right="1005"/>
        <w:jc w:val="both"/>
        <w:rPr>
          <w:sz w:val="24"/>
        </w:rPr>
      </w:pPr>
      <w:r>
        <w:rPr>
          <w:sz w:val="24"/>
        </w:rPr>
        <w:t>Tanggal 01 September 2007 telah ditetapkan dan diterbitkan kembali PSAK, terdiri dari 59 PSAK. Yaitu 58 PSAK untuk entitas bisnis konvensional dan satu PSAK (No. 59) tentang Bank Syariah diganti dengan PSAK No. 100 tentang KDPPLKS; dilengkapi dengan 9 (sembilan) pernyataan</w:t>
      </w:r>
      <w:r>
        <w:rPr>
          <w:spacing w:val="-1"/>
          <w:sz w:val="24"/>
        </w:rPr>
        <w:t xml:space="preserve"> </w:t>
      </w:r>
      <w:r>
        <w:rPr>
          <w:sz w:val="24"/>
        </w:rPr>
        <w:t>khusus:</w:t>
      </w:r>
    </w:p>
    <w:p w:rsidR="00670185" w:rsidRDefault="00670185" w:rsidP="00670185">
      <w:pPr>
        <w:pStyle w:val="BodyText"/>
        <w:spacing w:line="292" w:lineRule="exact"/>
        <w:ind w:left="2870"/>
        <w:rPr>
          <w:rFonts w:ascii="Symbol" w:hAnsi="Symbol"/>
        </w:rPr>
      </w:pPr>
      <w:r>
        <w:rPr>
          <w:rFonts w:ascii="Symbol" w:hAnsi="Symbol"/>
        </w:rPr>
        <w:t></w:t>
      </w:r>
    </w:p>
    <w:p w:rsidR="00670185" w:rsidRDefault="00670185" w:rsidP="00670185">
      <w:pPr>
        <w:pStyle w:val="ListParagraph"/>
        <w:numPr>
          <w:ilvl w:val="0"/>
          <w:numId w:val="2"/>
        </w:numPr>
        <w:tabs>
          <w:tab w:val="left" w:pos="3473"/>
        </w:tabs>
        <w:ind w:right="1011" w:hanging="283"/>
        <w:rPr>
          <w:sz w:val="24"/>
        </w:rPr>
      </w:pPr>
      <w:r>
        <w:rPr>
          <w:sz w:val="24"/>
        </w:rPr>
        <w:t>Kerangka Dasar Penyusunan dan Penyajian Laporan Keuangan Syariah (KDPPLKS).</w:t>
      </w:r>
    </w:p>
    <w:p w:rsidR="00670185" w:rsidRDefault="00670185" w:rsidP="00670185">
      <w:pPr>
        <w:pStyle w:val="ListParagraph"/>
        <w:numPr>
          <w:ilvl w:val="0"/>
          <w:numId w:val="2"/>
        </w:numPr>
        <w:tabs>
          <w:tab w:val="left" w:pos="3470"/>
        </w:tabs>
        <w:ind w:left="3470" w:hanging="240"/>
        <w:rPr>
          <w:sz w:val="24"/>
        </w:rPr>
      </w:pPr>
      <w:r>
        <w:rPr>
          <w:sz w:val="24"/>
        </w:rPr>
        <w:t>PSAK No. 101 Penyajian Laporan Keuangan</w:t>
      </w:r>
      <w:r>
        <w:rPr>
          <w:spacing w:val="-2"/>
          <w:sz w:val="24"/>
        </w:rPr>
        <w:t xml:space="preserve"> </w:t>
      </w:r>
      <w:r>
        <w:rPr>
          <w:sz w:val="24"/>
        </w:rPr>
        <w:t>Syariah</w:t>
      </w:r>
    </w:p>
    <w:p w:rsidR="00670185" w:rsidRDefault="00670185" w:rsidP="00670185">
      <w:pPr>
        <w:pStyle w:val="ListParagraph"/>
        <w:numPr>
          <w:ilvl w:val="0"/>
          <w:numId w:val="2"/>
        </w:numPr>
        <w:tabs>
          <w:tab w:val="left" w:pos="3470"/>
        </w:tabs>
        <w:ind w:left="3470" w:hanging="240"/>
        <w:rPr>
          <w:sz w:val="24"/>
        </w:rPr>
      </w:pPr>
      <w:r>
        <w:rPr>
          <w:sz w:val="24"/>
        </w:rPr>
        <w:t>PSAK No. 102 Akuntansi</w:t>
      </w:r>
      <w:r>
        <w:rPr>
          <w:spacing w:val="-3"/>
          <w:sz w:val="24"/>
        </w:rPr>
        <w:t xml:space="preserve"> </w:t>
      </w:r>
      <w:r>
        <w:rPr>
          <w:sz w:val="24"/>
        </w:rPr>
        <w:t>Murabahah</w:t>
      </w:r>
    </w:p>
    <w:p w:rsidR="00670185" w:rsidRDefault="00670185" w:rsidP="00670185">
      <w:pPr>
        <w:pStyle w:val="ListParagraph"/>
        <w:numPr>
          <w:ilvl w:val="0"/>
          <w:numId w:val="2"/>
        </w:numPr>
        <w:tabs>
          <w:tab w:val="left" w:pos="3470"/>
        </w:tabs>
        <w:ind w:left="3470" w:hanging="240"/>
        <w:rPr>
          <w:sz w:val="24"/>
        </w:rPr>
      </w:pPr>
      <w:r>
        <w:rPr>
          <w:sz w:val="24"/>
        </w:rPr>
        <w:t>PSAK No. 103 Akuntansi</w:t>
      </w:r>
      <w:r>
        <w:rPr>
          <w:spacing w:val="-3"/>
          <w:sz w:val="24"/>
        </w:rPr>
        <w:t xml:space="preserve"> </w:t>
      </w:r>
      <w:r>
        <w:rPr>
          <w:sz w:val="24"/>
        </w:rPr>
        <w:t>Salam</w:t>
      </w:r>
    </w:p>
    <w:p w:rsidR="00670185" w:rsidRDefault="00670185" w:rsidP="00670185">
      <w:pPr>
        <w:pStyle w:val="ListParagraph"/>
        <w:numPr>
          <w:ilvl w:val="0"/>
          <w:numId w:val="2"/>
        </w:numPr>
        <w:tabs>
          <w:tab w:val="left" w:pos="3470"/>
        </w:tabs>
        <w:ind w:left="3470" w:hanging="240"/>
        <w:rPr>
          <w:sz w:val="24"/>
        </w:rPr>
      </w:pPr>
      <w:r>
        <w:rPr>
          <w:sz w:val="24"/>
        </w:rPr>
        <w:t>PSAK No. 104 Akuntansi</w:t>
      </w:r>
      <w:r>
        <w:rPr>
          <w:spacing w:val="-1"/>
          <w:sz w:val="24"/>
        </w:rPr>
        <w:t xml:space="preserve"> </w:t>
      </w:r>
      <w:r>
        <w:rPr>
          <w:sz w:val="24"/>
        </w:rPr>
        <w:t>Istishna‘</w:t>
      </w:r>
    </w:p>
    <w:p w:rsidR="00670185" w:rsidRDefault="00670185" w:rsidP="00670185">
      <w:pPr>
        <w:pStyle w:val="ListParagraph"/>
        <w:numPr>
          <w:ilvl w:val="0"/>
          <w:numId w:val="2"/>
        </w:numPr>
        <w:tabs>
          <w:tab w:val="left" w:pos="3470"/>
        </w:tabs>
        <w:ind w:left="3470" w:hanging="240"/>
        <w:rPr>
          <w:sz w:val="24"/>
        </w:rPr>
      </w:pPr>
      <w:r>
        <w:rPr>
          <w:sz w:val="24"/>
        </w:rPr>
        <w:t>PSAK No. 105 Akuntansi</w:t>
      </w:r>
      <w:r>
        <w:rPr>
          <w:spacing w:val="-15"/>
          <w:sz w:val="24"/>
        </w:rPr>
        <w:t xml:space="preserve"> </w:t>
      </w:r>
      <w:r>
        <w:rPr>
          <w:sz w:val="24"/>
        </w:rPr>
        <w:t>Mudharabah</w:t>
      </w:r>
    </w:p>
    <w:p w:rsidR="00670185" w:rsidRDefault="00670185" w:rsidP="00670185">
      <w:pPr>
        <w:pStyle w:val="ListParagraph"/>
        <w:numPr>
          <w:ilvl w:val="0"/>
          <w:numId w:val="2"/>
        </w:numPr>
        <w:tabs>
          <w:tab w:val="left" w:pos="3470"/>
        </w:tabs>
        <w:ind w:left="3470" w:hanging="240"/>
        <w:rPr>
          <w:sz w:val="24"/>
        </w:rPr>
      </w:pPr>
      <w:r>
        <w:rPr>
          <w:sz w:val="24"/>
        </w:rPr>
        <w:t>PSAK No. 106 Akuntansi</w:t>
      </w:r>
      <w:r>
        <w:rPr>
          <w:spacing w:val="-13"/>
          <w:sz w:val="24"/>
        </w:rPr>
        <w:t xml:space="preserve"> </w:t>
      </w:r>
      <w:r>
        <w:rPr>
          <w:sz w:val="24"/>
        </w:rPr>
        <w:t>Musyarakah</w:t>
      </w:r>
    </w:p>
    <w:p w:rsidR="00670185" w:rsidRDefault="00670185" w:rsidP="00670185">
      <w:pPr>
        <w:pStyle w:val="ListParagraph"/>
        <w:numPr>
          <w:ilvl w:val="0"/>
          <w:numId w:val="2"/>
        </w:numPr>
        <w:tabs>
          <w:tab w:val="left" w:pos="3470"/>
        </w:tabs>
        <w:ind w:left="3470" w:hanging="240"/>
        <w:rPr>
          <w:sz w:val="24"/>
        </w:rPr>
      </w:pPr>
      <w:r>
        <w:rPr>
          <w:sz w:val="24"/>
        </w:rPr>
        <w:t>PSAK No. 107 Akuntansi</w:t>
      </w:r>
      <w:r>
        <w:rPr>
          <w:spacing w:val="-1"/>
          <w:sz w:val="24"/>
        </w:rPr>
        <w:t xml:space="preserve"> </w:t>
      </w:r>
      <w:r>
        <w:rPr>
          <w:sz w:val="24"/>
        </w:rPr>
        <w:t>Ijarah</w:t>
      </w:r>
    </w:p>
    <w:p w:rsidR="00670185" w:rsidRDefault="00670185" w:rsidP="00670185">
      <w:pPr>
        <w:pStyle w:val="ListParagraph"/>
        <w:numPr>
          <w:ilvl w:val="0"/>
          <w:numId w:val="2"/>
        </w:numPr>
        <w:tabs>
          <w:tab w:val="left" w:pos="3470"/>
        </w:tabs>
        <w:ind w:left="3470" w:hanging="240"/>
        <w:rPr>
          <w:sz w:val="24"/>
        </w:rPr>
      </w:pPr>
      <w:r>
        <w:rPr>
          <w:sz w:val="24"/>
        </w:rPr>
        <w:t>PSAK No. 108 Asuransi Syariah (9 Juli</w:t>
      </w:r>
      <w:r>
        <w:rPr>
          <w:spacing w:val="-1"/>
          <w:sz w:val="24"/>
        </w:rPr>
        <w:t xml:space="preserve"> </w:t>
      </w:r>
      <w:r>
        <w:rPr>
          <w:sz w:val="24"/>
        </w:rPr>
        <w:t>2009)</w:t>
      </w:r>
    </w:p>
    <w:p w:rsidR="00670185" w:rsidRDefault="00670185" w:rsidP="00670185">
      <w:pPr>
        <w:pStyle w:val="ListParagraph"/>
        <w:numPr>
          <w:ilvl w:val="0"/>
          <w:numId w:val="2"/>
        </w:numPr>
        <w:tabs>
          <w:tab w:val="left" w:pos="3590"/>
        </w:tabs>
        <w:ind w:left="3590" w:hanging="360"/>
        <w:rPr>
          <w:sz w:val="24"/>
        </w:rPr>
      </w:pPr>
      <w:r>
        <w:rPr>
          <w:sz w:val="24"/>
        </w:rPr>
        <w:t>PSAK No. 109 Zakat, Infaq dan</w:t>
      </w:r>
      <w:r>
        <w:rPr>
          <w:spacing w:val="-2"/>
          <w:sz w:val="24"/>
        </w:rPr>
        <w:t xml:space="preserve"> </w:t>
      </w:r>
      <w:r>
        <w:rPr>
          <w:sz w:val="24"/>
        </w:rPr>
        <w:t>Shadaqah</w:t>
      </w:r>
    </w:p>
    <w:p w:rsidR="00670185" w:rsidRDefault="00670185" w:rsidP="00670185">
      <w:pPr>
        <w:pStyle w:val="BodyText"/>
      </w:pPr>
    </w:p>
    <w:p w:rsidR="00670185" w:rsidRDefault="00670185" w:rsidP="00670185">
      <w:pPr>
        <w:pStyle w:val="BodyText"/>
        <w:ind w:left="3230" w:right="1008" w:firstLine="720"/>
      </w:pPr>
      <w:r>
        <w:t>Selain itu, dalam edisi September 2007 ini dilengkapi pula dengan 7 (tujuh) Interpretasi atas Standar Akuntansi (ISAK), yaitu:</w:t>
      </w:r>
    </w:p>
    <w:p w:rsidR="00670185" w:rsidRDefault="00670185" w:rsidP="00670185">
      <w:pPr>
        <w:pStyle w:val="BodyText"/>
        <w:spacing w:before="8"/>
      </w:pPr>
    </w:p>
    <w:tbl>
      <w:tblPr>
        <w:tblW w:w="0" w:type="auto"/>
        <w:tblInd w:w="3123" w:type="dxa"/>
        <w:tblLayout w:type="fixed"/>
        <w:tblCellMar>
          <w:left w:w="0" w:type="dxa"/>
          <w:right w:w="0" w:type="dxa"/>
        </w:tblCellMar>
        <w:tblLook w:val="01E0" w:firstRow="1" w:lastRow="1" w:firstColumn="1" w:lastColumn="1" w:noHBand="0" w:noVBand="0"/>
      </w:tblPr>
      <w:tblGrid>
        <w:gridCol w:w="1717"/>
        <w:gridCol w:w="5884"/>
      </w:tblGrid>
      <w:tr w:rsidR="00670185" w:rsidTr="00B0668F">
        <w:trPr>
          <w:trHeight w:val="546"/>
        </w:trPr>
        <w:tc>
          <w:tcPr>
            <w:tcW w:w="1717" w:type="dxa"/>
          </w:tcPr>
          <w:p w:rsidR="00670185" w:rsidRDefault="00670185" w:rsidP="00B0668F">
            <w:pPr>
              <w:pStyle w:val="TableParagraph"/>
              <w:spacing w:line="266" w:lineRule="exact"/>
              <w:ind w:left="200"/>
              <w:rPr>
                <w:sz w:val="24"/>
              </w:rPr>
            </w:pPr>
            <w:r>
              <w:rPr>
                <w:sz w:val="24"/>
              </w:rPr>
              <w:t>ISAK No. 01</w:t>
            </w:r>
          </w:p>
        </w:tc>
        <w:tc>
          <w:tcPr>
            <w:tcW w:w="5884" w:type="dxa"/>
          </w:tcPr>
          <w:p w:rsidR="00670185" w:rsidRDefault="00670185" w:rsidP="00B0668F">
            <w:pPr>
              <w:pStyle w:val="TableParagraph"/>
              <w:tabs>
                <w:tab w:val="left" w:pos="1504"/>
                <w:tab w:val="left" w:pos="2104"/>
                <w:tab w:val="left" w:pos="3130"/>
                <w:tab w:val="left" w:pos="3598"/>
                <w:tab w:val="left" w:pos="4507"/>
                <w:tab w:val="left" w:pos="4974"/>
              </w:tabs>
              <w:spacing w:line="266" w:lineRule="exact"/>
              <w:ind w:left="185"/>
              <w:rPr>
                <w:sz w:val="24"/>
              </w:rPr>
            </w:pPr>
            <w:r>
              <w:rPr>
                <w:sz w:val="24"/>
              </w:rPr>
              <w:t>Interpretasi</w:t>
            </w:r>
            <w:r>
              <w:rPr>
                <w:sz w:val="24"/>
              </w:rPr>
              <w:tab/>
              <w:t>atas</w:t>
            </w:r>
            <w:r>
              <w:rPr>
                <w:sz w:val="24"/>
              </w:rPr>
              <w:tab/>
              <w:t>paragraf</w:t>
            </w:r>
            <w:r>
              <w:rPr>
                <w:sz w:val="24"/>
              </w:rPr>
              <w:tab/>
              <w:t>23</w:t>
            </w:r>
            <w:r>
              <w:rPr>
                <w:sz w:val="24"/>
              </w:rPr>
              <w:tab/>
              <w:t>Nomor</w:t>
            </w:r>
            <w:r>
              <w:rPr>
                <w:sz w:val="24"/>
              </w:rPr>
              <w:tab/>
              <w:t>21</w:t>
            </w:r>
            <w:r>
              <w:rPr>
                <w:sz w:val="24"/>
              </w:rPr>
              <w:tab/>
              <w:t>tentang</w:t>
            </w:r>
          </w:p>
          <w:p w:rsidR="00670185" w:rsidRDefault="00670185" w:rsidP="00B0668F">
            <w:pPr>
              <w:pStyle w:val="TableParagraph"/>
              <w:spacing w:line="261" w:lineRule="exact"/>
              <w:ind w:left="185"/>
              <w:rPr>
                <w:sz w:val="24"/>
              </w:rPr>
            </w:pPr>
            <w:r>
              <w:rPr>
                <w:sz w:val="24"/>
              </w:rPr>
              <w:t>Penentuan Harga Pasar Dividen Pasar</w:t>
            </w:r>
          </w:p>
        </w:tc>
      </w:tr>
      <w:tr w:rsidR="00670185" w:rsidTr="00B0668F">
        <w:trPr>
          <w:trHeight w:val="1104"/>
        </w:trPr>
        <w:tc>
          <w:tcPr>
            <w:tcW w:w="1717" w:type="dxa"/>
          </w:tcPr>
          <w:p w:rsidR="00670185" w:rsidRDefault="00670185" w:rsidP="00B0668F">
            <w:pPr>
              <w:pStyle w:val="TableParagraph"/>
              <w:spacing w:line="271" w:lineRule="exact"/>
              <w:ind w:left="200"/>
              <w:rPr>
                <w:sz w:val="24"/>
              </w:rPr>
            </w:pPr>
            <w:r>
              <w:rPr>
                <w:sz w:val="24"/>
              </w:rPr>
              <w:t>ISAK No. 02</w:t>
            </w:r>
          </w:p>
        </w:tc>
        <w:tc>
          <w:tcPr>
            <w:tcW w:w="5884" w:type="dxa"/>
          </w:tcPr>
          <w:p w:rsidR="00670185" w:rsidRDefault="00670185" w:rsidP="00B0668F">
            <w:pPr>
              <w:pStyle w:val="TableParagraph"/>
              <w:ind w:left="185" w:right="198"/>
              <w:jc w:val="both"/>
              <w:rPr>
                <w:sz w:val="24"/>
              </w:rPr>
            </w:pPr>
            <w:r>
              <w:rPr>
                <w:sz w:val="24"/>
              </w:rPr>
              <w:t>Interpretasi atas PSAK No. 21; Pasal 25 tentang Penyajian Modal dalam Neraca   dan    Pasal    31 tentang Piutang pada Pemesan Saham tentang</w:t>
            </w:r>
            <w:r>
              <w:rPr>
                <w:spacing w:val="23"/>
                <w:sz w:val="24"/>
              </w:rPr>
              <w:t xml:space="preserve"> </w:t>
            </w:r>
            <w:r>
              <w:rPr>
                <w:sz w:val="24"/>
              </w:rPr>
              <w:t>Penentuan</w:t>
            </w:r>
          </w:p>
          <w:p w:rsidR="00670185" w:rsidRDefault="00670185" w:rsidP="00B0668F">
            <w:pPr>
              <w:pStyle w:val="TableParagraph"/>
              <w:spacing w:line="261" w:lineRule="exact"/>
              <w:ind w:left="185"/>
              <w:jc w:val="both"/>
              <w:rPr>
                <w:sz w:val="24"/>
              </w:rPr>
            </w:pPr>
            <w:r>
              <w:rPr>
                <w:sz w:val="24"/>
              </w:rPr>
              <w:t>Harga Pasar Dividen Pasar.</w:t>
            </w:r>
          </w:p>
        </w:tc>
      </w:tr>
      <w:tr w:rsidR="00670185" w:rsidTr="00B0668F">
        <w:trPr>
          <w:trHeight w:val="551"/>
        </w:trPr>
        <w:tc>
          <w:tcPr>
            <w:tcW w:w="1717" w:type="dxa"/>
          </w:tcPr>
          <w:p w:rsidR="00670185" w:rsidRDefault="00670185" w:rsidP="00B0668F">
            <w:pPr>
              <w:pStyle w:val="TableParagraph"/>
              <w:spacing w:line="271" w:lineRule="exact"/>
              <w:ind w:left="200"/>
              <w:rPr>
                <w:sz w:val="24"/>
              </w:rPr>
            </w:pPr>
            <w:r>
              <w:rPr>
                <w:sz w:val="24"/>
              </w:rPr>
              <w:t>ISAK No. 03</w:t>
            </w:r>
          </w:p>
        </w:tc>
        <w:tc>
          <w:tcPr>
            <w:tcW w:w="5884" w:type="dxa"/>
          </w:tcPr>
          <w:p w:rsidR="00670185" w:rsidRDefault="00670185" w:rsidP="00B0668F">
            <w:pPr>
              <w:pStyle w:val="TableParagraph"/>
              <w:spacing w:line="271" w:lineRule="exact"/>
              <w:ind w:left="185"/>
              <w:rPr>
                <w:sz w:val="24"/>
              </w:rPr>
            </w:pPr>
            <w:r>
              <w:rPr>
                <w:sz w:val="24"/>
              </w:rPr>
              <w:t>Interpretasi tentang Perlakuan Akuntansi atas Pemberian</w:t>
            </w:r>
          </w:p>
          <w:p w:rsidR="00670185" w:rsidRDefault="00670185" w:rsidP="00B0668F">
            <w:pPr>
              <w:pStyle w:val="TableParagraph"/>
              <w:spacing w:line="261" w:lineRule="exact"/>
              <w:ind w:left="185"/>
              <w:rPr>
                <w:sz w:val="24"/>
              </w:rPr>
            </w:pPr>
            <w:r>
              <w:rPr>
                <w:sz w:val="24"/>
              </w:rPr>
              <w:t>Sumbangan atau Bantuan (reformat 2007).</w:t>
            </w:r>
          </w:p>
        </w:tc>
      </w:tr>
      <w:tr w:rsidR="00670185" w:rsidTr="00B0668F">
        <w:trPr>
          <w:trHeight w:val="828"/>
        </w:trPr>
        <w:tc>
          <w:tcPr>
            <w:tcW w:w="1717" w:type="dxa"/>
          </w:tcPr>
          <w:p w:rsidR="00670185" w:rsidRDefault="00670185" w:rsidP="00B0668F">
            <w:pPr>
              <w:pStyle w:val="TableParagraph"/>
              <w:spacing w:line="271" w:lineRule="exact"/>
              <w:ind w:left="200"/>
              <w:rPr>
                <w:sz w:val="24"/>
              </w:rPr>
            </w:pPr>
            <w:r>
              <w:rPr>
                <w:sz w:val="24"/>
              </w:rPr>
              <w:t>ISAK No. 04</w:t>
            </w:r>
          </w:p>
        </w:tc>
        <w:tc>
          <w:tcPr>
            <w:tcW w:w="5884" w:type="dxa"/>
          </w:tcPr>
          <w:p w:rsidR="00670185" w:rsidRDefault="00670185" w:rsidP="00B0668F">
            <w:pPr>
              <w:pStyle w:val="TableParagraph"/>
              <w:spacing w:line="271" w:lineRule="exact"/>
              <w:ind w:left="185"/>
              <w:rPr>
                <w:sz w:val="24"/>
              </w:rPr>
            </w:pPr>
            <w:r>
              <w:rPr>
                <w:sz w:val="24"/>
              </w:rPr>
              <w:t>Interpretasi atas paragraf 20 PSAK 10 (reformat 2007)</w:t>
            </w:r>
          </w:p>
          <w:p w:rsidR="00670185" w:rsidRDefault="00670185" w:rsidP="00B0668F">
            <w:pPr>
              <w:pStyle w:val="TableParagraph"/>
              <w:spacing w:line="270" w:lineRule="atLeast"/>
              <w:ind w:left="185"/>
              <w:rPr>
                <w:sz w:val="24"/>
              </w:rPr>
            </w:pPr>
            <w:r>
              <w:rPr>
                <w:sz w:val="24"/>
              </w:rPr>
              <w:t>tentang Alternatif Perlakuan yang Diizinkan atas Selisih Kurs (reformat 2007).</w:t>
            </w:r>
          </w:p>
        </w:tc>
      </w:tr>
      <w:tr w:rsidR="00670185" w:rsidTr="00B0668F">
        <w:trPr>
          <w:trHeight w:val="822"/>
        </w:trPr>
        <w:tc>
          <w:tcPr>
            <w:tcW w:w="1717" w:type="dxa"/>
          </w:tcPr>
          <w:p w:rsidR="00670185" w:rsidRDefault="00670185" w:rsidP="00B0668F">
            <w:pPr>
              <w:pStyle w:val="TableParagraph"/>
              <w:spacing w:line="271" w:lineRule="exact"/>
              <w:ind w:left="200"/>
              <w:rPr>
                <w:sz w:val="24"/>
              </w:rPr>
            </w:pPr>
            <w:r>
              <w:rPr>
                <w:sz w:val="24"/>
              </w:rPr>
              <w:t>ISAK No. 05</w:t>
            </w:r>
          </w:p>
        </w:tc>
        <w:tc>
          <w:tcPr>
            <w:tcW w:w="5884" w:type="dxa"/>
          </w:tcPr>
          <w:p w:rsidR="00670185" w:rsidRDefault="00670185" w:rsidP="00B0668F">
            <w:pPr>
              <w:pStyle w:val="TableParagraph"/>
              <w:spacing w:line="271" w:lineRule="exact"/>
              <w:ind w:left="185"/>
              <w:rPr>
                <w:sz w:val="24"/>
              </w:rPr>
            </w:pPr>
            <w:r>
              <w:rPr>
                <w:sz w:val="24"/>
              </w:rPr>
              <w:t>Interpretasi atas paragraf 14 PSAK 50 (1998) tentang</w:t>
            </w:r>
          </w:p>
          <w:p w:rsidR="00670185" w:rsidRDefault="00670185" w:rsidP="00B0668F">
            <w:pPr>
              <w:pStyle w:val="TableParagraph"/>
              <w:spacing w:line="270" w:lineRule="atLeast"/>
              <w:ind w:left="185"/>
              <w:rPr>
                <w:sz w:val="24"/>
              </w:rPr>
            </w:pPr>
            <w:r>
              <w:rPr>
                <w:sz w:val="24"/>
              </w:rPr>
              <w:t>Pelaporan Perubahan Nilai Wajar Investasi Efek dalam Kelompok Tersedia untuk Dijual.</w:t>
            </w:r>
          </w:p>
        </w:tc>
      </w:tr>
    </w:tbl>
    <w:p w:rsidR="00670185" w:rsidRDefault="00670185" w:rsidP="00670185">
      <w:pPr>
        <w:spacing w:line="270" w:lineRule="atLeast"/>
        <w:rPr>
          <w:sz w:val="24"/>
        </w:rPr>
        <w:sectPr w:rsidR="00670185">
          <w:pgSz w:w="11910" w:h="16840"/>
          <w:pgMar w:top="1580" w:right="180" w:bottom="980" w:left="200" w:header="0" w:footer="734" w:gutter="0"/>
          <w:cols w:space="720"/>
        </w:sectPr>
      </w:pPr>
    </w:p>
    <w:p w:rsidR="00670185" w:rsidRDefault="00670185" w:rsidP="00670185">
      <w:pPr>
        <w:pStyle w:val="BodyText"/>
        <w:spacing w:before="10"/>
        <w:rPr>
          <w:sz w:val="11"/>
        </w:rPr>
      </w:pPr>
    </w:p>
    <w:tbl>
      <w:tblPr>
        <w:tblW w:w="0" w:type="auto"/>
        <w:tblInd w:w="3123" w:type="dxa"/>
        <w:tblLayout w:type="fixed"/>
        <w:tblCellMar>
          <w:left w:w="0" w:type="dxa"/>
          <w:right w:w="0" w:type="dxa"/>
        </w:tblCellMar>
        <w:tblLook w:val="01E0" w:firstRow="1" w:lastRow="1" w:firstColumn="1" w:lastColumn="1" w:noHBand="0" w:noVBand="0"/>
      </w:tblPr>
      <w:tblGrid>
        <w:gridCol w:w="1687"/>
        <w:gridCol w:w="5914"/>
      </w:tblGrid>
      <w:tr w:rsidR="00670185" w:rsidTr="00B0668F">
        <w:trPr>
          <w:trHeight w:val="546"/>
        </w:trPr>
        <w:tc>
          <w:tcPr>
            <w:tcW w:w="1687" w:type="dxa"/>
          </w:tcPr>
          <w:p w:rsidR="00670185" w:rsidRDefault="00670185" w:rsidP="00B0668F">
            <w:pPr>
              <w:pStyle w:val="TableParagraph"/>
              <w:spacing w:line="266" w:lineRule="exact"/>
              <w:ind w:left="180" w:right="193"/>
              <w:jc w:val="center"/>
              <w:rPr>
                <w:sz w:val="24"/>
              </w:rPr>
            </w:pPr>
            <w:r>
              <w:rPr>
                <w:sz w:val="24"/>
              </w:rPr>
              <w:t>ISAK No. 06</w:t>
            </w:r>
          </w:p>
        </w:tc>
        <w:tc>
          <w:tcPr>
            <w:tcW w:w="5914" w:type="dxa"/>
          </w:tcPr>
          <w:p w:rsidR="00670185" w:rsidRDefault="00670185" w:rsidP="00B0668F">
            <w:pPr>
              <w:pStyle w:val="TableParagraph"/>
              <w:spacing w:line="266" w:lineRule="exact"/>
              <w:ind w:left="215"/>
              <w:rPr>
                <w:sz w:val="24"/>
              </w:rPr>
            </w:pPr>
            <w:r>
              <w:rPr>
                <w:sz w:val="24"/>
              </w:rPr>
              <w:t>Interpretasi tentang Instrumen Derivatif Melekat pada</w:t>
            </w:r>
          </w:p>
          <w:p w:rsidR="00670185" w:rsidRDefault="00670185" w:rsidP="00B0668F">
            <w:pPr>
              <w:pStyle w:val="TableParagraph"/>
              <w:spacing w:line="261" w:lineRule="exact"/>
              <w:ind w:left="215"/>
              <w:rPr>
                <w:sz w:val="24"/>
              </w:rPr>
            </w:pPr>
            <w:r>
              <w:rPr>
                <w:sz w:val="24"/>
              </w:rPr>
              <w:t>Kontrak Dalam Mata Uang Asing</w:t>
            </w:r>
          </w:p>
        </w:tc>
      </w:tr>
      <w:tr w:rsidR="00670185" w:rsidTr="00B0668F">
        <w:trPr>
          <w:trHeight w:val="546"/>
        </w:trPr>
        <w:tc>
          <w:tcPr>
            <w:tcW w:w="1687" w:type="dxa"/>
          </w:tcPr>
          <w:p w:rsidR="00670185" w:rsidRDefault="00670185" w:rsidP="00B0668F">
            <w:pPr>
              <w:pStyle w:val="TableParagraph"/>
              <w:spacing w:line="271" w:lineRule="exact"/>
              <w:ind w:left="180" w:right="193"/>
              <w:jc w:val="center"/>
              <w:rPr>
                <w:sz w:val="24"/>
              </w:rPr>
            </w:pPr>
            <w:r>
              <w:rPr>
                <w:sz w:val="24"/>
              </w:rPr>
              <w:t>ISAK No. 07</w:t>
            </w:r>
          </w:p>
        </w:tc>
        <w:tc>
          <w:tcPr>
            <w:tcW w:w="5914" w:type="dxa"/>
          </w:tcPr>
          <w:p w:rsidR="00670185" w:rsidRDefault="00670185" w:rsidP="00B0668F">
            <w:pPr>
              <w:pStyle w:val="TableParagraph"/>
              <w:spacing w:line="271" w:lineRule="exact"/>
              <w:ind w:left="215"/>
              <w:rPr>
                <w:sz w:val="24"/>
              </w:rPr>
            </w:pPr>
            <w:r>
              <w:rPr>
                <w:sz w:val="24"/>
              </w:rPr>
              <w:t>Interpretasi atas paragraf 5 dan 19 PSAK 4 (reformat</w:t>
            </w:r>
          </w:p>
          <w:p w:rsidR="00670185" w:rsidRDefault="00670185" w:rsidP="00B0668F">
            <w:pPr>
              <w:pStyle w:val="TableParagraph"/>
              <w:spacing w:line="256" w:lineRule="exact"/>
              <w:ind w:left="215"/>
              <w:rPr>
                <w:sz w:val="24"/>
              </w:rPr>
            </w:pPr>
            <w:r>
              <w:rPr>
                <w:sz w:val="24"/>
              </w:rPr>
              <w:t>2007) tentang Konsolidasi Entitas Bertujuan Khusus.</w:t>
            </w:r>
          </w:p>
        </w:tc>
      </w:tr>
    </w:tbl>
    <w:p w:rsidR="00670185" w:rsidRDefault="00670185" w:rsidP="00670185">
      <w:pPr>
        <w:pStyle w:val="BodyText"/>
        <w:spacing w:before="2"/>
        <w:rPr>
          <w:sz w:val="16"/>
        </w:rPr>
      </w:pPr>
    </w:p>
    <w:p w:rsidR="00670185" w:rsidRDefault="00670185" w:rsidP="00670185">
      <w:pPr>
        <w:pStyle w:val="BodyText"/>
        <w:spacing w:before="90"/>
        <w:ind w:left="3208" w:right="1007" w:firstLine="742"/>
        <w:jc w:val="both"/>
      </w:pPr>
      <w:r>
        <w:t>Jadi secara keseluruhan sekarang terdapat 2 Kerangka Dasar Penyajian dan Penyusunan Laporan Keuangan (konvensional dan syariah) 65 PSAK (58 PSAK untuk entitas bisnis konvensional dan 9 PSAK untuk entitas bisnis syariah) dan 7 ISAK.</w:t>
      </w:r>
    </w:p>
    <w:p w:rsidR="00670185" w:rsidRDefault="00670185" w:rsidP="00670185">
      <w:pPr>
        <w:pStyle w:val="BodyText"/>
        <w:rPr>
          <w:sz w:val="20"/>
        </w:rPr>
      </w:pPr>
    </w:p>
    <w:p w:rsidR="00670185" w:rsidRDefault="00670185" w:rsidP="00670185">
      <w:pPr>
        <w:pStyle w:val="BodyText"/>
        <w:rPr>
          <w:sz w:val="20"/>
        </w:rPr>
      </w:pPr>
    </w:p>
    <w:p w:rsidR="00670185" w:rsidRDefault="00670185" w:rsidP="00670185">
      <w:pPr>
        <w:pStyle w:val="BodyText"/>
        <w:spacing w:before="3"/>
        <w:rPr>
          <w:sz w:val="14"/>
        </w:rPr>
      </w:pPr>
      <w:r>
        <w:rPr>
          <w:noProof/>
          <w:lang w:val="en-US" w:eastAsia="en-US"/>
        </w:rPr>
        <mc:AlternateContent>
          <mc:Choice Requires="wps">
            <w:drawing>
              <wp:anchor distT="0" distB="0" distL="0" distR="0" simplePos="0" relativeHeight="251665408" behindDoc="0" locked="0" layoutInCell="1" allowOverlap="1" wp14:anchorId="386F2CC0" wp14:editId="1C1486FC">
                <wp:simplePos x="0" y="0"/>
                <wp:positionH relativeFrom="page">
                  <wp:posOffset>1191895</wp:posOffset>
                </wp:positionH>
                <wp:positionV relativeFrom="paragraph">
                  <wp:posOffset>132715</wp:posOffset>
                </wp:positionV>
                <wp:extent cx="5687060" cy="279400"/>
                <wp:effectExtent l="10795" t="8890" r="7620" b="6985"/>
                <wp:wrapTopAndBottom/>
                <wp:docPr id="40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279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70185" w:rsidRDefault="00670185" w:rsidP="00670185">
                            <w:pPr>
                              <w:spacing w:before="18"/>
                              <w:ind w:left="108"/>
                              <w:rPr>
                                <w:rFonts w:ascii="Courier New"/>
                                <w:b/>
                                <w:sz w:val="24"/>
                              </w:rPr>
                            </w:pPr>
                            <w:r>
                              <w:rPr>
                                <w:rFonts w:ascii="Courier New"/>
                                <w:b/>
                                <w:sz w:val="24"/>
                              </w:rPr>
                              <w:t>LATIHAN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3" type="#_x0000_t202" style="position:absolute;margin-left:93.85pt;margin-top:10.45pt;width:447.8pt;height:2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" filled="f" strokeweight=".48pt">
                <v:textbox inset="0,0,0,0">
                  <w:txbxContent>
                    <w:p w:rsidR="00670185" w:rsidRDefault="00670185" w:rsidP="00670185">
                      <w:pPr>
                        <w:spacing w:before="18"/>
                        <w:ind w:left="108"/>
                        <w:rPr>
                          <w:rFonts w:ascii="Courier New"/>
                          <w:b/>
                          <w:sz w:val="24"/>
                        </w:rPr>
                      </w:pPr>
                      <w:r>
                        <w:rPr>
                          <w:rFonts w:ascii="Courier New"/>
                          <w:b/>
                          <w:sz w:val="24"/>
                        </w:rPr>
                        <w:t>LATIHAN</w:t>
                      </w:r>
                    </w:p>
                  </w:txbxContent>
                </v:textbox>
                <w10:wrap type="topAndBottom" anchorx="page"/>
              </v:shape>
            </w:pict>
          </mc:Fallback>
        </mc:AlternateContent>
      </w:r>
    </w:p>
    <w:p w:rsidR="00670185" w:rsidRDefault="00670185" w:rsidP="00670185">
      <w:pPr>
        <w:pStyle w:val="BodyText"/>
        <w:rPr>
          <w:sz w:val="25"/>
        </w:rPr>
      </w:pPr>
    </w:p>
    <w:p w:rsidR="00670185" w:rsidRDefault="00670185" w:rsidP="00670185">
      <w:pPr>
        <w:pStyle w:val="ListParagraph"/>
        <w:numPr>
          <w:ilvl w:val="0"/>
          <w:numId w:val="1"/>
        </w:numPr>
        <w:tabs>
          <w:tab w:val="left" w:pos="2150"/>
        </w:tabs>
        <w:spacing w:before="90" w:line="275" w:lineRule="exact"/>
        <w:rPr>
          <w:sz w:val="24"/>
        </w:rPr>
      </w:pPr>
      <w:r>
        <w:rPr>
          <w:sz w:val="24"/>
        </w:rPr>
        <w:t>Apa yang dimaksud dengan GAAP dan PABU, jelaskan! Apa</w:t>
      </w:r>
      <w:r>
        <w:rPr>
          <w:spacing w:val="-7"/>
          <w:sz w:val="24"/>
        </w:rPr>
        <w:t xml:space="preserve"> </w:t>
      </w:r>
      <w:r>
        <w:rPr>
          <w:sz w:val="24"/>
        </w:rPr>
        <w:t>perbedaannya.</w:t>
      </w:r>
    </w:p>
    <w:p w:rsidR="00670185" w:rsidRDefault="00670185" w:rsidP="00670185">
      <w:pPr>
        <w:pStyle w:val="ListParagraph"/>
        <w:numPr>
          <w:ilvl w:val="0"/>
          <w:numId w:val="1"/>
        </w:numPr>
        <w:tabs>
          <w:tab w:val="left" w:pos="2150"/>
        </w:tabs>
        <w:spacing w:line="275" w:lineRule="exact"/>
        <w:rPr>
          <w:sz w:val="24"/>
        </w:rPr>
      </w:pPr>
      <w:r>
        <w:rPr>
          <w:sz w:val="24"/>
        </w:rPr>
        <w:t>Mengapa diperlukan standar akuntansi keuangan,</w:t>
      </w:r>
      <w:r>
        <w:rPr>
          <w:spacing w:val="-2"/>
          <w:sz w:val="24"/>
        </w:rPr>
        <w:t xml:space="preserve"> </w:t>
      </w:r>
      <w:r>
        <w:rPr>
          <w:sz w:val="24"/>
        </w:rPr>
        <w:t>jelaskan!</w:t>
      </w:r>
    </w:p>
    <w:p w:rsidR="00670185" w:rsidRDefault="00670185" w:rsidP="00670185">
      <w:pPr>
        <w:pStyle w:val="ListParagraph"/>
        <w:numPr>
          <w:ilvl w:val="0"/>
          <w:numId w:val="1"/>
        </w:numPr>
        <w:tabs>
          <w:tab w:val="left" w:pos="2150"/>
        </w:tabs>
        <w:ind w:right="1011"/>
        <w:jc w:val="both"/>
        <w:rPr>
          <w:sz w:val="24"/>
        </w:rPr>
      </w:pPr>
      <w:r>
        <w:rPr>
          <w:sz w:val="24"/>
        </w:rPr>
        <w:t>Bagaimana makna yang terkandung dalam pernyataan Kerangka dasar penmyajian dan penyusunan laporan keuangan di</w:t>
      </w:r>
      <w:r>
        <w:rPr>
          <w:spacing w:val="1"/>
          <w:sz w:val="24"/>
        </w:rPr>
        <w:t xml:space="preserve"> </w:t>
      </w:r>
      <w:r>
        <w:rPr>
          <w:sz w:val="24"/>
        </w:rPr>
        <w:t>Indonesia?</w:t>
      </w:r>
    </w:p>
    <w:p w:rsidR="00670185" w:rsidRDefault="00670185" w:rsidP="00670185">
      <w:pPr>
        <w:pStyle w:val="ListParagraph"/>
        <w:numPr>
          <w:ilvl w:val="0"/>
          <w:numId w:val="1"/>
        </w:numPr>
        <w:tabs>
          <w:tab w:val="left" w:pos="2150"/>
        </w:tabs>
        <w:ind w:right="1014"/>
        <w:jc w:val="both"/>
        <w:rPr>
          <w:sz w:val="24"/>
        </w:rPr>
      </w:pPr>
      <w:r>
        <w:rPr>
          <w:sz w:val="24"/>
        </w:rPr>
        <w:t>PABU merupakan prinsip akuntansi berterima umum, samakah dengan prisip akuntansi yang lazim. Jelaskan dan berikan contohnya. Mengapa dalam pelaporan keuangan.</w:t>
      </w:r>
    </w:p>
    <w:p w:rsidR="00670185" w:rsidRDefault="00670185" w:rsidP="00670185">
      <w:pPr>
        <w:pStyle w:val="ListParagraph"/>
        <w:numPr>
          <w:ilvl w:val="0"/>
          <w:numId w:val="1"/>
        </w:numPr>
        <w:tabs>
          <w:tab w:val="left" w:pos="2150"/>
        </w:tabs>
        <w:spacing w:before="1"/>
        <w:ind w:right="1006"/>
        <w:jc w:val="both"/>
        <w:rPr>
          <w:sz w:val="24"/>
        </w:rPr>
      </w:pPr>
      <w:r>
        <w:rPr>
          <w:sz w:val="24"/>
        </w:rPr>
        <w:t>Jelaskan proses perumusan dan penyusunan standar akuntansi di Amerika Serikat dan Indonesia.</w:t>
      </w:r>
    </w:p>
    <w:p w:rsidR="00670185" w:rsidRDefault="00670185" w:rsidP="00670185">
      <w:pPr>
        <w:pStyle w:val="ListParagraph"/>
        <w:numPr>
          <w:ilvl w:val="0"/>
          <w:numId w:val="1"/>
        </w:numPr>
        <w:tabs>
          <w:tab w:val="left" w:pos="2150"/>
        </w:tabs>
        <w:ind w:right="1016"/>
        <w:jc w:val="both"/>
        <w:rPr>
          <w:sz w:val="24"/>
        </w:rPr>
      </w:pPr>
      <w:r>
        <w:rPr>
          <w:sz w:val="24"/>
        </w:rPr>
        <w:t>Apa yang Saudara ketahui tentang FASB dan Dewan SAK, bagaimana perbedaanya, jelaskan.</w:t>
      </w:r>
    </w:p>
    <w:p w:rsidR="00670185" w:rsidRDefault="00670185" w:rsidP="00670185">
      <w:pPr>
        <w:pStyle w:val="ListParagraph"/>
        <w:numPr>
          <w:ilvl w:val="0"/>
          <w:numId w:val="1"/>
        </w:numPr>
        <w:tabs>
          <w:tab w:val="left" w:pos="2150"/>
        </w:tabs>
        <w:ind w:right="1009"/>
        <w:jc w:val="both"/>
        <w:rPr>
          <w:sz w:val="24"/>
        </w:rPr>
      </w:pPr>
      <w:r>
        <w:rPr>
          <w:sz w:val="24"/>
        </w:rPr>
        <w:t>Mengapa dalam menyajikan dan menyusun laporan keuangan harus menerapkan pernyataan yang ada dalam SAK tersebut? Bisakah suatu laporan keuangan (untuk perusahaan yang go publik) tidak mengikuti pernyaataan yang ada dalam PSAK, jelaskan jawaban</w:t>
      </w:r>
      <w:r>
        <w:rPr>
          <w:spacing w:val="-2"/>
          <w:sz w:val="24"/>
        </w:rPr>
        <w:t xml:space="preserve"> </w:t>
      </w:r>
      <w:r>
        <w:rPr>
          <w:sz w:val="24"/>
        </w:rPr>
        <w:t>Saudara.</w:t>
      </w:r>
    </w:p>
    <w:p w:rsidR="00670185" w:rsidRDefault="00670185" w:rsidP="00670185">
      <w:pPr>
        <w:pStyle w:val="ListParagraph"/>
        <w:numPr>
          <w:ilvl w:val="0"/>
          <w:numId w:val="1"/>
        </w:numPr>
        <w:tabs>
          <w:tab w:val="left" w:pos="2150"/>
        </w:tabs>
        <w:ind w:right="1009"/>
        <w:jc w:val="both"/>
        <w:rPr>
          <w:sz w:val="24"/>
        </w:rPr>
      </w:pPr>
      <w:r>
        <w:rPr>
          <w:sz w:val="24"/>
        </w:rPr>
        <w:t>Dari sekian banyak PSAK yang ada, jelaskan PSAK yang mengatur tentang praktik bisnis yang berbasis syariah. Lembaga apa saja sekarang yang sudah menerapkan prinsip bisnis berbasis syariah</w:t>
      </w:r>
      <w:r>
        <w:rPr>
          <w:spacing w:val="-1"/>
          <w:sz w:val="24"/>
        </w:rPr>
        <w:t xml:space="preserve"> </w:t>
      </w:r>
      <w:r>
        <w:rPr>
          <w:sz w:val="24"/>
        </w:rPr>
        <w:t>tersebut.</w:t>
      </w:r>
    </w:p>
    <w:p w:rsidR="00670185" w:rsidRDefault="00670185" w:rsidP="00670185">
      <w:pPr>
        <w:pStyle w:val="ListParagraph"/>
        <w:numPr>
          <w:ilvl w:val="0"/>
          <w:numId w:val="1"/>
        </w:numPr>
        <w:tabs>
          <w:tab w:val="left" w:pos="2150"/>
        </w:tabs>
        <w:rPr>
          <w:sz w:val="24"/>
        </w:rPr>
      </w:pPr>
      <w:r>
        <w:rPr>
          <w:sz w:val="24"/>
        </w:rPr>
        <w:t>Mengapa diperlukan PSAK khusus, misalnya untuk praktiik bisnis syariah,</w:t>
      </w:r>
      <w:r>
        <w:rPr>
          <w:spacing w:val="-9"/>
          <w:sz w:val="24"/>
        </w:rPr>
        <w:t xml:space="preserve"> </w:t>
      </w:r>
      <w:r>
        <w:rPr>
          <w:sz w:val="24"/>
        </w:rPr>
        <w:t>Jelaskan!</w:t>
      </w:r>
    </w:p>
    <w:p w:rsidR="00670185" w:rsidRDefault="00670185" w:rsidP="00670185">
      <w:pPr>
        <w:pStyle w:val="ListParagraph"/>
        <w:numPr>
          <w:ilvl w:val="0"/>
          <w:numId w:val="1"/>
        </w:numPr>
        <w:tabs>
          <w:tab w:val="left" w:pos="2150"/>
        </w:tabs>
        <w:spacing w:before="1"/>
        <w:rPr>
          <w:sz w:val="24"/>
        </w:rPr>
      </w:pPr>
      <w:r>
        <w:rPr>
          <w:sz w:val="24"/>
        </w:rPr>
        <w:t>Apakah yang disebut ISAK? Bagaimana fungsinya,</w:t>
      </w:r>
      <w:r>
        <w:rPr>
          <w:spacing w:val="5"/>
          <w:sz w:val="24"/>
        </w:rPr>
        <w:t xml:space="preserve"> </w:t>
      </w:r>
      <w:r>
        <w:rPr>
          <w:sz w:val="24"/>
        </w:rPr>
        <w:t>jelaskan!</w:t>
      </w:r>
    </w:p>
    <w:p w:rsidR="00670185" w:rsidRDefault="00670185" w:rsidP="00670185">
      <w:pPr>
        <w:pStyle w:val="ListParagraph"/>
        <w:numPr>
          <w:ilvl w:val="0"/>
          <w:numId w:val="1"/>
        </w:numPr>
        <w:tabs>
          <w:tab w:val="left" w:pos="2150"/>
        </w:tabs>
        <w:ind w:right="1009"/>
        <w:jc w:val="both"/>
        <w:rPr>
          <w:sz w:val="24"/>
        </w:rPr>
      </w:pPr>
      <w:r>
        <w:rPr>
          <w:sz w:val="24"/>
        </w:rPr>
        <w:t>Apa yang saudara ketahui tentang SAP, jelaskan! Apakah setiap entitas di pemerintah (pusat dan daerah) wajib menyusun laporan keuangan,</w:t>
      </w:r>
      <w:r>
        <w:rPr>
          <w:spacing w:val="-1"/>
          <w:sz w:val="24"/>
        </w:rPr>
        <w:t xml:space="preserve"> </w:t>
      </w:r>
      <w:r>
        <w:rPr>
          <w:sz w:val="24"/>
        </w:rPr>
        <w:t>jelaskan!</w:t>
      </w:r>
    </w:p>
    <w:p w:rsidR="00670185" w:rsidRDefault="00670185" w:rsidP="00670185">
      <w:pPr>
        <w:pStyle w:val="ListParagraph"/>
        <w:numPr>
          <w:ilvl w:val="0"/>
          <w:numId w:val="1"/>
        </w:numPr>
        <w:tabs>
          <w:tab w:val="left" w:pos="2150"/>
        </w:tabs>
        <w:spacing w:after="8"/>
        <w:ind w:right="1008"/>
        <w:jc w:val="both"/>
        <w:rPr>
          <w:sz w:val="24"/>
        </w:rPr>
      </w:pPr>
      <w:r>
        <w:rPr>
          <w:sz w:val="24"/>
        </w:rPr>
        <w:t>Elemen laporan keuangan apa saja minimal yang harus dibuat dan disajikan dalam laporan keuangan pemerintah</w:t>
      </w:r>
      <w:r>
        <w:rPr>
          <w:spacing w:val="-1"/>
          <w:sz w:val="24"/>
        </w:rPr>
        <w:t xml:space="preserve"> </w:t>
      </w:r>
      <w:r>
        <w:rPr>
          <w:sz w:val="24"/>
        </w:rPr>
        <w:t>tersebut.</w:t>
      </w:r>
    </w:p>
    <w:p w:rsidR="00670185" w:rsidRDefault="00670185" w:rsidP="00670185">
      <w:pPr>
        <w:pStyle w:val="BodyText"/>
        <w:ind w:left="1746"/>
        <w:rPr>
          <w:sz w:val="20"/>
        </w:rPr>
      </w:pPr>
      <w:r>
        <w:rPr>
          <w:noProof/>
          <w:sz w:val="20"/>
          <w:lang w:val="en-US" w:eastAsia="en-US"/>
        </w:rPr>
        <mc:AlternateContent>
          <mc:Choice Requires="wpg">
            <w:drawing>
              <wp:inline distT="0" distB="0" distL="0" distR="0" wp14:anchorId="17CF839B" wp14:editId="0EF87FC4">
                <wp:extent cx="5589905" cy="175260"/>
                <wp:effectExtent l="0" t="0" r="1270" b="0"/>
                <wp:docPr id="404"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905" cy="175260"/>
                          <a:chOff x="0" y="0"/>
                          <a:chExt cx="8803" cy="276"/>
                        </a:xfrm>
                      </wpg:grpSpPr>
                      <wps:wsp>
                        <wps:cNvPr id="406" name="Rectangle 191"/>
                        <wps:cNvSpPr>
                          <a:spLocks noChangeArrowheads="1"/>
                        </wps:cNvSpPr>
                        <wps:spPr bwMode="auto">
                          <a:xfrm>
                            <a:off x="0" y="0"/>
                            <a:ext cx="8803" cy="276"/>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90" o:spid="_x0000_s1026" style="width:440.15pt;height:13.8pt;mso-position-horizontal-relative:char;mso-position-vertical-relative:line" coordsize="88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">
                <v:rect id="Rectangle 191" o:spid="_x0000_s1027" style="position:absolute;width:88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9PsUA&#10;AADcAAAADwAAAGRycy9kb3ducmV2LnhtbESP0WrCQBRE3wv+w3IF35qNRUKbuoqIBR9sQ6IfcMne&#10;btJm78bsqvHvu4VCH4eZOcMs16PtxJUG3zpWME9SEMS10y0bBafj2+MzCB+QNXaOScGdPKxXk4cl&#10;5trduKRrFYyIEPY5KmhC6HMpfd2QRZ+4njh6n26wGKIcjNQD3iLcdvIpTTNpseW40GBP24bq7+pi&#10;FYymKHfn7PBe7PrW4MeXW7y4vVKz6bh5BRFoDP/hv/ZeK1ikG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L0+xQAAANwAAAAPAAAAAAAAAAAAAAAAAJgCAABkcnMv&#10;ZG93bnJldi54bWxQSwUGAAAAAAQABAD1AAAAigMAAAAA&#10;" fillcolor="#e6e6e6" stroked="f"/>
                <w10:anchorlock/>
              </v:group>
            </w:pict>
          </mc:Fallback>
        </mc:AlternateContent>
      </w:r>
    </w:p>
    <w:p w:rsidR="00670185" w:rsidRDefault="00670185" w:rsidP="00670185">
      <w:pPr>
        <w:rPr>
          <w:sz w:val="20"/>
        </w:rPr>
        <w:sectPr w:rsidR="00670185">
          <w:pgSz w:w="11910" w:h="16840"/>
          <w:pgMar w:top="1580" w:right="180" w:bottom="980" w:left="200" w:header="0" w:footer="734" w:gutter="0"/>
          <w:cols w:space="720"/>
        </w:sectPr>
      </w:pPr>
    </w:p>
    <w:p w:rsidR="0038597E" w:rsidRDefault="00670185">
      <w:bookmarkStart w:id="0" w:name="_GoBack"/>
      <w:bookmarkEnd w:id="0"/>
    </w:p>
    <w:sectPr w:rsidR="003859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80B"/>
    <w:multiLevelType w:val="hybridMultilevel"/>
    <w:tmpl w:val="38EE8AB6"/>
    <w:lvl w:ilvl="0" w:tplc="DAD81F6E">
      <w:start w:val="5"/>
      <w:numFmt w:val="upperLetter"/>
      <w:lvlText w:val="%1."/>
      <w:lvlJc w:val="left"/>
      <w:pPr>
        <w:ind w:left="2330" w:hanging="540"/>
      </w:pPr>
      <w:rPr>
        <w:rFonts w:ascii="Times New Roman" w:eastAsia="Times New Roman" w:hAnsi="Times New Roman" w:cs="Times New Roman" w:hint="default"/>
        <w:b/>
        <w:bCs/>
        <w:spacing w:val="-2"/>
        <w:w w:val="99"/>
        <w:sz w:val="24"/>
        <w:szCs w:val="24"/>
        <w:lang w:val="eu" w:eastAsia="eu" w:bidi="eu"/>
      </w:rPr>
    </w:lvl>
    <w:lvl w:ilvl="1" w:tplc="096A6BC4">
      <w:start w:val="1"/>
      <w:numFmt w:val="lowerLetter"/>
      <w:lvlText w:val="%2)"/>
      <w:lvlJc w:val="left"/>
      <w:pPr>
        <w:ind w:left="2510" w:hanging="360"/>
      </w:pPr>
      <w:rPr>
        <w:rFonts w:ascii="Times New Roman" w:eastAsia="Times New Roman" w:hAnsi="Times New Roman" w:cs="Times New Roman" w:hint="default"/>
        <w:spacing w:val="-6"/>
        <w:w w:val="100"/>
        <w:sz w:val="24"/>
        <w:szCs w:val="24"/>
        <w:lang w:val="eu" w:eastAsia="eu" w:bidi="eu"/>
      </w:rPr>
    </w:lvl>
    <w:lvl w:ilvl="2" w:tplc="C6E4922A">
      <w:numFmt w:val="bullet"/>
      <w:lvlText w:val="•"/>
      <w:lvlJc w:val="left"/>
      <w:pPr>
        <w:ind w:left="3520" w:hanging="360"/>
      </w:pPr>
      <w:rPr>
        <w:rFonts w:hint="default"/>
        <w:lang w:val="eu" w:eastAsia="eu" w:bidi="eu"/>
      </w:rPr>
    </w:lvl>
    <w:lvl w:ilvl="3" w:tplc="F33619E4">
      <w:numFmt w:val="bullet"/>
      <w:lvlText w:val="•"/>
      <w:lvlJc w:val="left"/>
      <w:pPr>
        <w:ind w:left="4521" w:hanging="360"/>
      </w:pPr>
      <w:rPr>
        <w:rFonts w:hint="default"/>
        <w:lang w:val="eu" w:eastAsia="eu" w:bidi="eu"/>
      </w:rPr>
    </w:lvl>
    <w:lvl w:ilvl="4" w:tplc="995244EC">
      <w:numFmt w:val="bullet"/>
      <w:lvlText w:val="•"/>
      <w:lvlJc w:val="left"/>
      <w:pPr>
        <w:ind w:left="5522" w:hanging="360"/>
      </w:pPr>
      <w:rPr>
        <w:rFonts w:hint="default"/>
        <w:lang w:val="eu" w:eastAsia="eu" w:bidi="eu"/>
      </w:rPr>
    </w:lvl>
    <w:lvl w:ilvl="5" w:tplc="832CD6EA">
      <w:numFmt w:val="bullet"/>
      <w:lvlText w:val="•"/>
      <w:lvlJc w:val="left"/>
      <w:pPr>
        <w:ind w:left="6523" w:hanging="360"/>
      </w:pPr>
      <w:rPr>
        <w:rFonts w:hint="default"/>
        <w:lang w:val="eu" w:eastAsia="eu" w:bidi="eu"/>
      </w:rPr>
    </w:lvl>
    <w:lvl w:ilvl="6" w:tplc="47AE4CF8">
      <w:numFmt w:val="bullet"/>
      <w:lvlText w:val="•"/>
      <w:lvlJc w:val="left"/>
      <w:pPr>
        <w:ind w:left="7524" w:hanging="360"/>
      </w:pPr>
      <w:rPr>
        <w:rFonts w:hint="default"/>
        <w:lang w:val="eu" w:eastAsia="eu" w:bidi="eu"/>
      </w:rPr>
    </w:lvl>
    <w:lvl w:ilvl="7" w:tplc="2CB8F338">
      <w:numFmt w:val="bullet"/>
      <w:lvlText w:val="•"/>
      <w:lvlJc w:val="left"/>
      <w:pPr>
        <w:ind w:left="8525" w:hanging="360"/>
      </w:pPr>
      <w:rPr>
        <w:rFonts w:hint="default"/>
        <w:lang w:val="eu" w:eastAsia="eu" w:bidi="eu"/>
      </w:rPr>
    </w:lvl>
    <w:lvl w:ilvl="8" w:tplc="313ADA5C">
      <w:numFmt w:val="bullet"/>
      <w:lvlText w:val="•"/>
      <w:lvlJc w:val="left"/>
      <w:pPr>
        <w:ind w:left="9526" w:hanging="360"/>
      </w:pPr>
      <w:rPr>
        <w:rFonts w:hint="default"/>
        <w:lang w:val="eu" w:eastAsia="eu" w:bidi="eu"/>
      </w:rPr>
    </w:lvl>
  </w:abstractNum>
  <w:abstractNum w:abstractNumId="1">
    <w:nsid w:val="158C42C5"/>
    <w:multiLevelType w:val="hybridMultilevel"/>
    <w:tmpl w:val="A68CB40C"/>
    <w:lvl w:ilvl="0" w:tplc="AFEA3F8C">
      <w:start w:val="1"/>
      <w:numFmt w:val="decimal"/>
      <w:lvlText w:val="%1."/>
      <w:lvlJc w:val="left"/>
      <w:pPr>
        <w:ind w:left="2421" w:hanging="360"/>
      </w:pPr>
      <w:rPr>
        <w:rFonts w:ascii="Times New Roman" w:eastAsia="Times New Roman" w:hAnsi="Times New Roman" w:cs="Times New Roman" w:hint="default"/>
        <w:spacing w:val="-5"/>
        <w:w w:val="100"/>
        <w:sz w:val="24"/>
        <w:szCs w:val="24"/>
        <w:lang w:val="eu" w:eastAsia="eu" w:bidi="eu"/>
      </w:rPr>
    </w:lvl>
    <w:lvl w:ilvl="1" w:tplc="45AC2DEA">
      <w:start w:val="1"/>
      <w:numFmt w:val="decimal"/>
      <w:lvlText w:val="%2."/>
      <w:lvlJc w:val="left"/>
      <w:pPr>
        <w:ind w:left="3141" w:hanging="360"/>
      </w:pPr>
      <w:rPr>
        <w:rFonts w:ascii="Times New Roman" w:eastAsia="Times New Roman" w:hAnsi="Times New Roman" w:cs="Times New Roman" w:hint="default"/>
        <w:spacing w:val="-16"/>
        <w:w w:val="100"/>
        <w:sz w:val="24"/>
        <w:szCs w:val="24"/>
        <w:lang w:val="eu" w:eastAsia="eu" w:bidi="eu"/>
      </w:rPr>
    </w:lvl>
    <w:lvl w:ilvl="2" w:tplc="B3788612">
      <w:numFmt w:val="bullet"/>
      <w:lvlText w:val="•"/>
      <w:lvlJc w:val="left"/>
      <w:pPr>
        <w:ind w:left="4072" w:hanging="360"/>
      </w:pPr>
      <w:rPr>
        <w:rFonts w:hint="default"/>
        <w:lang w:val="eu" w:eastAsia="eu" w:bidi="eu"/>
      </w:rPr>
    </w:lvl>
    <w:lvl w:ilvl="3" w:tplc="083E92CA">
      <w:numFmt w:val="bullet"/>
      <w:lvlText w:val="•"/>
      <w:lvlJc w:val="left"/>
      <w:pPr>
        <w:ind w:left="5004" w:hanging="360"/>
      </w:pPr>
      <w:rPr>
        <w:rFonts w:hint="default"/>
        <w:lang w:val="eu" w:eastAsia="eu" w:bidi="eu"/>
      </w:rPr>
    </w:lvl>
    <w:lvl w:ilvl="4" w:tplc="EC621C8C">
      <w:numFmt w:val="bullet"/>
      <w:lvlText w:val="•"/>
      <w:lvlJc w:val="left"/>
      <w:pPr>
        <w:ind w:left="5936" w:hanging="360"/>
      </w:pPr>
      <w:rPr>
        <w:rFonts w:hint="default"/>
        <w:lang w:val="eu" w:eastAsia="eu" w:bidi="eu"/>
      </w:rPr>
    </w:lvl>
    <w:lvl w:ilvl="5" w:tplc="A13E3936">
      <w:numFmt w:val="bullet"/>
      <w:lvlText w:val="•"/>
      <w:lvlJc w:val="left"/>
      <w:pPr>
        <w:ind w:left="6868" w:hanging="360"/>
      </w:pPr>
      <w:rPr>
        <w:rFonts w:hint="default"/>
        <w:lang w:val="eu" w:eastAsia="eu" w:bidi="eu"/>
      </w:rPr>
    </w:lvl>
    <w:lvl w:ilvl="6" w:tplc="41E2CFEE">
      <w:numFmt w:val="bullet"/>
      <w:lvlText w:val="•"/>
      <w:lvlJc w:val="left"/>
      <w:pPr>
        <w:ind w:left="7800" w:hanging="360"/>
      </w:pPr>
      <w:rPr>
        <w:rFonts w:hint="default"/>
        <w:lang w:val="eu" w:eastAsia="eu" w:bidi="eu"/>
      </w:rPr>
    </w:lvl>
    <w:lvl w:ilvl="7" w:tplc="99C4941C">
      <w:numFmt w:val="bullet"/>
      <w:lvlText w:val="•"/>
      <w:lvlJc w:val="left"/>
      <w:pPr>
        <w:ind w:left="8732" w:hanging="360"/>
      </w:pPr>
      <w:rPr>
        <w:rFonts w:hint="default"/>
        <w:lang w:val="eu" w:eastAsia="eu" w:bidi="eu"/>
      </w:rPr>
    </w:lvl>
    <w:lvl w:ilvl="8" w:tplc="92B23BB8">
      <w:numFmt w:val="bullet"/>
      <w:lvlText w:val="•"/>
      <w:lvlJc w:val="left"/>
      <w:pPr>
        <w:ind w:left="9664" w:hanging="360"/>
      </w:pPr>
      <w:rPr>
        <w:rFonts w:hint="default"/>
        <w:lang w:val="eu" w:eastAsia="eu" w:bidi="eu"/>
      </w:rPr>
    </w:lvl>
  </w:abstractNum>
  <w:abstractNum w:abstractNumId="2">
    <w:nsid w:val="166600AA"/>
    <w:multiLevelType w:val="hybridMultilevel"/>
    <w:tmpl w:val="3162FDA0"/>
    <w:lvl w:ilvl="0" w:tplc="ABFC56E2">
      <w:start w:val="1"/>
      <w:numFmt w:val="decimal"/>
      <w:lvlText w:val="%1."/>
      <w:lvlJc w:val="left"/>
      <w:pPr>
        <w:ind w:left="2150" w:hanging="360"/>
      </w:pPr>
      <w:rPr>
        <w:rFonts w:ascii="Times New Roman" w:eastAsia="Times New Roman" w:hAnsi="Times New Roman" w:cs="Times New Roman" w:hint="default"/>
        <w:spacing w:val="-5"/>
        <w:w w:val="100"/>
        <w:sz w:val="24"/>
        <w:szCs w:val="24"/>
        <w:lang w:val="eu" w:eastAsia="eu" w:bidi="eu"/>
      </w:rPr>
    </w:lvl>
    <w:lvl w:ilvl="1" w:tplc="A4EEE592">
      <w:numFmt w:val="bullet"/>
      <w:lvlText w:val="•"/>
      <w:lvlJc w:val="left"/>
      <w:pPr>
        <w:ind w:left="3096" w:hanging="360"/>
      </w:pPr>
      <w:rPr>
        <w:rFonts w:hint="default"/>
        <w:lang w:val="eu" w:eastAsia="eu" w:bidi="eu"/>
      </w:rPr>
    </w:lvl>
    <w:lvl w:ilvl="2" w:tplc="9EEC3DFC">
      <w:numFmt w:val="bullet"/>
      <w:lvlText w:val="•"/>
      <w:lvlJc w:val="left"/>
      <w:pPr>
        <w:ind w:left="4033" w:hanging="360"/>
      </w:pPr>
      <w:rPr>
        <w:rFonts w:hint="default"/>
        <w:lang w:val="eu" w:eastAsia="eu" w:bidi="eu"/>
      </w:rPr>
    </w:lvl>
    <w:lvl w:ilvl="3" w:tplc="76F07396">
      <w:numFmt w:val="bullet"/>
      <w:lvlText w:val="•"/>
      <w:lvlJc w:val="left"/>
      <w:pPr>
        <w:ind w:left="4970" w:hanging="360"/>
      </w:pPr>
      <w:rPr>
        <w:rFonts w:hint="default"/>
        <w:lang w:val="eu" w:eastAsia="eu" w:bidi="eu"/>
      </w:rPr>
    </w:lvl>
    <w:lvl w:ilvl="4" w:tplc="A7C812A2">
      <w:numFmt w:val="bullet"/>
      <w:lvlText w:val="•"/>
      <w:lvlJc w:val="left"/>
      <w:pPr>
        <w:ind w:left="5907" w:hanging="360"/>
      </w:pPr>
      <w:rPr>
        <w:rFonts w:hint="default"/>
        <w:lang w:val="eu" w:eastAsia="eu" w:bidi="eu"/>
      </w:rPr>
    </w:lvl>
    <w:lvl w:ilvl="5" w:tplc="1B9CAAFC">
      <w:numFmt w:val="bullet"/>
      <w:lvlText w:val="•"/>
      <w:lvlJc w:val="left"/>
      <w:pPr>
        <w:ind w:left="6844" w:hanging="360"/>
      </w:pPr>
      <w:rPr>
        <w:rFonts w:hint="default"/>
        <w:lang w:val="eu" w:eastAsia="eu" w:bidi="eu"/>
      </w:rPr>
    </w:lvl>
    <w:lvl w:ilvl="6" w:tplc="13D0850A">
      <w:numFmt w:val="bullet"/>
      <w:lvlText w:val="•"/>
      <w:lvlJc w:val="left"/>
      <w:pPr>
        <w:ind w:left="7781" w:hanging="360"/>
      </w:pPr>
      <w:rPr>
        <w:rFonts w:hint="default"/>
        <w:lang w:val="eu" w:eastAsia="eu" w:bidi="eu"/>
      </w:rPr>
    </w:lvl>
    <w:lvl w:ilvl="7" w:tplc="4200462E">
      <w:numFmt w:val="bullet"/>
      <w:lvlText w:val="•"/>
      <w:lvlJc w:val="left"/>
      <w:pPr>
        <w:ind w:left="8718" w:hanging="360"/>
      </w:pPr>
      <w:rPr>
        <w:rFonts w:hint="default"/>
        <w:lang w:val="eu" w:eastAsia="eu" w:bidi="eu"/>
      </w:rPr>
    </w:lvl>
    <w:lvl w:ilvl="8" w:tplc="C94C24EA">
      <w:numFmt w:val="bullet"/>
      <w:lvlText w:val="•"/>
      <w:lvlJc w:val="left"/>
      <w:pPr>
        <w:ind w:left="9655" w:hanging="360"/>
      </w:pPr>
      <w:rPr>
        <w:rFonts w:hint="default"/>
        <w:lang w:val="eu" w:eastAsia="eu" w:bidi="eu"/>
      </w:rPr>
    </w:lvl>
  </w:abstractNum>
  <w:abstractNum w:abstractNumId="3">
    <w:nsid w:val="1FF374C1"/>
    <w:multiLevelType w:val="hybridMultilevel"/>
    <w:tmpl w:val="C400A5A0"/>
    <w:lvl w:ilvl="0" w:tplc="81424B06">
      <w:start w:val="1"/>
      <w:numFmt w:val="upperLetter"/>
      <w:lvlText w:val="%1."/>
      <w:lvlJc w:val="left"/>
      <w:pPr>
        <w:ind w:left="2118" w:hanging="329"/>
      </w:pPr>
      <w:rPr>
        <w:rFonts w:ascii="Times New Roman" w:eastAsia="Times New Roman" w:hAnsi="Times New Roman" w:cs="Times New Roman" w:hint="default"/>
        <w:b/>
        <w:bCs/>
        <w:spacing w:val="-25"/>
        <w:w w:val="99"/>
        <w:sz w:val="24"/>
        <w:szCs w:val="24"/>
        <w:lang w:val="eu" w:eastAsia="eu" w:bidi="eu"/>
      </w:rPr>
    </w:lvl>
    <w:lvl w:ilvl="1" w:tplc="7B1EA370">
      <w:start w:val="1"/>
      <w:numFmt w:val="decimal"/>
      <w:lvlText w:val="%2."/>
      <w:lvlJc w:val="left"/>
      <w:pPr>
        <w:ind w:left="2510" w:hanging="360"/>
      </w:pPr>
      <w:rPr>
        <w:rFonts w:hint="default"/>
        <w:spacing w:val="-5"/>
        <w:w w:val="100"/>
        <w:lang w:val="eu" w:eastAsia="eu" w:bidi="eu"/>
      </w:rPr>
    </w:lvl>
    <w:lvl w:ilvl="2" w:tplc="8C7613E8">
      <w:numFmt w:val="bullet"/>
      <w:lvlText w:val=""/>
      <w:lvlJc w:val="left"/>
      <w:pPr>
        <w:ind w:left="2781" w:hanging="360"/>
      </w:pPr>
      <w:rPr>
        <w:rFonts w:ascii="Symbol" w:eastAsia="Symbol" w:hAnsi="Symbol" w:cs="Symbol" w:hint="default"/>
        <w:w w:val="100"/>
        <w:sz w:val="24"/>
        <w:szCs w:val="24"/>
        <w:lang w:val="eu" w:eastAsia="eu" w:bidi="eu"/>
      </w:rPr>
    </w:lvl>
    <w:lvl w:ilvl="3" w:tplc="158E46CE">
      <w:numFmt w:val="bullet"/>
      <w:lvlText w:val="•"/>
      <w:lvlJc w:val="left"/>
      <w:pPr>
        <w:ind w:left="2520" w:hanging="360"/>
      </w:pPr>
      <w:rPr>
        <w:rFonts w:hint="default"/>
        <w:lang w:val="eu" w:eastAsia="eu" w:bidi="eu"/>
      </w:rPr>
    </w:lvl>
    <w:lvl w:ilvl="4" w:tplc="A0C06534">
      <w:numFmt w:val="bullet"/>
      <w:lvlText w:val="•"/>
      <w:lvlJc w:val="left"/>
      <w:pPr>
        <w:ind w:left="2780" w:hanging="360"/>
      </w:pPr>
      <w:rPr>
        <w:rFonts w:hint="default"/>
        <w:lang w:val="eu" w:eastAsia="eu" w:bidi="eu"/>
      </w:rPr>
    </w:lvl>
    <w:lvl w:ilvl="5" w:tplc="0D40CE74">
      <w:numFmt w:val="bullet"/>
      <w:lvlText w:val="•"/>
      <w:lvlJc w:val="left"/>
      <w:pPr>
        <w:ind w:left="2960" w:hanging="360"/>
      </w:pPr>
      <w:rPr>
        <w:rFonts w:hint="default"/>
        <w:lang w:val="eu" w:eastAsia="eu" w:bidi="eu"/>
      </w:rPr>
    </w:lvl>
    <w:lvl w:ilvl="6" w:tplc="BC128CF4">
      <w:numFmt w:val="bullet"/>
      <w:lvlText w:val="•"/>
      <w:lvlJc w:val="left"/>
      <w:pPr>
        <w:ind w:left="4673" w:hanging="360"/>
      </w:pPr>
      <w:rPr>
        <w:rFonts w:hint="default"/>
        <w:lang w:val="eu" w:eastAsia="eu" w:bidi="eu"/>
      </w:rPr>
    </w:lvl>
    <w:lvl w:ilvl="7" w:tplc="0D0E471C">
      <w:numFmt w:val="bullet"/>
      <w:lvlText w:val="•"/>
      <w:lvlJc w:val="left"/>
      <w:pPr>
        <w:ind w:left="6387" w:hanging="360"/>
      </w:pPr>
      <w:rPr>
        <w:rFonts w:hint="default"/>
        <w:lang w:val="eu" w:eastAsia="eu" w:bidi="eu"/>
      </w:rPr>
    </w:lvl>
    <w:lvl w:ilvl="8" w:tplc="6B203C06">
      <w:numFmt w:val="bullet"/>
      <w:lvlText w:val="•"/>
      <w:lvlJc w:val="left"/>
      <w:pPr>
        <w:ind w:left="8101" w:hanging="360"/>
      </w:pPr>
      <w:rPr>
        <w:rFonts w:hint="default"/>
        <w:lang w:val="eu" w:eastAsia="eu" w:bidi="eu"/>
      </w:rPr>
    </w:lvl>
  </w:abstractNum>
  <w:abstractNum w:abstractNumId="4">
    <w:nsid w:val="3CAF3775"/>
    <w:multiLevelType w:val="hybridMultilevel"/>
    <w:tmpl w:val="7E5AD50C"/>
    <w:lvl w:ilvl="0" w:tplc="A6A454F6">
      <w:start w:val="1"/>
      <w:numFmt w:val="decimal"/>
      <w:lvlText w:val="%1)"/>
      <w:lvlJc w:val="left"/>
      <w:pPr>
        <w:ind w:left="2150" w:hanging="360"/>
      </w:pPr>
      <w:rPr>
        <w:rFonts w:ascii="Times New Roman" w:eastAsia="Times New Roman" w:hAnsi="Times New Roman" w:cs="Times New Roman" w:hint="default"/>
        <w:spacing w:val="-20"/>
        <w:w w:val="100"/>
        <w:sz w:val="24"/>
        <w:szCs w:val="24"/>
        <w:lang w:val="eu" w:eastAsia="eu" w:bidi="eu"/>
      </w:rPr>
    </w:lvl>
    <w:lvl w:ilvl="1" w:tplc="F9502AEC">
      <w:start w:val="1"/>
      <w:numFmt w:val="decimal"/>
      <w:lvlText w:val="%2)"/>
      <w:lvlJc w:val="left"/>
      <w:pPr>
        <w:ind w:left="2510" w:hanging="360"/>
      </w:pPr>
      <w:rPr>
        <w:rFonts w:ascii="Times New Roman" w:eastAsia="Times New Roman" w:hAnsi="Times New Roman" w:cs="Times New Roman" w:hint="default"/>
        <w:spacing w:val="-20"/>
        <w:w w:val="100"/>
        <w:sz w:val="24"/>
        <w:szCs w:val="24"/>
        <w:lang w:val="eu" w:eastAsia="eu" w:bidi="eu"/>
      </w:rPr>
    </w:lvl>
    <w:lvl w:ilvl="2" w:tplc="1D42DE5C">
      <w:numFmt w:val="bullet"/>
      <w:lvlText w:val="•"/>
      <w:lvlJc w:val="left"/>
      <w:pPr>
        <w:ind w:left="3520" w:hanging="360"/>
      </w:pPr>
      <w:rPr>
        <w:rFonts w:hint="default"/>
        <w:lang w:val="eu" w:eastAsia="eu" w:bidi="eu"/>
      </w:rPr>
    </w:lvl>
    <w:lvl w:ilvl="3" w:tplc="171049DC">
      <w:numFmt w:val="bullet"/>
      <w:lvlText w:val="•"/>
      <w:lvlJc w:val="left"/>
      <w:pPr>
        <w:ind w:left="4521" w:hanging="360"/>
      </w:pPr>
      <w:rPr>
        <w:rFonts w:hint="default"/>
        <w:lang w:val="eu" w:eastAsia="eu" w:bidi="eu"/>
      </w:rPr>
    </w:lvl>
    <w:lvl w:ilvl="4" w:tplc="F4C85856">
      <w:numFmt w:val="bullet"/>
      <w:lvlText w:val="•"/>
      <w:lvlJc w:val="left"/>
      <w:pPr>
        <w:ind w:left="5522" w:hanging="360"/>
      </w:pPr>
      <w:rPr>
        <w:rFonts w:hint="default"/>
        <w:lang w:val="eu" w:eastAsia="eu" w:bidi="eu"/>
      </w:rPr>
    </w:lvl>
    <w:lvl w:ilvl="5" w:tplc="606213BC">
      <w:numFmt w:val="bullet"/>
      <w:lvlText w:val="•"/>
      <w:lvlJc w:val="left"/>
      <w:pPr>
        <w:ind w:left="6523" w:hanging="360"/>
      </w:pPr>
      <w:rPr>
        <w:rFonts w:hint="default"/>
        <w:lang w:val="eu" w:eastAsia="eu" w:bidi="eu"/>
      </w:rPr>
    </w:lvl>
    <w:lvl w:ilvl="6" w:tplc="801629B6">
      <w:numFmt w:val="bullet"/>
      <w:lvlText w:val="•"/>
      <w:lvlJc w:val="left"/>
      <w:pPr>
        <w:ind w:left="7524" w:hanging="360"/>
      </w:pPr>
      <w:rPr>
        <w:rFonts w:hint="default"/>
        <w:lang w:val="eu" w:eastAsia="eu" w:bidi="eu"/>
      </w:rPr>
    </w:lvl>
    <w:lvl w:ilvl="7" w:tplc="74BCC1F8">
      <w:numFmt w:val="bullet"/>
      <w:lvlText w:val="•"/>
      <w:lvlJc w:val="left"/>
      <w:pPr>
        <w:ind w:left="8525" w:hanging="360"/>
      </w:pPr>
      <w:rPr>
        <w:rFonts w:hint="default"/>
        <w:lang w:val="eu" w:eastAsia="eu" w:bidi="eu"/>
      </w:rPr>
    </w:lvl>
    <w:lvl w:ilvl="8" w:tplc="C8DE74EE">
      <w:numFmt w:val="bullet"/>
      <w:lvlText w:val="•"/>
      <w:lvlJc w:val="left"/>
      <w:pPr>
        <w:ind w:left="9526" w:hanging="360"/>
      </w:pPr>
      <w:rPr>
        <w:rFonts w:hint="default"/>
        <w:lang w:val="eu" w:eastAsia="eu" w:bidi="eu"/>
      </w:rPr>
    </w:lvl>
  </w:abstractNum>
  <w:abstractNum w:abstractNumId="5">
    <w:nsid w:val="43CB726A"/>
    <w:multiLevelType w:val="hybridMultilevel"/>
    <w:tmpl w:val="4CDA989C"/>
    <w:lvl w:ilvl="0" w:tplc="34D057E8">
      <w:start w:val="1"/>
      <w:numFmt w:val="decimal"/>
      <w:lvlText w:val="%1."/>
      <w:lvlJc w:val="left"/>
      <w:pPr>
        <w:ind w:left="2421" w:hanging="360"/>
      </w:pPr>
      <w:rPr>
        <w:rFonts w:hint="default"/>
        <w:spacing w:val="-5"/>
        <w:w w:val="100"/>
        <w:lang w:val="eu" w:eastAsia="eu" w:bidi="eu"/>
      </w:rPr>
    </w:lvl>
    <w:lvl w:ilvl="1" w:tplc="C39CC3FC">
      <w:numFmt w:val="bullet"/>
      <w:lvlText w:val=""/>
      <w:lvlJc w:val="left"/>
      <w:pPr>
        <w:ind w:left="2510" w:hanging="360"/>
      </w:pPr>
      <w:rPr>
        <w:rFonts w:ascii="Symbol" w:eastAsia="Symbol" w:hAnsi="Symbol" w:cs="Symbol" w:hint="default"/>
        <w:w w:val="100"/>
        <w:sz w:val="24"/>
        <w:szCs w:val="24"/>
        <w:lang w:val="eu" w:eastAsia="eu" w:bidi="eu"/>
      </w:rPr>
    </w:lvl>
    <w:lvl w:ilvl="2" w:tplc="370053C8">
      <w:numFmt w:val="bullet"/>
      <w:lvlText w:val="•"/>
      <w:lvlJc w:val="left"/>
      <w:pPr>
        <w:ind w:left="3520" w:hanging="360"/>
      </w:pPr>
      <w:rPr>
        <w:rFonts w:hint="default"/>
        <w:lang w:val="eu" w:eastAsia="eu" w:bidi="eu"/>
      </w:rPr>
    </w:lvl>
    <w:lvl w:ilvl="3" w:tplc="8AEC0088">
      <w:numFmt w:val="bullet"/>
      <w:lvlText w:val="•"/>
      <w:lvlJc w:val="left"/>
      <w:pPr>
        <w:ind w:left="4521" w:hanging="360"/>
      </w:pPr>
      <w:rPr>
        <w:rFonts w:hint="default"/>
        <w:lang w:val="eu" w:eastAsia="eu" w:bidi="eu"/>
      </w:rPr>
    </w:lvl>
    <w:lvl w:ilvl="4" w:tplc="B6E89820">
      <w:numFmt w:val="bullet"/>
      <w:lvlText w:val="•"/>
      <w:lvlJc w:val="left"/>
      <w:pPr>
        <w:ind w:left="5522" w:hanging="360"/>
      </w:pPr>
      <w:rPr>
        <w:rFonts w:hint="default"/>
        <w:lang w:val="eu" w:eastAsia="eu" w:bidi="eu"/>
      </w:rPr>
    </w:lvl>
    <w:lvl w:ilvl="5" w:tplc="B3A07E60">
      <w:numFmt w:val="bullet"/>
      <w:lvlText w:val="•"/>
      <w:lvlJc w:val="left"/>
      <w:pPr>
        <w:ind w:left="6523" w:hanging="360"/>
      </w:pPr>
      <w:rPr>
        <w:rFonts w:hint="default"/>
        <w:lang w:val="eu" w:eastAsia="eu" w:bidi="eu"/>
      </w:rPr>
    </w:lvl>
    <w:lvl w:ilvl="6" w:tplc="93524A50">
      <w:numFmt w:val="bullet"/>
      <w:lvlText w:val="•"/>
      <w:lvlJc w:val="left"/>
      <w:pPr>
        <w:ind w:left="7524" w:hanging="360"/>
      </w:pPr>
      <w:rPr>
        <w:rFonts w:hint="default"/>
        <w:lang w:val="eu" w:eastAsia="eu" w:bidi="eu"/>
      </w:rPr>
    </w:lvl>
    <w:lvl w:ilvl="7" w:tplc="2EB060EC">
      <w:numFmt w:val="bullet"/>
      <w:lvlText w:val="•"/>
      <w:lvlJc w:val="left"/>
      <w:pPr>
        <w:ind w:left="8525" w:hanging="360"/>
      </w:pPr>
      <w:rPr>
        <w:rFonts w:hint="default"/>
        <w:lang w:val="eu" w:eastAsia="eu" w:bidi="eu"/>
      </w:rPr>
    </w:lvl>
    <w:lvl w:ilvl="8" w:tplc="CF3A64B2">
      <w:numFmt w:val="bullet"/>
      <w:lvlText w:val="•"/>
      <w:lvlJc w:val="left"/>
      <w:pPr>
        <w:ind w:left="9526" w:hanging="360"/>
      </w:pPr>
      <w:rPr>
        <w:rFonts w:hint="default"/>
        <w:lang w:val="eu" w:eastAsia="eu" w:bidi="eu"/>
      </w:rPr>
    </w:lvl>
  </w:abstractNum>
  <w:abstractNum w:abstractNumId="6">
    <w:nsid w:val="47B1042F"/>
    <w:multiLevelType w:val="hybridMultilevel"/>
    <w:tmpl w:val="5B9606FA"/>
    <w:lvl w:ilvl="0" w:tplc="142051C2">
      <w:start w:val="1"/>
      <w:numFmt w:val="decimal"/>
      <w:lvlText w:val="%1."/>
      <w:lvlJc w:val="left"/>
      <w:pPr>
        <w:ind w:left="2498" w:hanging="281"/>
      </w:pPr>
      <w:rPr>
        <w:rFonts w:ascii="Times New Roman" w:eastAsia="Times New Roman" w:hAnsi="Times New Roman" w:cs="Times New Roman" w:hint="default"/>
        <w:spacing w:val="-20"/>
        <w:w w:val="100"/>
        <w:sz w:val="24"/>
        <w:szCs w:val="24"/>
        <w:lang w:val="eu" w:eastAsia="eu" w:bidi="eu"/>
      </w:rPr>
    </w:lvl>
    <w:lvl w:ilvl="1" w:tplc="DA5A6B42">
      <w:numFmt w:val="bullet"/>
      <w:lvlText w:val="•"/>
      <w:lvlJc w:val="left"/>
      <w:pPr>
        <w:ind w:left="3402" w:hanging="281"/>
      </w:pPr>
      <w:rPr>
        <w:rFonts w:hint="default"/>
        <w:lang w:val="eu" w:eastAsia="eu" w:bidi="eu"/>
      </w:rPr>
    </w:lvl>
    <w:lvl w:ilvl="2" w:tplc="4232DD48">
      <w:numFmt w:val="bullet"/>
      <w:lvlText w:val="•"/>
      <w:lvlJc w:val="left"/>
      <w:pPr>
        <w:ind w:left="4305" w:hanging="281"/>
      </w:pPr>
      <w:rPr>
        <w:rFonts w:hint="default"/>
        <w:lang w:val="eu" w:eastAsia="eu" w:bidi="eu"/>
      </w:rPr>
    </w:lvl>
    <w:lvl w:ilvl="3" w:tplc="A6769AA2">
      <w:numFmt w:val="bullet"/>
      <w:lvlText w:val="•"/>
      <w:lvlJc w:val="left"/>
      <w:pPr>
        <w:ind w:left="5208" w:hanging="281"/>
      </w:pPr>
      <w:rPr>
        <w:rFonts w:hint="default"/>
        <w:lang w:val="eu" w:eastAsia="eu" w:bidi="eu"/>
      </w:rPr>
    </w:lvl>
    <w:lvl w:ilvl="4" w:tplc="C7B60B10">
      <w:numFmt w:val="bullet"/>
      <w:lvlText w:val="•"/>
      <w:lvlJc w:val="left"/>
      <w:pPr>
        <w:ind w:left="6111" w:hanging="281"/>
      </w:pPr>
      <w:rPr>
        <w:rFonts w:hint="default"/>
        <w:lang w:val="eu" w:eastAsia="eu" w:bidi="eu"/>
      </w:rPr>
    </w:lvl>
    <w:lvl w:ilvl="5" w:tplc="A8A2D280">
      <w:numFmt w:val="bullet"/>
      <w:lvlText w:val="•"/>
      <w:lvlJc w:val="left"/>
      <w:pPr>
        <w:ind w:left="7014" w:hanging="281"/>
      </w:pPr>
      <w:rPr>
        <w:rFonts w:hint="default"/>
        <w:lang w:val="eu" w:eastAsia="eu" w:bidi="eu"/>
      </w:rPr>
    </w:lvl>
    <w:lvl w:ilvl="6" w:tplc="F34C6DB4">
      <w:numFmt w:val="bullet"/>
      <w:lvlText w:val="•"/>
      <w:lvlJc w:val="left"/>
      <w:pPr>
        <w:ind w:left="7917" w:hanging="281"/>
      </w:pPr>
      <w:rPr>
        <w:rFonts w:hint="default"/>
        <w:lang w:val="eu" w:eastAsia="eu" w:bidi="eu"/>
      </w:rPr>
    </w:lvl>
    <w:lvl w:ilvl="7" w:tplc="3312B6D6">
      <w:numFmt w:val="bullet"/>
      <w:lvlText w:val="•"/>
      <w:lvlJc w:val="left"/>
      <w:pPr>
        <w:ind w:left="8820" w:hanging="281"/>
      </w:pPr>
      <w:rPr>
        <w:rFonts w:hint="default"/>
        <w:lang w:val="eu" w:eastAsia="eu" w:bidi="eu"/>
      </w:rPr>
    </w:lvl>
    <w:lvl w:ilvl="8" w:tplc="C4709B78">
      <w:numFmt w:val="bullet"/>
      <w:lvlText w:val="•"/>
      <w:lvlJc w:val="left"/>
      <w:pPr>
        <w:ind w:left="9723" w:hanging="281"/>
      </w:pPr>
      <w:rPr>
        <w:rFonts w:hint="default"/>
        <w:lang w:val="eu" w:eastAsia="eu" w:bidi="eu"/>
      </w:rPr>
    </w:lvl>
  </w:abstractNum>
  <w:abstractNum w:abstractNumId="7">
    <w:nsid w:val="4944014B"/>
    <w:multiLevelType w:val="hybridMultilevel"/>
    <w:tmpl w:val="AD644FE4"/>
    <w:lvl w:ilvl="0" w:tplc="358478FC">
      <w:start w:val="1"/>
      <w:numFmt w:val="decimal"/>
      <w:lvlText w:val="%1)"/>
      <w:lvlJc w:val="left"/>
      <w:pPr>
        <w:ind w:left="2469" w:hanging="320"/>
      </w:pPr>
      <w:rPr>
        <w:rFonts w:ascii="Times New Roman" w:eastAsia="Times New Roman" w:hAnsi="Times New Roman" w:cs="Times New Roman" w:hint="default"/>
        <w:b/>
        <w:bCs/>
        <w:spacing w:val="-3"/>
        <w:w w:val="100"/>
        <w:sz w:val="24"/>
        <w:szCs w:val="24"/>
        <w:lang w:val="eu" w:eastAsia="eu" w:bidi="eu"/>
      </w:rPr>
    </w:lvl>
    <w:lvl w:ilvl="1" w:tplc="B8728BD4">
      <w:start w:val="1"/>
      <w:numFmt w:val="lowerLetter"/>
      <w:lvlText w:val="%2."/>
      <w:lvlJc w:val="left"/>
      <w:pPr>
        <w:ind w:left="2930" w:hanging="420"/>
      </w:pPr>
      <w:rPr>
        <w:rFonts w:ascii="Times New Roman" w:eastAsia="Times New Roman" w:hAnsi="Times New Roman" w:cs="Times New Roman" w:hint="default"/>
        <w:spacing w:val="-2"/>
        <w:w w:val="100"/>
        <w:sz w:val="24"/>
        <w:szCs w:val="24"/>
        <w:lang w:val="eu" w:eastAsia="eu" w:bidi="eu"/>
      </w:rPr>
    </w:lvl>
    <w:lvl w:ilvl="2" w:tplc="C4CC4E2C">
      <w:numFmt w:val="bullet"/>
      <w:lvlText w:val="•"/>
      <w:lvlJc w:val="left"/>
      <w:pPr>
        <w:ind w:left="3894" w:hanging="420"/>
      </w:pPr>
      <w:rPr>
        <w:rFonts w:hint="default"/>
        <w:lang w:val="eu" w:eastAsia="eu" w:bidi="eu"/>
      </w:rPr>
    </w:lvl>
    <w:lvl w:ilvl="3" w:tplc="5C12B940">
      <w:numFmt w:val="bullet"/>
      <w:lvlText w:val="•"/>
      <w:lvlJc w:val="left"/>
      <w:pPr>
        <w:ind w:left="4848" w:hanging="420"/>
      </w:pPr>
      <w:rPr>
        <w:rFonts w:hint="default"/>
        <w:lang w:val="eu" w:eastAsia="eu" w:bidi="eu"/>
      </w:rPr>
    </w:lvl>
    <w:lvl w:ilvl="4" w:tplc="6B3A13BA">
      <w:numFmt w:val="bullet"/>
      <w:lvlText w:val="•"/>
      <w:lvlJc w:val="left"/>
      <w:pPr>
        <w:ind w:left="5802" w:hanging="420"/>
      </w:pPr>
      <w:rPr>
        <w:rFonts w:hint="default"/>
        <w:lang w:val="eu" w:eastAsia="eu" w:bidi="eu"/>
      </w:rPr>
    </w:lvl>
    <w:lvl w:ilvl="5" w:tplc="18109A32">
      <w:numFmt w:val="bullet"/>
      <w:lvlText w:val="•"/>
      <w:lvlJc w:val="left"/>
      <w:pPr>
        <w:ind w:left="6757" w:hanging="420"/>
      </w:pPr>
      <w:rPr>
        <w:rFonts w:hint="default"/>
        <w:lang w:val="eu" w:eastAsia="eu" w:bidi="eu"/>
      </w:rPr>
    </w:lvl>
    <w:lvl w:ilvl="6" w:tplc="DB5E2726">
      <w:numFmt w:val="bullet"/>
      <w:lvlText w:val="•"/>
      <w:lvlJc w:val="left"/>
      <w:pPr>
        <w:ind w:left="7711" w:hanging="420"/>
      </w:pPr>
      <w:rPr>
        <w:rFonts w:hint="default"/>
        <w:lang w:val="eu" w:eastAsia="eu" w:bidi="eu"/>
      </w:rPr>
    </w:lvl>
    <w:lvl w:ilvl="7" w:tplc="64A0D8FE">
      <w:numFmt w:val="bullet"/>
      <w:lvlText w:val="•"/>
      <w:lvlJc w:val="left"/>
      <w:pPr>
        <w:ind w:left="8665" w:hanging="420"/>
      </w:pPr>
      <w:rPr>
        <w:rFonts w:hint="default"/>
        <w:lang w:val="eu" w:eastAsia="eu" w:bidi="eu"/>
      </w:rPr>
    </w:lvl>
    <w:lvl w:ilvl="8" w:tplc="21B8E8C2">
      <w:numFmt w:val="bullet"/>
      <w:lvlText w:val="•"/>
      <w:lvlJc w:val="left"/>
      <w:pPr>
        <w:ind w:left="9620" w:hanging="420"/>
      </w:pPr>
      <w:rPr>
        <w:rFonts w:hint="default"/>
        <w:lang w:val="eu" w:eastAsia="eu" w:bidi="eu"/>
      </w:rPr>
    </w:lvl>
  </w:abstractNum>
  <w:abstractNum w:abstractNumId="8">
    <w:nsid w:val="57E129AB"/>
    <w:multiLevelType w:val="hybridMultilevel"/>
    <w:tmpl w:val="5DD8A3EA"/>
    <w:lvl w:ilvl="0" w:tplc="CE6EF6D8">
      <w:start w:val="1"/>
      <w:numFmt w:val="decimal"/>
      <w:lvlText w:val="%1."/>
      <w:lvlJc w:val="left"/>
      <w:pPr>
        <w:ind w:left="3491" w:hanging="264"/>
      </w:pPr>
      <w:rPr>
        <w:rFonts w:ascii="Times New Roman" w:eastAsia="Times New Roman" w:hAnsi="Times New Roman" w:cs="Times New Roman" w:hint="default"/>
        <w:w w:val="100"/>
        <w:sz w:val="24"/>
        <w:szCs w:val="24"/>
        <w:lang w:val="eu" w:eastAsia="eu" w:bidi="eu"/>
      </w:rPr>
    </w:lvl>
    <w:lvl w:ilvl="1" w:tplc="555E7C04">
      <w:numFmt w:val="bullet"/>
      <w:lvlText w:val="•"/>
      <w:lvlJc w:val="left"/>
      <w:pPr>
        <w:ind w:left="4302" w:hanging="264"/>
      </w:pPr>
      <w:rPr>
        <w:rFonts w:hint="default"/>
        <w:lang w:val="eu" w:eastAsia="eu" w:bidi="eu"/>
      </w:rPr>
    </w:lvl>
    <w:lvl w:ilvl="2" w:tplc="175463B6">
      <w:numFmt w:val="bullet"/>
      <w:lvlText w:val="•"/>
      <w:lvlJc w:val="left"/>
      <w:pPr>
        <w:ind w:left="5105" w:hanging="264"/>
      </w:pPr>
      <w:rPr>
        <w:rFonts w:hint="default"/>
        <w:lang w:val="eu" w:eastAsia="eu" w:bidi="eu"/>
      </w:rPr>
    </w:lvl>
    <w:lvl w:ilvl="3" w:tplc="D69E2958">
      <w:numFmt w:val="bullet"/>
      <w:lvlText w:val="•"/>
      <w:lvlJc w:val="left"/>
      <w:pPr>
        <w:ind w:left="5908" w:hanging="264"/>
      </w:pPr>
      <w:rPr>
        <w:rFonts w:hint="default"/>
        <w:lang w:val="eu" w:eastAsia="eu" w:bidi="eu"/>
      </w:rPr>
    </w:lvl>
    <w:lvl w:ilvl="4" w:tplc="9EF4A8FC">
      <w:numFmt w:val="bullet"/>
      <w:lvlText w:val="•"/>
      <w:lvlJc w:val="left"/>
      <w:pPr>
        <w:ind w:left="6711" w:hanging="264"/>
      </w:pPr>
      <w:rPr>
        <w:rFonts w:hint="default"/>
        <w:lang w:val="eu" w:eastAsia="eu" w:bidi="eu"/>
      </w:rPr>
    </w:lvl>
    <w:lvl w:ilvl="5" w:tplc="3F8061E8">
      <w:numFmt w:val="bullet"/>
      <w:lvlText w:val="•"/>
      <w:lvlJc w:val="left"/>
      <w:pPr>
        <w:ind w:left="7514" w:hanging="264"/>
      </w:pPr>
      <w:rPr>
        <w:rFonts w:hint="default"/>
        <w:lang w:val="eu" w:eastAsia="eu" w:bidi="eu"/>
      </w:rPr>
    </w:lvl>
    <w:lvl w:ilvl="6" w:tplc="892CCA72">
      <w:numFmt w:val="bullet"/>
      <w:lvlText w:val="•"/>
      <w:lvlJc w:val="left"/>
      <w:pPr>
        <w:ind w:left="8317" w:hanging="264"/>
      </w:pPr>
      <w:rPr>
        <w:rFonts w:hint="default"/>
        <w:lang w:val="eu" w:eastAsia="eu" w:bidi="eu"/>
      </w:rPr>
    </w:lvl>
    <w:lvl w:ilvl="7" w:tplc="1AA47F34">
      <w:numFmt w:val="bullet"/>
      <w:lvlText w:val="•"/>
      <w:lvlJc w:val="left"/>
      <w:pPr>
        <w:ind w:left="9120" w:hanging="264"/>
      </w:pPr>
      <w:rPr>
        <w:rFonts w:hint="default"/>
        <w:lang w:val="eu" w:eastAsia="eu" w:bidi="eu"/>
      </w:rPr>
    </w:lvl>
    <w:lvl w:ilvl="8" w:tplc="553076D8">
      <w:numFmt w:val="bullet"/>
      <w:lvlText w:val="•"/>
      <w:lvlJc w:val="left"/>
      <w:pPr>
        <w:ind w:left="9923" w:hanging="264"/>
      </w:pPr>
      <w:rPr>
        <w:rFonts w:hint="default"/>
        <w:lang w:val="eu" w:eastAsia="eu" w:bidi="eu"/>
      </w:rPr>
    </w:lvl>
  </w:abstractNum>
  <w:abstractNum w:abstractNumId="9">
    <w:nsid w:val="5B261449"/>
    <w:multiLevelType w:val="hybridMultilevel"/>
    <w:tmpl w:val="C2C6AC68"/>
    <w:lvl w:ilvl="0" w:tplc="A142FBC2">
      <w:start w:val="1"/>
      <w:numFmt w:val="decimal"/>
      <w:lvlText w:val="%1."/>
      <w:lvlJc w:val="left"/>
      <w:pPr>
        <w:ind w:left="2510" w:hanging="360"/>
      </w:pPr>
      <w:rPr>
        <w:rFonts w:ascii="Times New Roman" w:eastAsia="Times New Roman" w:hAnsi="Times New Roman" w:cs="Times New Roman" w:hint="default"/>
        <w:b/>
        <w:bCs/>
        <w:spacing w:val="-4"/>
        <w:w w:val="100"/>
        <w:sz w:val="24"/>
        <w:szCs w:val="24"/>
        <w:lang w:val="eu" w:eastAsia="eu" w:bidi="eu"/>
      </w:rPr>
    </w:lvl>
    <w:lvl w:ilvl="1" w:tplc="DE1C53AC">
      <w:start w:val="1"/>
      <w:numFmt w:val="lowerLetter"/>
      <w:lvlText w:val="%2)"/>
      <w:lvlJc w:val="left"/>
      <w:pPr>
        <w:ind w:left="2870" w:hanging="360"/>
      </w:pPr>
      <w:rPr>
        <w:rFonts w:hint="default"/>
        <w:spacing w:val="-6"/>
        <w:w w:val="100"/>
        <w:lang w:val="eu" w:eastAsia="eu" w:bidi="eu"/>
      </w:rPr>
    </w:lvl>
    <w:lvl w:ilvl="2" w:tplc="80C4886C">
      <w:start w:val="1"/>
      <w:numFmt w:val="decimal"/>
      <w:lvlText w:val="%3)"/>
      <w:lvlJc w:val="left"/>
      <w:pPr>
        <w:ind w:left="3208" w:hanging="286"/>
      </w:pPr>
      <w:rPr>
        <w:rFonts w:ascii="Times New Roman" w:eastAsia="Times New Roman" w:hAnsi="Times New Roman" w:cs="Times New Roman" w:hint="default"/>
        <w:w w:val="100"/>
        <w:sz w:val="24"/>
        <w:szCs w:val="24"/>
        <w:lang w:val="eu" w:eastAsia="eu" w:bidi="eu"/>
      </w:rPr>
    </w:lvl>
    <w:lvl w:ilvl="3" w:tplc="F99A1B30">
      <w:numFmt w:val="bullet"/>
      <w:lvlText w:val="•"/>
      <w:lvlJc w:val="left"/>
      <w:pPr>
        <w:ind w:left="4241" w:hanging="286"/>
      </w:pPr>
      <w:rPr>
        <w:rFonts w:hint="default"/>
        <w:lang w:val="eu" w:eastAsia="eu" w:bidi="eu"/>
      </w:rPr>
    </w:lvl>
    <w:lvl w:ilvl="4" w:tplc="4D9A6F90">
      <w:numFmt w:val="bullet"/>
      <w:lvlText w:val="•"/>
      <w:lvlJc w:val="left"/>
      <w:pPr>
        <w:ind w:left="5282" w:hanging="286"/>
      </w:pPr>
      <w:rPr>
        <w:rFonts w:hint="default"/>
        <w:lang w:val="eu" w:eastAsia="eu" w:bidi="eu"/>
      </w:rPr>
    </w:lvl>
    <w:lvl w:ilvl="5" w:tplc="41B89BA0">
      <w:numFmt w:val="bullet"/>
      <w:lvlText w:val="•"/>
      <w:lvlJc w:val="left"/>
      <w:pPr>
        <w:ind w:left="6323" w:hanging="286"/>
      </w:pPr>
      <w:rPr>
        <w:rFonts w:hint="default"/>
        <w:lang w:val="eu" w:eastAsia="eu" w:bidi="eu"/>
      </w:rPr>
    </w:lvl>
    <w:lvl w:ilvl="6" w:tplc="EED863CC">
      <w:numFmt w:val="bullet"/>
      <w:lvlText w:val="•"/>
      <w:lvlJc w:val="left"/>
      <w:pPr>
        <w:ind w:left="7364" w:hanging="286"/>
      </w:pPr>
      <w:rPr>
        <w:rFonts w:hint="default"/>
        <w:lang w:val="eu" w:eastAsia="eu" w:bidi="eu"/>
      </w:rPr>
    </w:lvl>
    <w:lvl w:ilvl="7" w:tplc="FD6254BE">
      <w:numFmt w:val="bullet"/>
      <w:lvlText w:val="•"/>
      <w:lvlJc w:val="left"/>
      <w:pPr>
        <w:ind w:left="8405" w:hanging="286"/>
      </w:pPr>
      <w:rPr>
        <w:rFonts w:hint="default"/>
        <w:lang w:val="eu" w:eastAsia="eu" w:bidi="eu"/>
      </w:rPr>
    </w:lvl>
    <w:lvl w:ilvl="8" w:tplc="8990FA38">
      <w:numFmt w:val="bullet"/>
      <w:lvlText w:val="•"/>
      <w:lvlJc w:val="left"/>
      <w:pPr>
        <w:ind w:left="9446" w:hanging="286"/>
      </w:pPr>
      <w:rPr>
        <w:rFonts w:hint="default"/>
        <w:lang w:val="eu" w:eastAsia="eu" w:bidi="eu"/>
      </w:rPr>
    </w:lvl>
  </w:abstractNum>
  <w:abstractNum w:abstractNumId="10">
    <w:nsid w:val="5ED275BE"/>
    <w:multiLevelType w:val="hybridMultilevel"/>
    <w:tmpl w:val="A1887360"/>
    <w:lvl w:ilvl="0" w:tplc="B01CA8C0">
      <w:numFmt w:val="bullet"/>
      <w:lvlText w:val=""/>
      <w:lvlJc w:val="left"/>
      <w:pPr>
        <w:ind w:left="3230" w:hanging="360"/>
      </w:pPr>
      <w:rPr>
        <w:rFonts w:ascii="Symbol" w:eastAsia="Symbol" w:hAnsi="Symbol" w:cs="Symbol" w:hint="default"/>
        <w:w w:val="100"/>
        <w:sz w:val="24"/>
        <w:szCs w:val="24"/>
        <w:lang w:val="eu" w:eastAsia="eu" w:bidi="eu"/>
      </w:rPr>
    </w:lvl>
    <w:lvl w:ilvl="1" w:tplc="4866C178">
      <w:numFmt w:val="bullet"/>
      <w:lvlText w:val="•"/>
      <w:lvlJc w:val="left"/>
      <w:pPr>
        <w:ind w:left="4068" w:hanging="360"/>
      </w:pPr>
      <w:rPr>
        <w:rFonts w:hint="default"/>
        <w:lang w:val="eu" w:eastAsia="eu" w:bidi="eu"/>
      </w:rPr>
    </w:lvl>
    <w:lvl w:ilvl="2" w:tplc="C2C22A1E">
      <w:numFmt w:val="bullet"/>
      <w:lvlText w:val="•"/>
      <w:lvlJc w:val="left"/>
      <w:pPr>
        <w:ind w:left="4897" w:hanging="360"/>
      </w:pPr>
      <w:rPr>
        <w:rFonts w:hint="default"/>
        <w:lang w:val="eu" w:eastAsia="eu" w:bidi="eu"/>
      </w:rPr>
    </w:lvl>
    <w:lvl w:ilvl="3" w:tplc="456C9B5E">
      <w:numFmt w:val="bullet"/>
      <w:lvlText w:val="•"/>
      <w:lvlJc w:val="left"/>
      <w:pPr>
        <w:ind w:left="5726" w:hanging="360"/>
      </w:pPr>
      <w:rPr>
        <w:rFonts w:hint="default"/>
        <w:lang w:val="eu" w:eastAsia="eu" w:bidi="eu"/>
      </w:rPr>
    </w:lvl>
    <w:lvl w:ilvl="4" w:tplc="F0B0370A">
      <w:numFmt w:val="bullet"/>
      <w:lvlText w:val="•"/>
      <w:lvlJc w:val="left"/>
      <w:pPr>
        <w:ind w:left="6555" w:hanging="360"/>
      </w:pPr>
      <w:rPr>
        <w:rFonts w:hint="default"/>
        <w:lang w:val="eu" w:eastAsia="eu" w:bidi="eu"/>
      </w:rPr>
    </w:lvl>
    <w:lvl w:ilvl="5" w:tplc="0DA4A742">
      <w:numFmt w:val="bullet"/>
      <w:lvlText w:val="•"/>
      <w:lvlJc w:val="left"/>
      <w:pPr>
        <w:ind w:left="7384" w:hanging="360"/>
      </w:pPr>
      <w:rPr>
        <w:rFonts w:hint="default"/>
        <w:lang w:val="eu" w:eastAsia="eu" w:bidi="eu"/>
      </w:rPr>
    </w:lvl>
    <w:lvl w:ilvl="6" w:tplc="386E461E">
      <w:numFmt w:val="bullet"/>
      <w:lvlText w:val="•"/>
      <w:lvlJc w:val="left"/>
      <w:pPr>
        <w:ind w:left="8213" w:hanging="360"/>
      </w:pPr>
      <w:rPr>
        <w:rFonts w:hint="default"/>
        <w:lang w:val="eu" w:eastAsia="eu" w:bidi="eu"/>
      </w:rPr>
    </w:lvl>
    <w:lvl w:ilvl="7" w:tplc="6B308AA8">
      <w:numFmt w:val="bullet"/>
      <w:lvlText w:val="•"/>
      <w:lvlJc w:val="left"/>
      <w:pPr>
        <w:ind w:left="9042" w:hanging="360"/>
      </w:pPr>
      <w:rPr>
        <w:rFonts w:hint="default"/>
        <w:lang w:val="eu" w:eastAsia="eu" w:bidi="eu"/>
      </w:rPr>
    </w:lvl>
    <w:lvl w:ilvl="8" w:tplc="B5C0050A">
      <w:numFmt w:val="bullet"/>
      <w:lvlText w:val="•"/>
      <w:lvlJc w:val="left"/>
      <w:pPr>
        <w:ind w:left="9871" w:hanging="360"/>
      </w:pPr>
      <w:rPr>
        <w:rFonts w:hint="default"/>
        <w:lang w:val="eu" w:eastAsia="eu" w:bidi="eu"/>
      </w:rPr>
    </w:lvl>
  </w:abstractNum>
  <w:abstractNum w:abstractNumId="11">
    <w:nsid w:val="6305145C"/>
    <w:multiLevelType w:val="hybridMultilevel"/>
    <w:tmpl w:val="6444ED80"/>
    <w:lvl w:ilvl="0" w:tplc="F7446FD8">
      <w:start w:val="1"/>
      <w:numFmt w:val="decimal"/>
      <w:lvlText w:val="%1."/>
      <w:lvlJc w:val="left"/>
      <w:pPr>
        <w:ind w:left="2150" w:hanging="360"/>
      </w:pPr>
      <w:rPr>
        <w:rFonts w:ascii="Times New Roman" w:eastAsia="Times New Roman" w:hAnsi="Times New Roman" w:cs="Times New Roman" w:hint="default"/>
        <w:b/>
        <w:bCs/>
        <w:spacing w:val="-1"/>
        <w:w w:val="100"/>
        <w:sz w:val="24"/>
        <w:szCs w:val="24"/>
        <w:lang w:val="eu" w:eastAsia="eu" w:bidi="eu"/>
      </w:rPr>
    </w:lvl>
    <w:lvl w:ilvl="1" w:tplc="424A623A">
      <w:start w:val="1"/>
      <w:numFmt w:val="lowerLetter"/>
      <w:lvlText w:val="%2)"/>
      <w:lvlJc w:val="left"/>
      <w:pPr>
        <w:ind w:left="2510" w:hanging="293"/>
      </w:pPr>
      <w:rPr>
        <w:rFonts w:ascii="Times New Roman" w:eastAsia="Times New Roman" w:hAnsi="Times New Roman" w:cs="Times New Roman" w:hint="default"/>
        <w:spacing w:val="-13"/>
        <w:w w:val="100"/>
        <w:sz w:val="24"/>
        <w:szCs w:val="24"/>
        <w:lang w:val="eu" w:eastAsia="eu" w:bidi="eu"/>
      </w:rPr>
    </w:lvl>
    <w:lvl w:ilvl="2" w:tplc="CD4C710A">
      <w:numFmt w:val="bullet"/>
      <w:lvlText w:val="•"/>
      <w:lvlJc w:val="left"/>
      <w:pPr>
        <w:ind w:left="2780" w:hanging="293"/>
      </w:pPr>
      <w:rPr>
        <w:rFonts w:hint="default"/>
        <w:lang w:val="eu" w:eastAsia="eu" w:bidi="eu"/>
      </w:rPr>
    </w:lvl>
    <w:lvl w:ilvl="3" w:tplc="2D8E303E">
      <w:numFmt w:val="bullet"/>
      <w:lvlText w:val="•"/>
      <w:lvlJc w:val="left"/>
      <w:pPr>
        <w:ind w:left="3873" w:hanging="293"/>
      </w:pPr>
      <w:rPr>
        <w:rFonts w:hint="default"/>
        <w:lang w:val="eu" w:eastAsia="eu" w:bidi="eu"/>
      </w:rPr>
    </w:lvl>
    <w:lvl w:ilvl="4" w:tplc="2F18080C">
      <w:numFmt w:val="bullet"/>
      <w:lvlText w:val="•"/>
      <w:lvlJc w:val="left"/>
      <w:pPr>
        <w:ind w:left="4967" w:hanging="293"/>
      </w:pPr>
      <w:rPr>
        <w:rFonts w:hint="default"/>
        <w:lang w:val="eu" w:eastAsia="eu" w:bidi="eu"/>
      </w:rPr>
    </w:lvl>
    <w:lvl w:ilvl="5" w:tplc="F95E1634">
      <w:numFmt w:val="bullet"/>
      <w:lvlText w:val="•"/>
      <w:lvlJc w:val="left"/>
      <w:pPr>
        <w:ind w:left="6060" w:hanging="293"/>
      </w:pPr>
      <w:rPr>
        <w:rFonts w:hint="default"/>
        <w:lang w:val="eu" w:eastAsia="eu" w:bidi="eu"/>
      </w:rPr>
    </w:lvl>
    <w:lvl w:ilvl="6" w:tplc="38BCF14E">
      <w:numFmt w:val="bullet"/>
      <w:lvlText w:val="•"/>
      <w:lvlJc w:val="left"/>
      <w:pPr>
        <w:ind w:left="7154" w:hanging="293"/>
      </w:pPr>
      <w:rPr>
        <w:rFonts w:hint="default"/>
        <w:lang w:val="eu" w:eastAsia="eu" w:bidi="eu"/>
      </w:rPr>
    </w:lvl>
    <w:lvl w:ilvl="7" w:tplc="EA0EB2F2">
      <w:numFmt w:val="bullet"/>
      <w:lvlText w:val="•"/>
      <w:lvlJc w:val="left"/>
      <w:pPr>
        <w:ind w:left="8248" w:hanging="293"/>
      </w:pPr>
      <w:rPr>
        <w:rFonts w:hint="default"/>
        <w:lang w:val="eu" w:eastAsia="eu" w:bidi="eu"/>
      </w:rPr>
    </w:lvl>
    <w:lvl w:ilvl="8" w:tplc="8DA8F112">
      <w:numFmt w:val="bullet"/>
      <w:lvlText w:val="•"/>
      <w:lvlJc w:val="left"/>
      <w:pPr>
        <w:ind w:left="9341" w:hanging="293"/>
      </w:pPr>
      <w:rPr>
        <w:rFonts w:hint="default"/>
        <w:lang w:val="eu" w:eastAsia="eu" w:bidi="eu"/>
      </w:rPr>
    </w:lvl>
  </w:abstractNum>
  <w:abstractNum w:abstractNumId="12">
    <w:nsid w:val="63200668"/>
    <w:multiLevelType w:val="hybridMultilevel"/>
    <w:tmpl w:val="09ECF152"/>
    <w:lvl w:ilvl="0" w:tplc="62F23CE0">
      <w:start w:val="1"/>
      <w:numFmt w:val="lowerLetter"/>
      <w:lvlText w:val="%1)"/>
      <w:lvlJc w:val="left"/>
      <w:pPr>
        <w:ind w:left="2356" w:hanging="284"/>
        <w:jc w:val="right"/>
      </w:pPr>
      <w:rPr>
        <w:rFonts w:hint="default"/>
        <w:spacing w:val="-23"/>
        <w:w w:val="100"/>
        <w:lang w:val="eu" w:eastAsia="eu" w:bidi="eu"/>
      </w:rPr>
    </w:lvl>
    <w:lvl w:ilvl="1" w:tplc="E848BB4A">
      <w:start w:val="1"/>
      <w:numFmt w:val="decimal"/>
      <w:lvlText w:val="%2."/>
      <w:lvlJc w:val="left"/>
      <w:pPr>
        <w:ind w:left="2642" w:hanging="286"/>
      </w:pPr>
      <w:rPr>
        <w:rFonts w:hint="default"/>
        <w:spacing w:val="-21"/>
        <w:w w:val="100"/>
        <w:lang w:val="eu" w:eastAsia="eu" w:bidi="eu"/>
      </w:rPr>
    </w:lvl>
    <w:lvl w:ilvl="2" w:tplc="C0006FF2">
      <w:start w:val="1"/>
      <w:numFmt w:val="lowerLetter"/>
      <w:lvlText w:val="%3)"/>
      <w:lvlJc w:val="left"/>
      <w:pPr>
        <w:ind w:left="2870" w:hanging="228"/>
      </w:pPr>
      <w:rPr>
        <w:rFonts w:hint="default"/>
        <w:spacing w:val="-1"/>
        <w:w w:val="100"/>
        <w:lang w:val="eu" w:eastAsia="eu" w:bidi="eu"/>
      </w:rPr>
    </w:lvl>
    <w:lvl w:ilvl="3" w:tplc="19F66C48">
      <w:numFmt w:val="bullet"/>
      <w:lvlText w:val="•"/>
      <w:lvlJc w:val="left"/>
      <w:pPr>
        <w:ind w:left="3961" w:hanging="228"/>
      </w:pPr>
      <w:rPr>
        <w:rFonts w:hint="default"/>
        <w:lang w:val="eu" w:eastAsia="eu" w:bidi="eu"/>
      </w:rPr>
    </w:lvl>
    <w:lvl w:ilvl="4" w:tplc="63588110">
      <w:numFmt w:val="bullet"/>
      <w:lvlText w:val="•"/>
      <w:lvlJc w:val="left"/>
      <w:pPr>
        <w:ind w:left="5042" w:hanging="228"/>
      </w:pPr>
      <w:rPr>
        <w:rFonts w:hint="default"/>
        <w:lang w:val="eu" w:eastAsia="eu" w:bidi="eu"/>
      </w:rPr>
    </w:lvl>
    <w:lvl w:ilvl="5" w:tplc="D1065D4E">
      <w:numFmt w:val="bullet"/>
      <w:lvlText w:val="•"/>
      <w:lvlJc w:val="left"/>
      <w:pPr>
        <w:ind w:left="6123" w:hanging="228"/>
      </w:pPr>
      <w:rPr>
        <w:rFonts w:hint="default"/>
        <w:lang w:val="eu" w:eastAsia="eu" w:bidi="eu"/>
      </w:rPr>
    </w:lvl>
    <w:lvl w:ilvl="6" w:tplc="0B4EFFA4">
      <w:numFmt w:val="bullet"/>
      <w:lvlText w:val="•"/>
      <w:lvlJc w:val="left"/>
      <w:pPr>
        <w:ind w:left="7204" w:hanging="228"/>
      </w:pPr>
      <w:rPr>
        <w:rFonts w:hint="default"/>
        <w:lang w:val="eu" w:eastAsia="eu" w:bidi="eu"/>
      </w:rPr>
    </w:lvl>
    <w:lvl w:ilvl="7" w:tplc="BCCC833C">
      <w:numFmt w:val="bullet"/>
      <w:lvlText w:val="•"/>
      <w:lvlJc w:val="left"/>
      <w:pPr>
        <w:ind w:left="8285" w:hanging="228"/>
      </w:pPr>
      <w:rPr>
        <w:rFonts w:hint="default"/>
        <w:lang w:val="eu" w:eastAsia="eu" w:bidi="eu"/>
      </w:rPr>
    </w:lvl>
    <w:lvl w:ilvl="8" w:tplc="0704788C">
      <w:numFmt w:val="bullet"/>
      <w:lvlText w:val="•"/>
      <w:lvlJc w:val="left"/>
      <w:pPr>
        <w:ind w:left="9366" w:hanging="228"/>
      </w:pPr>
      <w:rPr>
        <w:rFonts w:hint="default"/>
        <w:lang w:val="eu" w:eastAsia="eu" w:bidi="eu"/>
      </w:rPr>
    </w:lvl>
  </w:abstractNum>
  <w:abstractNum w:abstractNumId="13">
    <w:nsid w:val="68026616"/>
    <w:multiLevelType w:val="hybridMultilevel"/>
    <w:tmpl w:val="658C3440"/>
    <w:lvl w:ilvl="0" w:tplc="C3341590">
      <w:start w:val="1"/>
      <w:numFmt w:val="lowerLetter"/>
      <w:lvlText w:val="%1."/>
      <w:lvlJc w:val="left"/>
      <w:pPr>
        <w:ind w:left="2510" w:hanging="360"/>
      </w:pPr>
      <w:rPr>
        <w:rFonts w:ascii="Times New Roman" w:eastAsia="Times New Roman" w:hAnsi="Times New Roman" w:cs="Times New Roman" w:hint="default"/>
        <w:spacing w:val="-1"/>
        <w:w w:val="100"/>
        <w:sz w:val="24"/>
        <w:szCs w:val="24"/>
        <w:lang w:val="eu" w:eastAsia="eu" w:bidi="eu"/>
      </w:rPr>
    </w:lvl>
    <w:lvl w:ilvl="1" w:tplc="8E32BE34">
      <w:numFmt w:val="bullet"/>
      <w:lvlText w:val="•"/>
      <w:lvlJc w:val="left"/>
      <w:pPr>
        <w:ind w:left="3420" w:hanging="360"/>
      </w:pPr>
      <w:rPr>
        <w:rFonts w:hint="default"/>
        <w:lang w:val="eu" w:eastAsia="eu" w:bidi="eu"/>
      </w:rPr>
    </w:lvl>
    <w:lvl w:ilvl="2" w:tplc="406CCF8E">
      <w:numFmt w:val="bullet"/>
      <w:lvlText w:val="•"/>
      <w:lvlJc w:val="left"/>
      <w:pPr>
        <w:ind w:left="4321" w:hanging="360"/>
      </w:pPr>
      <w:rPr>
        <w:rFonts w:hint="default"/>
        <w:lang w:val="eu" w:eastAsia="eu" w:bidi="eu"/>
      </w:rPr>
    </w:lvl>
    <w:lvl w:ilvl="3" w:tplc="237EF558">
      <w:numFmt w:val="bullet"/>
      <w:lvlText w:val="•"/>
      <w:lvlJc w:val="left"/>
      <w:pPr>
        <w:ind w:left="5222" w:hanging="360"/>
      </w:pPr>
      <w:rPr>
        <w:rFonts w:hint="default"/>
        <w:lang w:val="eu" w:eastAsia="eu" w:bidi="eu"/>
      </w:rPr>
    </w:lvl>
    <w:lvl w:ilvl="4" w:tplc="E370E9F2">
      <w:numFmt w:val="bullet"/>
      <w:lvlText w:val="•"/>
      <w:lvlJc w:val="left"/>
      <w:pPr>
        <w:ind w:left="6123" w:hanging="360"/>
      </w:pPr>
      <w:rPr>
        <w:rFonts w:hint="default"/>
        <w:lang w:val="eu" w:eastAsia="eu" w:bidi="eu"/>
      </w:rPr>
    </w:lvl>
    <w:lvl w:ilvl="5" w:tplc="6C30DF46">
      <w:numFmt w:val="bullet"/>
      <w:lvlText w:val="•"/>
      <w:lvlJc w:val="left"/>
      <w:pPr>
        <w:ind w:left="7024" w:hanging="360"/>
      </w:pPr>
      <w:rPr>
        <w:rFonts w:hint="default"/>
        <w:lang w:val="eu" w:eastAsia="eu" w:bidi="eu"/>
      </w:rPr>
    </w:lvl>
    <w:lvl w:ilvl="6" w:tplc="20FCAD6E">
      <w:numFmt w:val="bullet"/>
      <w:lvlText w:val="•"/>
      <w:lvlJc w:val="left"/>
      <w:pPr>
        <w:ind w:left="7925" w:hanging="360"/>
      </w:pPr>
      <w:rPr>
        <w:rFonts w:hint="default"/>
        <w:lang w:val="eu" w:eastAsia="eu" w:bidi="eu"/>
      </w:rPr>
    </w:lvl>
    <w:lvl w:ilvl="7" w:tplc="F5044454">
      <w:numFmt w:val="bullet"/>
      <w:lvlText w:val="•"/>
      <w:lvlJc w:val="left"/>
      <w:pPr>
        <w:ind w:left="8826" w:hanging="360"/>
      </w:pPr>
      <w:rPr>
        <w:rFonts w:hint="default"/>
        <w:lang w:val="eu" w:eastAsia="eu" w:bidi="eu"/>
      </w:rPr>
    </w:lvl>
    <w:lvl w:ilvl="8" w:tplc="DB84F04C">
      <w:numFmt w:val="bullet"/>
      <w:lvlText w:val="•"/>
      <w:lvlJc w:val="left"/>
      <w:pPr>
        <w:ind w:left="9727" w:hanging="360"/>
      </w:pPr>
      <w:rPr>
        <w:rFonts w:hint="default"/>
        <w:lang w:val="eu" w:eastAsia="eu" w:bidi="eu"/>
      </w:rPr>
    </w:lvl>
  </w:abstractNum>
  <w:abstractNum w:abstractNumId="14">
    <w:nsid w:val="76056ADB"/>
    <w:multiLevelType w:val="hybridMultilevel"/>
    <w:tmpl w:val="490237E0"/>
    <w:lvl w:ilvl="0" w:tplc="E6E8CF1E">
      <w:start w:val="1"/>
      <w:numFmt w:val="decimal"/>
      <w:lvlText w:val="%1."/>
      <w:lvlJc w:val="left"/>
      <w:pPr>
        <w:ind w:left="2510" w:hanging="360"/>
      </w:pPr>
      <w:rPr>
        <w:rFonts w:ascii="Times New Roman" w:eastAsia="Times New Roman" w:hAnsi="Times New Roman" w:cs="Times New Roman" w:hint="default"/>
        <w:b/>
        <w:bCs/>
        <w:spacing w:val="-2"/>
        <w:w w:val="100"/>
        <w:sz w:val="24"/>
        <w:szCs w:val="24"/>
        <w:lang w:val="eu" w:eastAsia="eu" w:bidi="eu"/>
      </w:rPr>
    </w:lvl>
    <w:lvl w:ilvl="1" w:tplc="4E103762">
      <w:start w:val="1"/>
      <w:numFmt w:val="lowerLetter"/>
      <w:lvlText w:val="%2."/>
      <w:lvlJc w:val="left"/>
      <w:pPr>
        <w:ind w:left="2510" w:hanging="360"/>
      </w:pPr>
      <w:rPr>
        <w:rFonts w:hint="default"/>
        <w:spacing w:val="-2"/>
        <w:w w:val="100"/>
        <w:lang w:val="eu" w:eastAsia="eu" w:bidi="eu"/>
      </w:rPr>
    </w:lvl>
    <w:lvl w:ilvl="2" w:tplc="258A7312">
      <w:numFmt w:val="bullet"/>
      <w:lvlText w:val="•"/>
      <w:lvlJc w:val="left"/>
      <w:pPr>
        <w:ind w:left="4321" w:hanging="360"/>
      </w:pPr>
      <w:rPr>
        <w:rFonts w:hint="default"/>
        <w:lang w:val="eu" w:eastAsia="eu" w:bidi="eu"/>
      </w:rPr>
    </w:lvl>
    <w:lvl w:ilvl="3" w:tplc="0B7611B4">
      <w:numFmt w:val="bullet"/>
      <w:lvlText w:val="•"/>
      <w:lvlJc w:val="left"/>
      <w:pPr>
        <w:ind w:left="5222" w:hanging="360"/>
      </w:pPr>
      <w:rPr>
        <w:rFonts w:hint="default"/>
        <w:lang w:val="eu" w:eastAsia="eu" w:bidi="eu"/>
      </w:rPr>
    </w:lvl>
    <w:lvl w:ilvl="4" w:tplc="930A58E4">
      <w:numFmt w:val="bullet"/>
      <w:lvlText w:val="•"/>
      <w:lvlJc w:val="left"/>
      <w:pPr>
        <w:ind w:left="6123" w:hanging="360"/>
      </w:pPr>
      <w:rPr>
        <w:rFonts w:hint="default"/>
        <w:lang w:val="eu" w:eastAsia="eu" w:bidi="eu"/>
      </w:rPr>
    </w:lvl>
    <w:lvl w:ilvl="5" w:tplc="9AECD966">
      <w:numFmt w:val="bullet"/>
      <w:lvlText w:val="•"/>
      <w:lvlJc w:val="left"/>
      <w:pPr>
        <w:ind w:left="7024" w:hanging="360"/>
      </w:pPr>
      <w:rPr>
        <w:rFonts w:hint="default"/>
        <w:lang w:val="eu" w:eastAsia="eu" w:bidi="eu"/>
      </w:rPr>
    </w:lvl>
    <w:lvl w:ilvl="6" w:tplc="C7443092">
      <w:numFmt w:val="bullet"/>
      <w:lvlText w:val="•"/>
      <w:lvlJc w:val="left"/>
      <w:pPr>
        <w:ind w:left="7925" w:hanging="360"/>
      </w:pPr>
      <w:rPr>
        <w:rFonts w:hint="default"/>
        <w:lang w:val="eu" w:eastAsia="eu" w:bidi="eu"/>
      </w:rPr>
    </w:lvl>
    <w:lvl w:ilvl="7" w:tplc="CFBE53A2">
      <w:numFmt w:val="bullet"/>
      <w:lvlText w:val="•"/>
      <w:lvlJc w:val="left"/>
      <w:pPr>
        <w:ind w:left="8826" w:hanging="360"/>
      </w:pPr>
      <w:rPr>
        <w:rFonts w:hint="default"/>
        <w:lang w:val="eu" w:eastAsia="eu" w:bidi="eu"/>
      </w:rPr>
    </w:lvl>
    <w:lvl w:ilvl="8" w:tplc="CB12F41C">
      <w:numFmt w:val="bullet"/>
      <w:lvlText w:val="•"/>
      <w:lvlJc w:val="left"/>
      <w:pPr>
        <w:ind w:left="9727" w:hanging="360"/>
      </w:pPr>
      <w:rPr>
        <w:rFonts w:hint="default"/>
        <w:lang w:val="eu" w:eastAsia="eu" w:bidi="eu"/>
      </w:rPr>
    </w:lvl>
  </w:abstractNum>
  <w:abstractNum w:abstractNumId="15">
    <w:nsid w:val="7B0E0B2C"/>
    <w:multiLevelType w:val="hybridMultilevel"/>
    <w:tmpl w:val="6FB03F66"/>
    <w:lvl w:ilvl="0" w:tplc="B7B2B6DA">
      <w:start w:val="1"/>
      <w:numFmt w:val="lowerLetter"/>
      <w:lvlText w:val="%1)"/>
      <w:lvlJc w:val="left"/>
      <w:pPr>
        <w:ind w:left="2783" w:hanging="428"/>
      </w:pPr>
      <w:rPr>
        <w:rFonts w:ascii="Times New Roman" w:eastAsia="Times New Roman" w:hAnsi="Times New Roman" w:cs="Times New Roman" w:hint="default"/>
        <w:spacing w:val="-5"/>
        <w:w w:val="100"/>
        <w:sz w:val="24"/>
        <w:szCs w:val="24"/>
        <w:lang w:val="eu" w:eastAsia="eu" w:bidi="eu"/>
      </w:rPr>
    </w:lvl>
    <w:lvl w:ilvl="1" w:tplc="6D76C988">
      <w:numFmt w:val="bullet"/>
      <w:lvlText w:val="•"/>
      <w:lvlJc w:val="left"/>
      <w:pPr>
        <w:ind w:left="3654" w:hanging="428"/>
      </w:pPr>
      <w:rPr>
        <w:rFonts w:hint="default"/>
        <w:lang w:val="eu" w:eastAsia="eu" w:bidi="eu"/>
      </w:rPr>
    </w:lvl>
    <w:lvl w:ilvl="2" w:tplc="F4F4FE24">
      <w:numFmt w:val="bullet"/>
      <w:lvlText w:val="•"/>
      <w:lvlJc w:val="left"/>
      <w:pPr>
        <w:ind w:left="4529" w:hanging="428"/>
      </w:pPr>
      <w:rPr>
        <w:rFonts w:hint="default"/>
        <w:lang w:val="eu" w:eastAsia="eu" w:bidi="eu"/>
      </w:rPr>
    </w:lvl>
    <w:lvl w:ilvl="3" w:tplc="586699DA">
      <w:numFmt w:val="bullet"/>
      <w:lvlText w:val="•"/>
      <w:lvlJc w:val="left"/>
      <w:pPr>
        <w:ind w:left="5404" w:hanging="428"/>
      </w:pPr>
      <w:rPr>
        <w:rFonts w:hint="default"/>
        <w:lang w:val="eu" w:eastAsia="eu" w:bidi="eu"/>
      </w:rPr>
    </w:lvl>
    <w:lvl w:ilvl="4" w:tplc="CE10BE1C">
      <w:numFmt w:val="bullet"/>
      <w:lvlText w:val="•"/>
      <w:lvlJc w:val="left"/>
      <w:pPr>
        <w:ind w:left="6279" w:hanging="428"/>
      </w:pPr>
      <w:rPr>
        <w:rFonts w:hint="default"/>
        <w:lang w:val="eu" w:eastAsia="eu" w:bidi="eu"/>
      </w:rPr>
    </w:lvl>
    <w:lvl w:ilvl="5" w:tplc="C9BE0E1A">
      <w:numFmt w:val="bullet"/>
      <w:lvlText w:val="•"/>
      <w:lvlJc w:val="left"/>
      <w:pPr>
        <w:ind w:left="7154" w:hanging="428"/>
      </w:pPr>
      <w:rPr>
        <w:rFonts w:hint="default"/>
        <w:lang w:val="eu" w:eastAsia="eu" w:bidi="eu"/>
      </w:rPr>
    </w:lvl>
    <w:lvl w:ilvl="6" w:tplc="58B8E2F8">
      <w:numFmt w:val="bullet"/>
      <w:lvlText w:val="•"/>
      <w:lvlJc w:val="left"/>
      <w:pPr>
        <w:ind w:left="8029" w:hanging="428"/>
      </w:pPr>
      <w:rPr>
        <w:rFonts w:hint="default"/>
        <w:lang w:val="eu" w:eastAsia="eu" w:bidi="eu"/>
      </w:rPr>
    </w:lvl>
    <w:lvl w:ilvl="7" w:tplc="E05E1430">
      <w:numFmt w:val="bullet"/>
      <w:lvlText w:val="•"/>
      <w:lvlJc w:val="left"/>
      <w:pPr>
        <w:ind w:left="8904" w:hanging="428"/>
      </w:pPr>
      <w:rPr>
        <w:rFonts w:hint="default"/>
        <w:lang w:val="eu" w:eastAsia="eu" w:bidi="eu"/>
      </w:rPr>
    </w:lvl>
    <w:lvl w:ilvl="8" w:tplc="B1E6608E">
      <w:numFmt w:val="bullet"/>
      <w:lvlText w:val="•"/>
      <w:lvlJc w:val="left"/>
      <w:pPr>
        <w:ind w:left="9779" w:hanging="428"/>
      </w:pPr>
      <w:rPr>
        <w:rFonts w:hint="default"/>
        <w:lang w:val="eu" w:eastAsia="eu" w:bidi="eu"/>
      </w:rPr>
    </w:lvl>
  </w:abstractNum>
  <w:num w:numId="1">
    <w:abstractNumId w:val="2"/>
  </w:num>
  <w:num w:numId="2">
    <w:abstractNumId w:val="8"/>
  </w:num>
  <w:num w:numId="3">
    <w:abstractNumId w:val="10"/>
  </w:num>
  <w:num w:numId="4">
    <w:abstractNumId w:val="9"/>
  </w:num>
  <w:num w:numId="5">
    <w:abstractNumId w:val="13"/>
  </w:num>
  <w:num w:numId="6">
    <w:abstractNumId w:val="0"/>
  </w:num>
  <w:num w:numId="7">
    <w:abstractNumId w:val="7"/>
  </w:num>
  <w:num w:numId="8">
    <w:abstractNumId w:val="15"/>
  </w:num>
  <w:num w:numId="9">
    <w:abstractNumId w:val="11"/>
  </w:num>
  <w:num w:numId="10">
    <w:abstractNumId w:val="14"/>
  </w:num>
  <w:num w:numId="11">
    <w:abstractNumId w:val="6"/>
  </w:num>
  <w:num w:numId="12">
    <w:abstractNumId w:val="12"/>
  </w:num>
  <w:num w:numId="13">
    <w:abstractNumId w:val="1"/>
  </w:num>
  <w:num w:numId="14">
    <w:abstractNumId w:val="5"/>
  </w:num>
  <w:num w:numId="15">
    <w:abstractNumId w:val="4"/>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85"/>
    <w:rsid w:val="00670185"/>
    <w:rsid w:val="00E2596A"/>
    <w:rsid w:val="00F7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185"/>
    <w:pPr>
      <w:widowControl w:val="0"/>
      <w:autoSpaceDE w:val="0"/>
      <w:autoSpaceDN w:val="0"/>
      <w:spacing w:after="0" w:line="240" w:lineRule="auto"/>
    </w:pPr>
    <w:rPr>
      <w:rFonts w:ascii="Times New Roman" w:eastAsia="Times New Roman" w:hAnsi="Times New Roman" w:cs="Times New Roman"/>
      <w:lang w:val="eu" w:eastAsia="eu"/>
    </w:rPr>
  </w:style>
  <w:style w:type="paragraph" w:styleId="Heading1">
    <w:name w:val="heading 1"/>
    <w:basedOn w:val="Normal"/>
    <w:link w:val="Heading1Char"/>
    <w:uiPriority w:val="1"/>
    <w:qFormat/>
    <w:rsid w:val="00670185"/>
    <w:pPr>
      <w:ind w:left="652"/>
      <w:outlineLvl w:val="0"/>
    </w:pPr>
    <w:rPr>
      <w:b/>
      <w:bCs/>
      <w:sz w:val="28"/>
      <w:szCs w:val="28"/>
    </w:rPr>
  </w:style>
  <w:style w:type="paragraph" w:styleId="Heading2">
    <w:name w:val="heading 2"/>
    <w:basedOn w:val="Normal"/>
    <w:link w:val="Heading2Char"/>
    <w:uiPriority w:val="1"/>
    <w:qFormat/>
    <w:rsid w:val="00670185"/>
    <w:pPr>
      <w:ind w:left="1790"/>
      <w:outlineLvl w:val="1"/>
    </w:pPr>
    <w:rPr>
      <w:b/>
      <w:bCs/>
      <w:sz w:val="24"/>
      <w:szCs w:val="24"/>
    </w:rPr>
  </w:style>
  <w:style w:type="paragraph" w:styleId="Heading3">
    <w:name w:val="heading 3"/>
    <w:basedOn w:val="Normal"/>
    <w:link w:val="Heading3Char"/>
    <w:uiPriority w:val="1"/>
    <w:qFormat/>
    <w:rsid w:val="00670185"/>
    <w:pPr>
      <w:spacing w:line="274" w:lineRule="exact"/>
      <w:ind w:left="179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185"/>
    <w:rPr>
      <w:rFonts w:ascii="Times New Roman" w:eastAsia="Times New Roman" w:hAnsi="Times New Roman" w:cs="Times New Roman"/>
      <w:b/>
      <w:bCs/>
      <w:sz w:val="28"/>
      <w:szCs w:val="28"/>
      <w:lang w:val="eu" w:eastAsia="eu"/>
    </w:rPr>
  </w:style>
  <w:style w:type="character" w:customStyle="1" w:styleId="Heading2Char">
    <w:name w:val="Heading 2 Char"/>
    <w:basedOn w:val="DefaultParagraphFont"/>
    <w:link w:val="Heading2"/>
    <w:uiPriority w:val="1"/>
    <w:rsid w:val="00670185"/>
    <w:rPr>
      <w:rFonts w:ascii="Times New Roman" w:eastAsia="Times New Roman" w:hAnsi="Times New Roman" w:cs="Times New Roman"/>
      <w:b/>
      <w:bCs/>
      <w:sz w:val="24"/>
      <w:szCs w:val="24"/>
      <w:lang w:val="eu" w:eastAsia="eu"/>
    </w:rPr>
  </w:style>
  <w:style w:type="character" w:customStyle="1" w:styleId="Heading3Char">
    <w:name w:val="Heading 3 Char"/>
    <w:basedOn w:val="DefaultParagraphFont"/>
    <w:link w:val="Heading3"/>
    <w:uiPriority w:val="1"/>
    <w:rsid w:val="00670185"/>
    <w:rPr>
      <w:rFonts w:ascii="Times New Roman" w:eastAsia="Times New Roman" w:hAnsi="Times New Roman" w:cs="Times New Roman"/>
      <w:b/>
      <w:bCs/>
      <w:i/>
      <w:sz w:val="24"/>
      <w:szCs w:val="24"/>
      <w:lang w:val="eu" w:eastAsia="eu"/>
    </w:rPr>
  </w:style>
  <w:style w:type="paragraph" w:styleId="BodyText">
    <w:name w:val="Body Text"/>
    <w:basedOn w:val="Normal"/>
    <w:link w:val="BodyTextChar"/>
    <w:uiPriority w:val="1"/>
    <w:qFormat/>
    <w:rsid w:val="00670185"/>
    <w:rPr>
      <w:sz w:val="24"/>
      <w:szCs w:val="24"/>
    </w:rPr>
  </w:style>
  <w:style w:type="character" w:customStyle="1" w:styleId="BodyTextChar">
    <w:name w:val="Body Text Char"/>
    <w:basedOn w:val="DefaultParagraphFont"/>
    <w:link w:val="BodyText"/>
    <w:uiPriority w:val="1"/>
    <w:rsid w:val="00670185"/>
    <w:rPr>
      <w:rFonts w:ascii="Times New Roman" w:eastAsia="Times New Roman" w:hAnsi="Times New Roman" w:cs="Times New Roman"/>
      <w:sz w:val="24"/>
      <w:szCs w:val="24"/>
      <w:lang w:val="eu" w:eastAsia="eu"/>
    </w:rPr>
  </w:style>
  <w:style w:type="paragraph" w:styleId="ListParagraph">
    <w:name w:val="List Paragraph"/>
    <w:basedOn w:val="Normal"/>
    <w:uiPriority w:val="1"/>
    <w:qFormat/>
    <w:rsid w:val="00670185"/>
    <w:pPr>
      <w:ind w:left="2510" w:hanging="360"/>
    </w:pPr>
  </w:style>
  <w:style w:type="paragraph" w:customStyle="1" w:styleId="TableParagraph">
    <w:name w:val="Table Paragraph"/>
    <w:basedOn w:val="Normal"/>
    <w:uiPriority w:val="1"/>
    <w:qFormat/>
    <w:rsid w:val="00670185"/>
  </w:style>
  <w:style w:type="paragraph" w:styleId="Header">
    <w:name w:val="header"/>
    <w:basedOn w:val="Normal"/>
    <w:link w:val="HeaderChar"/>
    <w:uiPriority w:val="99"/>
    <w:unhideWhenUsed/>
    <w:rsid w:val="00670185"/>
    <w:pPr>
      <w:tabs>
        <w:tab w:val="center" w:pos="4680"/>
        <w:tab w:val="right" w:pos="9360"/>
      </w:tabs>
    </w:pPr>
  </w:style>
  <w:style w:type="character" w:customStyle="1" w:styleId="HeaderChar">
    <w:name w:val="Header Char"/>
    <w:basedOn w:val="DefaultParagraphFont"/>
    <w:link w:val="Header"/>
    <w:uiPriority w:val="99"/>
    <w:rsid w:val="00670185"/>
    <w:rPr>
      <w:rFonts w:ascii="Times New Roman" w:eastAsia="Times New Roman" w:hAnsi="Times New Roman" w:cs="Times New Roman"/>
      <w:lang w:val="eu" w:eastAsia="eu"/>
    </w:rPr>
  </w:style>
  <w:style w:type="paragraph" w:styleId="Footer">
    <w:name w:val="footer"/>
    <w:basedOn w:val="Normal"/>
    <w:link w:val="FooterChar"/>
    <w:uiPriority w:val="99"/>
    <w:unhideWhenUsed/>
    <w:rsid w:val="00670185"/>
    <w:pPr>
      <w:tabs>
        <w:tab w:val="center" w:pos="4680"/>
        <w:tab w:val="right" w:pos="9360"/>
      </w:tabs>
    </w:pPr>
  </w:style>
  <w:style w:type="character" w:customStyle="1" w:styleId="FooterChar">
    <w:name w:val="Footer Char"/>
    <w:basedOn w:val="DefaultParagraphFont"/>
    <w:link w:val="Footer"/>
    <w:uiPriority w:val="99"/>
    <w:rsid w:val="00670185"/>
    <w:rPr>
      <w:rFonts w:ascii="Times New Roman" w:eastAsia="Times New Roman" w:hAnsi="Times New Roman" w:cs="Times New Roman"/>
      <w:lang w:val="eu" w:eastAsia="eu"/>
    </w:rPr>
  </w:style>
  <w:style w:type="paragraph" w:styleId="BalloonText">
    <w:name w:val="Balloon Text"/>
    <w:basedOn w:val="Normal"/>
    <w:link w:val="BalloonTextChar"/>
    <w:uiPriority w:val="99"/>
    <w:semiHidden/>
    <w:unhideWhenUsed/>
    <w:rsid w:val="00670185"/>
    <w:rPr>
      <w:rFonts w:ascii="Tahoma" w:hAnsi="Tahoma" w:cs="Tahoma"/>
      <w:sz w:val="16"/>
      <w:szCs w:val="16"/>
    </w:rPr>
  </w:style>
  <w:style w:type="character" w:customStyle="1" w:styleId="BalloonTextChar">
    <w:name w:val="Balloon Text Char"/>
    <w:basedOn w:val="DefaultParagraphFont"/>
    <w:link w:val="BalloonText"/>
    <w:uiPriority w:val="99"/>
    <w:semiHidden/>
    <w:rsid w:val="00670185"/>
    <w:rPr>
      <w:rFonts w:ascii="Tahoma" w:eastAsia="Times New Roman" w:hAnsi="Tahoma" w:cs="Tahoma"/>
      <w:sz w:val="16"/>
      <w:szCs w:val="16"/>
      <w:lang w:val="eu" w:eastAsia="e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185"/>
    <w:pPr>
      <w:widowControl w:val="0"/>
      <w:autoSpaceDE w:val="0"/>
      <w:autoSpaceDN w:val="0"/>
      <w:spacing w:after="0" w:line="240" w:lineRule="auto"/>
    </w:pPr>
    <w:rPr>
      <w:rFonts w:ascii="Times New Roman" w:eastAsia="Times New Roman" w:hAnsi="Times New Roman" w:cs="Times New Roman"/>
      <w:lang w:val="eu" w:eastAsia="eu"/>
    </w:rPr>
  </w:style>
  <w:style w:type="paragraph" w:styleId="Heading1">
    <w:name w:val="heading 1"/>
    <w:basedOn w:val="Normal"/>
    <w:link w:val="Heading1Char"/>
    <w:uiPriority w:val="1"/>
    <w:qFormat/>
    <w:rsid w:val="00670185"/>
    <w:pPr>
      <w:ind w:left="652"/>
      <w:outlineLvl w:val="0"/>
    </w:pPr>
    <w:rPr>
      <w:b/>
      <w:bCs/>
      <w:sz w:val="28"/>
      <w:szCs w:val="28"/>
    </w:rPr>
  </w:style>
  <w:style w:type="paragraph" w:styleId="Heading2">
    <w:name w:val="heading 2"/>
    <w:basedOn w:val="Normal"/>
    <w:link w:val="Heading2Char"/>
    <w:uiPriority w:val="1"/>
    <w:qFormat/>
    <w:rsid w:val="00670185"/>
    <w:pPr>
      <w:ind w:left="1790"/>
      <w:outlineLvl w:val="1"/>
    </w:pPr>
    <w:rPr>
      <w:b/>
      <w:bCs/>
      <w:sz w:val="24"/>
      <w:szCs w:val="24"/>
    </w:rPr>
  </w:style>
  <w:style w:type="paragraph" w:styleId="Heading3">
    <w:name w:val="heading 3"/>
    <w:basedOn w:val="Normal"/>
    <w:link w:val="Heading3Char"/>
    <w:uiPriority w:val="1"/>
    <w:qFormat/>
    <w:rsid w:val="00670185"/>
    <w:pPr>
      <w:spacing w:line="274" w:lineRule="exact"/>
      <w:ind w:left="179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185"/>
    <w:rPr>
      <w:rFonts w:ascii="Times New Roman" w:eastAsia="Times New Roman" w:hAnsi="Times New Roman" w:cs="Times New Roman"/>
      <w:b/>
      <w:bCs/>
      <w:sz w:val="28"/>
      <w:szCs w:val="28"/>
      <w:lang w:val="eu" w:eastAsia="eu"/>
    </w:rPr>
  </w:style>
  <w:style w:type="character" w:customStyle="1" w:styleId="Heading2Char">
    <w:name w:val="Heading 2 Char"/>
    <w:basedOn w:val="DefaultParagraphFont"/>
    <w:link w:val="Heading2"/>
    <w:uiPriority w:val="1"/>
    <w:rsid w:val="00670185"/>
    <w:rPr>
      <w:rFonts w:ascii="Times New Roman" w:eastAsia="Times New Roman" w:hAnsi="Times New Roman" w:cs="Times New Roman"/>
      <w:b/>
      <w:bCs/>
      <w:sz w:val="24"/>
      <w:szCs w:val="24"/>
      <w:lang w:val="eu" w:eastAsia="eu"/>
    </w:rPr>
  </w:style>
  <w:style w:type="character" w:customStyle="1" w:styleId="Heading3Char">
    <w:name w:val="Heading 3 Char"/>
    <w:basedOn w:val="DefaultParagraphFont"/>
    <w:link w:val="Heading3"/>
    <w:uiPriority w:val="1"/>
    <w:rsid w:val="00670185"/>
    <w:rPr>
      <w:rFonts w:ascii="Times New Roman" w:eastAsia="Times New Roman" w:hAnsi="Times New Roman" w:cs="Times New Roman"/>
      <w:b/>
      <w:bCs/>
      <w:i/>
      <w:sz w:val="24"/>
      <w:szCs w:val="24"/>
      <w:lang w:val="eu" w:eastAsia="eu"/>
    </w:rPr>
  </w:style>
  <w:style w:type="paragraph" w:styleId="BodyText">
    <w:name w:val="Body Text"/>
    <w:basedOn w:val="Normal"/>
    <w:link w:val="BodyTextChar"/>
    <w:uiPriority w:val="1"/>
    <w:qFormat/>
    <w:rsid w:val="00670185"/>
    <w:rPr>
      <w:sz w:val="24"/>
      <w:szCs w:val="24"/>
    </w:rPr>
  </w:style>
  <w:style w:type="character" w:customStyle="1" w:styleId="BodyTextChar">
    <w:name w:val="Body Text Char"/>
    <w:basedOn w:val="DefaultParagraphFont"/>
    <w:link w:val="BodyText"/>
    <w:uiPriority w:val="1"/>
    <w:rsid w:val="00670185"/>
    <w:rPr>
      <w:rFonts w:ascii="Times New Roman" w:eastAsia="Times New Roman" w:hAnsi="Times New Roman" w:cs="Times New Roman"/>
      <w:sz w:val="24"/>
      <w:szCs w:val="24"/>
      <w:lang w:val="eu" w:eastAsia="eu"/>
    </w:rPr>
  </w:style>
  <w:style w:type="paragraph" w:styleId="ListParagraph">
    <w:name w:val="List Paragraph"/>
    <w:basedOn w:val="Normal"/>
    <w:uiPriority w:val="1"/>
    <w:qFormat/>
    <w:rsid w:val="00670185"/>
    <w:pPr>
      <w:ind w:left="2510" w:hanging="360"/>
    </w:pPr>
  </w:style>
  <w:style w:type="paragraph" w:customStyle="1" w:styleId="TableParagraph">
    <w:name w:val="Table Paragraph"/>
    <w:basedOn w:val="Normal"/>
    <w:uiPriority w:val="1"/>
    <w:qFormat/>
    <w:rsid w:val="00670185"/>
  </w:style>
  <w:style w:type="paragraph" w:styleId="Header">
    <w:name w:val="header"/>
    <w:basedOn w:val="Normal"/>
    <w:link w:val="HeaderChar"/>
    <w:uiPriority w:val="99"/>
    <w:unhideWhenUsed/>
    <w:rsid w:val="00670185"/>
    <w:pPr>
      <w:tabs>
        <w:tab w:val="center" w:pos="4680"/>
        <w:tab w:val="right" w:pos="9360"/>
      </w:tabs>
    </w:pPr>
  </w:style>
  <w:style w:type="character" w:customStyle="1" w:styleId="HeaderChar">
    <w:name w:val="Header Char"/>
    <w:basedOn w:val="DefaultParagraphFont"/>
    <w:link w:val="Header"/>
    <w:uiPriority w:val="99"/>
    <w:rsid w:val="00670185"/>
    <w:rPr>
      <w:rFonts w:ascii="Times New Roman" w:eastAsia="Times New Roman" w:hAnsi="Times New Roman" w:cs="Times New Roman"/>
      <w:lang w:val="eu" w:eastAsia="eu"/>
    </w:rPr>
  </w:style>
  <w:style w:type="paragraph" w:styleId="Footer">
    <w:name w:val="footer"/>
    <w:basedOn w:val="Normal"/>
    <w:link w:val="FooterChar"/>
    <w:uiPriority w:val="99"/>
    <w:unhideWhenUsed/>
    <w:rsid w:val="00670185"/>
    <w:pPr>
      <w:tabs>
        <w:tab w:val="center" w:pos="4680"/>
        <w:tab w:val="right" w:pos="9360"/>
      </w:tabs>
    </w:pPr>
  </w:style>
  <w:style w:type="character" w:customStyle="1" w:styleId="FooterChar">
    <w:name w:val="Footer Char"/>
    <w:basedOn w:val="DefaultParagraphFont"/>
    <w:link w:val="Footer"/>
    <w:uiPriority w:val="99"/>
    <w:rsid w:val="00670185"/>
    <w:rPr>
      <w:rFonts w:ascii="Times New Roman" w:eastAsia="Times New Roman" w:hAnsi="Times New Roman" w:cs="Times New Roman"/>
      <w:lang w:val="eu" w:eastAsia="eu"/>
    </w:rPr>
  </w:style>
  <w:style w:type="paragraph" w:styleId="BalloonText">
    <w:name w:val="Balloon Text"/>
    <w:basedOn w:val="Normal"/>
    <w:link w:val="BalloonTextChar"/>
    <w:uiPriority w:val="99"/>
    <w:semiHidden/>
    <w:unhideWhenUsed/>
    <w:rsid w:val="00670185"/>
    <w:rPr>
      <w:rFonts w:ascii="Tahoma" w:hAnsi="Tahoma" w:cs="Tahoma"/>
      <w:sz w:val="16"/>
      <w:szCs w:val="16"/>
    </w:rPr>
  </w:style>
  <w:style w:type="character" w:customStyle="1" w:styleId="BalloonTextChar">
    <w:name w:val="Balloon Text Char"/>
    <w:basedOn w:val="DefaultParagraphFont"/>
    <w:link w:val="BalloonText"/>
    <w:uiPriority w:val="99"/>
    <w:semiHidden/>
    <w:rsid w:val="00670185"/>
    <w:rPr>
      <w:rFonts w:ascii="Tahoma" w:eastAsia="Times New Roman" w:hAnsi="Tahoma" w:cs="Tahoma"/>
      <w:sz w:val="16"/>
      <w:szCs w:val="16"/>
      <w:lang w:val="eu" w:eastAsia="e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6981</Words>
  <Characters>39795</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Di Amerika Serikat:</vt:lpstr>
      <vt:lpstr>    Fungsi FASB:</vt:lpstr>
      <vt:lpstr>    Di Indonesia:</vt:lpstr>
      <vt:lpstr>    Pendekatan Pasar Bebas.</vt:lpstr>
      <vt:lpstr>    Pendekatan Regulasi.</vt:lpstr>
      <vt:lpstr>    Teori Regulasi.</vt:lpstr>
      <vt:lpstr>    Bentuk Teori Regulasi</vt:lpstr>
      <vt:lpstr>    Siapa Yang Harus Mengatur?</vt:lpstr>
      <vt:lpstr>    Solusi terhadap masalah “Overload” Standar</vt:lpstr>
      <vt:lpstr>    Periode Sebelum Kongres VIII IAI</vt:lpstr>
      <vt:lpstr>    Periode Sesudah Kongres VIII</vt:lpstr>
    </vt:vector>
  </TitlesOfParts>
  <Company/>
  <LinksUpToDate>false</LinksUpToDate>
  <CharactersWithSpaces>46683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2020-08-24T01:48:00Z</dcterms:created>
  <dcterms:modified xsi:type="dcterms:W3CDTF">2020-08-24T01:51:00Z</dcterms:modified>
</cp:coreProperties>
</file>