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03" w:rsidRPr="00947890" w:rsidRDefault="005B5803" w:rsidP="005B580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SOAL</w:t>
      </w:r>
    </w:p>
    <w:p w:rsidR="005B5803" w:rsidRPr="00947890" w:rsidRDefault="005B5803" w:rsidP="005B580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UJIAN TENGAH SEMESTER</w:t>
      </w:r>
    </w:p>
    <w:p w:rsidR="005B5803" w:rsidRPr="00947890" w:rsidRDefault="005B5803" w:rsidP="005B580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MAGISTER </w:t>
      </w:r>
      <w:r w:rsidR="00C80B8B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MANAJEMEN IBI DARMAJAYA</w:t>
      </w:r>
    </w:p>
    <w:p w:rsidR="005B5803" w:rsidRPr="00947890" w:rsidRDefault="005B5803" w:rsidP="00266F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</w:p>
    <w:p w:rsidR="005B5803" w:rsidRPr="00947890" w:rsidRDefault="005B5803" w:rsidP="00266FC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NAMA DOSEN </w:t>
      </w: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ab/>
        <w:t xml:space="preserve">: Dr. FEBRIANSYAH, </w:t>
      </w:r>
      <w:proofErr w:type="gramStart"/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SE.,</w:t>
      </w:r>
      <w:proofErr w:type="gramEnd"/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MM., MH.</w:t>
      </w:r>
    </w:p>
    <w:p w:rsidR="005B5803" w:rsidRPr="00947890" w:rsidRDefault="005B5803" w:rsidP="00266FC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MATA KULIAH </w:t>
      </w: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ab/>
        <w:t>: MANAJEMEN PEMASARAN</w:t>
      </w:r>
    </w:p>
    <w:p w:rsidR="00947890" w:rsidRPr="00947890" w:rsidRDefault="00947890" w:rsidP="00266FC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</w:p>
    <w:p w:rsidR="00947890" w:rsidRPr="00B70471" w:rsidRDefault="00947890" w:rsidP="00947890">
      <w:pPr>
        <w:ind w:left="100"/>
        <w:rPr>
          <w:rFonts w:ascii="Arial"/>
          <w:b/>
          <w:sz w:val="16"/>
          <w:szCs w:val="16"/>
        </w:rPr>
      </w:pPr>
      <w:r w:rsidRPr="00B70471">
        <w:rPr>
          <w:rFonts w:ascii="Arial"/>
          <w:b/>
          <w:spacing w:val="-2"/>
          <w:sz w:val="16"/>
          <w:szCs w:val="16"/>
        </w:rPr>
        <w:t>PETUNJUK</w:t>
      </w:r>
    </w:p>
    <w:p w:rsidR="00947890" w:rsidRPr="00B70471" w:rsidRDefault="00947890" w:rsidP="00947890">
      <w:pPr>
        <w:ind w:left="820" w:right="433"/>
        <w:jc w:val="both"/>
        <w:rPr>
          <w:rFonts w:ascii="Verdana"/>
          <w:b/>
          <w:sz w:val="16"/>
          <w:szCs w:val="16"/>
        </w:rPr>
      </w:pPr>
      <w:r w:rsidRPr="00B70471">
        <w:rPr>
          <w:rFonts w:ascii="Verdana"/>
          <w:b/>
          <w:color w:val="365E90"/>
          <w:sz w:val="16"/>
          <w:szCs w:val="16"/>
        </w:rPr>
        <w:t>(1)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Berdoalah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sebelum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mengerjakan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ujian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ini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>, (2</w:t>
      </w:r>
      <w:proofErr w:type="gramStart"/>
      <w:r w:rsidRPr="00B70471">
        <w:rPr>
          <w:rFonts w:ascii="Verdana"/>
          <w:b/>
          <w:color w:val="365E90"/>
          <w:sz w:val="16"/>
          <w:szCs w:val="16"/>
        </w:rPr>
        <w:t>)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Bacalah</w:t>
      </w:r>
      <w:proofErr w:type="spellEnd"/>
      <w:proofErr w:type="gram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setiap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soal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dengan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teliti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dan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menyeluruh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>, (3)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Setiap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jawaban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adalah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merupakan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hasil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kerja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individu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,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bukan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hasil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diskusi</w:t>
      </w:r>
      <w:proofErr w:type="spellEnd"/>
      <w:r w:rsidRPr="00B70471">
        <w:rPr>
          <w:rFonts w:ascii="Verdana"/>
          <w:b/>
          <w:color w:val="365E90"/>
          <w:spacing w:val="-3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ataupun</w:t>
      </w:r>
      <w:proofErr w:type="spellEnd"/>
      <w:r w:rsidRPr="00B70471">
        <w:rPr>
          <w:rFonts w:ascii="Verdana"/>
          <w:b/>
          <w:color w:val="365E90"/>
          <w:spacing w:val="-5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contekan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>,</w:t>
      </w:r>
      <w:r w:rsidRPr="00B70471">
        <w:rPr>
          <w:rFonts w:ascii="Verdana"/>
          <w:b/>
          <w:color w:val="365E90"/>
          <w:spacing w:val="-7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jika</w:t>
      </w:r>
      <w:proofErr w:type="spellEnd"/>
      <w:r w:rsidRPr="00B70471">
        <w:rPr>
          <w:rFonts w:ascii="Verdana"/>
          <w:b/>
          <w:color w:val="365E90"/>
          <w:spacing w:val="-7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terdapat</w:t>
      </w:r>
      <w:proofErr w:type="spellEnd"/>
      <w:r w:rsidRPr="00B70471">
        <w:rPr>
          <w:rFonts w:ascii="Verdana"/>
          <w:b/>
          <w:color w:val="365E90"/>
          <w:spacing w:val="-4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jawaban</w:t>
      </w:r>
      <w:proofErr w:type="spellEnd"/>
      <w:r w:rsidRPr="00B70471">
        <w:rPr>
          <w:rFonts w:ascii="Verdana"/>
          <w:b/>
          <w:color w:val="365E90"/>
          <w:spacing w:val="-5"/>
          <w:sz w:val="16"/>
          <w:szCs w:val="16"/>
        </w:rPr>
        <w:t xml:space="preserve"> </w:t>
      </w:r>
      <w:r w:rsidRPr="00B70471">
        <w:rPr>
          <w:rFonts w:ascii="Verdana"/>
          <w:b/>
          <w:color w:val="365E90"/>
          <w:sz w:val="16"/>
          <w:szCs w:val="16"/>
        </w:rPr>
        <w:t>yang</w:t>
      </w:r>
      <w:r w:rsidRPr="00B70471">
        <w:rPr>
          <w:rFonts w:ascii="Verdana"/>
          <w:b/>
          <w:color w:val="365E90"/>
          <w:spacing w:val="-6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sama,maka</w:t>
      </w:r>
      <w:proofErr w:type="spellEnd"/>
      <w:r w:rsidRPr="00B70471">
        <w:rPr>
          <w:rFonts w:ascii="Verdana"/>
          <w:b/>
          <w:color w:val="365E90"/>
          <w:spacing w:val="-1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hasil</w:t>
      </w:r>
      <w:proofErr w:type="spellEnd"/>
      <w:r w:rsidRPr="00B70471">
        <w:rPr>
          <w:rFonts w:ascii="Verdana"/>
          <w:b/>
          <w:color w:val="365E90"/>
          <w:spacing w:val="-2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ujian</w:t>
      </w:r>
      <w:proofErr w:type="spellEnd"/>
      <w:r w:rsidRPr="00B70471">
        <w:rPr>
          <w:rFonts w:ascii="Verdana"/>
          <w:b/>
          <w:color w:val="365E90"/>
          <w:spacing w:val="-5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dianggap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gugur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.(4)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Jawaban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dikumpu</w:t>
      </w:r>
      <w:r w:rsidR="00C80B8B">
        <w:rPr>
          <w:rFonts w:ascii="Verdana"/>
          <w:b/>
          <w:color w:val="365E90"/>
          <w:sz w:val="16"/>
          <w:szCs w:val="16"/>
        </w:rPr>
        <w:t>l</w:t>
      </w:r>
      <w:proofErr w:type="spellEnd"/>
      <w:r w:rsidR="00C80B8B">
        <w:rPr>
          <w:rFonts w:ascii="Verdana"/>
          <w:b/>
          <w:color w:val="365E90"/>
          <w:sz w:val="16"/>
          <w:szCs w:val="16"/>
        </w:rPr>
        <w:t xml:space="preserve"> paling </w:t>
      </w:r>
      <w:proofErr w:type="spellStart"/>
      <w:r w:rsidR="00C80B8B">
        <w:rPr>
          <w:rFonts w:ascii="Verdana"/>
          <w:b/>
          <w:color w:val="365E90"/>
          <w:sz w:val="16"/>
          <w:szCs w:val="16"/>
        </w:rPr>
        <w:t>lambat</w:t>
      </w:r>
      <w:proofErr w:type="spellEnd"/>
      <w:r w:rsidR="00C80B8B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="00C80B8B">
        <w:rPr>
          <w:rFonts w:ascii="Verdana"/>
          <w:b/>
          <w:color w:val="365E90"/>
          <w:sz w:val="16"/>
          <w:szCs w:val="16"/>
        </w:rPr>
        <w:t>tanggal</w:t>
      </w:r>
      <w:proofErr w:type="spellEnd"/>
      <w:r w:rsidR="00C80B8B">
        <w:rPr>
          <w:rFonts w:ascii="Verdana"/>
          <w:b/>
          <w:color w:val="365E90"/>
          <w:sz w:val="16"/>
          <w:szCs w:val="16"/>
        </w:rPr>
        <w:t xml:space="preserve"> 17 Mei</w:t>
      </w:r>
      <w:bookmarkStart w:id="0" w:name="_GoBack"/>
      <w:bookmarkEnd w:id="0"/>
      <w:r w:rsidRPr="00B70471">
        <w:rPr>
          <w:rFonts w:ascii="Verdana"/>
          <w:b/>
          <w:color w:val="365E90"/>
          <w:sz w:val="16"/>
          <w:szCs w:val="16"/>
        </w:rPr>
        <w:t xml:space="preserve"> 2024. </w:t>
      </w:r>
      <w:proofErr w:type="spellStart"/>
      <w:proofErr w:type="gramStart"/>
      <w:r w:rsidRPr="00B70471">
        <w:rPr>
          <w:rFonts w:ascii="Verdana"/>
          <w:b/>
          <w:color w:val="365E90"/>
          <w:sz w:val="16"/>
          <w:szCs w:val="16"/>
        </w:rPr>
        <w:t>Pukul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:</w:t>
      </w:r>
      <w:proofErr w:type="gramEnd"/>
      <w:r w:rsidRPr="00B70471">
        <w:rPr>
          <w:rFonts w:ascii="Verdana"/>
          <w:b/>
          <w:color w:val="365E90"/>
          <w:sz w:val="16"/>
          <w:szCs w:val="16"/>
        </w:rPr>
        <w:t xml:space="preserve"> 23.59 WIB.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Dengan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format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judul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gramStart"/>
      <w:r w:rsidRPr="00B70471">
        <w:rPr>
          <w:rFonts w:ascii="Verdana"/>
          <w:b/>
          <w:color w:val="365E90"/>
          <w:sz w:val="16"/>
          <w:szCs w:val="16"/>
        </w:rPr>
        <w:t>email</w:t>
      </w:r>
      <w:r w:rsidR="00C80B8B">
        <w:rPr>
          <w:rFonts w:ascii="Verdana"/>
          <w:b/>
          <w:color w:val="365E90"/>
          <w:sz w:val="16"/>
          <w:szCs w:val="16"/>
        </w:rPr>
        <w:t xml:space="preserve"> :</w:t>
      </w:r>
      <w:proofErr w:type="gramEnd"/>
      <w:r w:rsidR="00C80B8B">
        <w:rPr>
          <w:rFonts w:ascii="Verdana"/>
          <w:b/>
          <w:color w:val="365E90"/>
          <w:sz w:val="16"/>
          <w:szCs w:val="16"/>
        </w:rPr>
        <w:t xml:space="preserve"> NAMA_NPM_MATKUL_MM DARMAJAYA</w:t>
      </w:r>
      <w:r w:rsidRPr="00B70471">
        <w:rPr>
          <w:rFonts w:ascii="Verdana"/>
          <w:b/>
          <w:color w:val="365E90"/>
          <w:sz w:val="16"/>
          <w:szCs w:val="16"/>
        </w:rPr>
        <w:t xml:space="preserve"> (5)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Jawaban</w:t>
      </w:r>
      <w:proofErr w:type="spellEnd"/>
      <w:r w:rsidRPr="00B70471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Pr="00B70471">
        <w:rPr>
          <w:rFonts w:ascii="Verdana"/>
          <w:b/>
          <w:color w:val="365E90"/>
          <w:sz w:val="16"/>
          <w:szCs w:val="16"/>
        </w:rPr>
        <w:t>dikirim</w:t>
      </w:r>
      <w:proofErr w:type="spellEnd"/>
      <w:r w:rsidR="00C80B8B">
        <w:rPr>
          <w:rFonts w:ascii="Verdana"/>
          <w:b/>
          <w:color w:val="365E90"/>
          <w:sz w:val="16"/>
          <w:szCs w:val="16"/>
        </w:rPr>
        <w:t xml:space="preserve"> </w:t>
      </w:r>
      <w:proofErr w:type="spellStart"/>
      <w:r w:rsidR="00C80B8B">
        <w:rPr>
          <w:rFonts w:ascii="Verdana"/>
          <w:b/>
          <w:color w:val="365E90"/>
          <w:sz w:val="16"/>
          <w:szCs w:val="16"/>
        </w:rPr>
        <w:t>melalui</w:t>
      </w:r>
      <w:proofErr w:type="spellEnd"/>
      <w:r w:rsidR="00C80B8B">
        <w:rPr>
          <w:rFonts w:ascii="Verdana"/>
          <w:b/>
          <w:color w:val="365E90"/>
          <w:sz w:val="16"/>
          <w:szCs w:val="16"/>
        </w:rPr>
        <w:t xml:space="preserve"> email : febriansyah@darmajaya.ac.id</w:t>
      </w:r>
      <w:r w:rsidRPr="00B70471">
        <w:rPr>
          <w:rFonts w:ascii="Verdana"/>
          <w:b/>
          <w:color w:val="365E90"/>
          <w:sz w:val="16"/>
          <w:szCs w:val="16"/>
        </w:rPr>
        <w:t>.</w:t>
      </w:r>
    </w:p>
    <w:p w:rsidR="00947890" w:rsidRPr="00947890" w:rsidRDefault="00947890" w:rsidP="00266FC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proofErr w:type="spellStart"/>
      <w:proofErr w:type="gramStart"/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Soal</w:t>
      </w:r>
      <w:proofErr w:type="spellEnd"/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:</w:t>
      </w:r>
      <w:proofErr w:type="gramEnd"/>
    </w:p>
    <w:p w:rsidR="005B5803" w:rsidRPr="00947890" w:rsidRDefault="005B5803" w:rsidP="00266F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</w:p>
    <w:p w:rsidR="004D7147" w:rsidRPr="00947890" w:rsidRDefault="00266FC9" w:rsidP="00266FC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1</w:t>
      </w:r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.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Jelaskan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dengan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disertai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contoh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perbedaan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antara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pemasaran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dengan</w:t>
      </w:r>
      <w:proofErr w:type="spellEnd"/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penjualan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dilihat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dari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titik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awal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sampa</w:t>
      </w:r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i</w:t>
      </w:r>
      <w:proofErr w:type="spellEnd"/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dengan</w:t>
      </w:r>
      <w:proofErr w:type="spellEnd"/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tujuan</w:t>
      </w:r>
      <w:proofErr w:type="spellEnd"/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akhirnya</w:t>
      </w:r>
      <w:proofErr w:type="spellEnd"/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! </w:t>
      </w:r>
      <w:r w:rsidR="005B5803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(</w:t>
      </w:r>
      <w:proofErr w:type="spellStart"/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Poin</w:t>
      </w:r>
      <w:proofErr w:type="spellEnd"/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15)</w:t>
      </w:r>
    </w:p>
    <w:p w:rsidR="004D7147" w:rsidRPr="00947890" w:rsidRDefault="004D7147" w:rsidP="00266F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</w:p>
    <w:p w:rsidR="00266FC9" w:rsidRPr="00947890" w:rsidRDefault="00266FC9" w:rsidP="00266F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2</w:t>
      </w:r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.  </w:t>
      </w:r>
      <w:proofErr w:type="spellStart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>Tono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>adalah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>seorang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>wirausahawan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>muda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 xml:space="preserve"> yang </w:t>
      </w:r>
      <w:proofErr w:type="spellStart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>ingin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>membuka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>usaha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>dibidang</w:t>
      </w:r>
      <w:proofErr w:type="spellEnd"/>
      <w:r w:rsidR="004D7147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  <w:shd w:val="clear" w:color="auto" w:fill="FFFFFF"/>
        </w:rPr>
        <w:t xml:space="preserve">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>kuliner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. </w:t>
      </w:r>
    </w:p>
    <w:p w:rsidR="005B5803" w:rsidRPr="00266FC9" w:rsidRDefault="005B5803" w:rsidP="00266F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D7147" w:rsidRPr="00947890" w:rsidRDefault="005B5803" w:rsidP="00266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</w:pP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ab/>
      </w:r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a)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Jelaskan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langkah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–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langkah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strategi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perencanaan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yang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harus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dilakukan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Tono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untuk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membuka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usahanya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ini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!</w:t>
      </w:r>
    </w:p>
    <w:p w:rsidR="004D7147" w:rsidRPr="00947890" w:rsidRDefault="004D7147" w:rsidP="00266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</w:pPr>
    </w:p>
    <w:p w:rsidR="005B5803" w:rsidRPr="00947890" w:rsidRDefault="005B5803" w:rsidP="005B580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ab/>
      </w:r>
      <w:proofErr w:type="gram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b)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Jelaskan</w:t>
      </w:r>
      <w:proofErr w:type="spellEnd"/>
      <w:proofErr w:type="gramEnd"/>
      <w:r w:rsidR="004D7147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proses</w:t>
      </w:r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manajemen</w:t>
      </w:r>
      <w:proofErr w:type="spellEnd"/>
      <w:r w:rsidR="004D7147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pemasaran</w:t>
      </w:r>
      <w:proofErr w:type="spellEnd"/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dan</w:t>
      </w:r>
      <w:proofErr w:type="spellEnd"/>
      <w:r w:rsidR="004D7147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2"/>
          <w:sz w:val="24"/>
          <w:szCs w:val="24"/>
          <w:bdr w:val="single" w:sz="2" w:space="0" w:color="auto" w:frame="1"/>
        </w:rPr>
        <w:t>kekuatan</w:t>
      </w:r>
      <w:proofErr w:type="spellEnd"/>
      <w:r w:rsidR="004D7147" w:rsidRPr="00947890">
        <w:rPr>
          <w:rFonts w:ascii="Arial" w:eastAsia="Times New Roman" w:hAnsi="Arial" w:cs="Arial"/>
          <w:color w:val="000000"/>
          <w:spacing w:val="2"/>
          <w:sz w:val="24"/>
          <w:szCs w:val="24"/>
          <w:bdr w:val="single" w:sz="2" w:space="0" w:color="auto" w:frame="1"/>
        </w:rPr>
        <w:t xml:space="preserve"> </w:t>
      </w:r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yang</w:t>
      </w:r>
      <w:r w:rsidR="004D7147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mempengaruhinya</w:t>
      </w:r>
      <w:proofErr w:type="spellEnd"/>
      <w:r w:rsidR="004D7147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! </w:t>
      </w:r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(</w:t>
      </w:r>
      <w:proofErr w:type="spellStart"/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Poin</w:t>
      </w:r>
      <w:proofErr w:type="spellEnd"/>
      <w:r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20)</w:t>
      </w:r>
    </w:p>
    <w:p w:rsidR="004D7147" w:rsidRPr="00947890" w:rsidRDefault="004D7147" w:rsidP="00266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</w:pPr>
    </w:p>
    <w:p w:rsidR="005B5803" w:rsidRPr="00947890" w:rsidRDefault="004D7147" w:rsidP="005B580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3.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Sebagai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Manager Marketing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Anda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dituntut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merancang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Strategi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Pemasaran,salah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satunya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Pricing</w:t>
      </w: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dan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juga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Servicing,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untuk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itu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Anda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membutuhkan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informasi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,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Jelaskan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informasi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“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apa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” yang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dibutuhkan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“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bagaimana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”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Anda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mendapatkan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bila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harus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menggunakan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alat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yang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ada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di SIP (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Sistim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Informasi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Pemasaran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)</w:t>
      </w: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r w:rsidR="005B5803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? </w:t>
      </w:r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(</w:t>
      </w:r>
      <w:proofErr w:type="spellStart"/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Poin</w:t>
      </w:r>
      <w:proofErr w:type="spellEnd"/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15)</w:t>
      </w:r>
    </w:p>
    <w:p w:rsidR="004D7147" w:rsidRPr="00947890" w:rsidRDefault="005B5803" w:rsidP="00266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2"/>
          <w:sz w:val="24"/>
          <w:szCs w:val="24"/>
          <w:bdr w:val="single" w:sz="2" w:space="0" w:color="auto" w:frame="1"/>
        </w:rPr>
      </w:pPr>
      <w:r w:rsidRPr="00947890">
        <w:rPr>
          <w:rFonts w:ascii="Arial" w:eastAsia="Times New Roman" w:hAnsi="Arial" w:cs="Arial"/>
          <w:color w:val="000000"/>
          <w:spacing w:val="2"/>
          <w:sz w:val="24"/>
          <w:szCs w:val="24"/>
          <w:bdr w:val="single" w:sz="2" w:space="0" w:color="auto" w:frame="1"/>
        </w:rPr>
        <w:t xml:space="preserve"> </w:t>
      </w:r>
    </w:p>
    <w:p w:rsidR="004D7147" w:rsidRPr="00947890" w:rsidRDefault="004D7147" w:rsidP="00266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</w:pP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4. </w:t>
      </w: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ab/>
      </w:r>
      <w:proofErr w:type="spellStart"/>
      <w:proofErr w:type="gramStart"/>
      <w:r w:rsidR="00266FC9" w:rsidRPr="00947890">
        <w:rPr>
          <w:rFonts w:ascii="Arial" w:eastAsia="Times New Roman" w:hAnsi="Arial" w:cs="Arial"/>
          <w:color w:val="000000"/>
          <w:spacing w:val="2"/>
          <w:sz w:val="24"/>
          <w:szCs w:val="24"/>
          <w:bdr w:val="single" w:sz="2" w:space="0" w:color="auto" w:frame="1"/>
        </w:rPr>
        <w:t>a.</w:t>
      </w:r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Jelaskan</w:t>
      </w:r>
      <w:proofErr w:type="spellEnd"/>
      <w:proofErr w:type="gram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proses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keputusan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pembelian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konsumen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,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dengan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menggunakan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contoh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produk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smartphone! </w:t>
      </w:r>
    </w:p>
    <w:p w:rsidR="005B5803" w:rsidRPr="00947890" w:rsidRDefault="004D7147" w:rsidP="005B58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ab/>
      </w:r>
      <w:proofErr w:type="spellStart"/>
      <w:proofErr w:type="gram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b.</w:t>
      </w:r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Sebagai</w:t>
      </w:r>
      <w:proofErr w:type="spellEnd"/>
      <w:proofErr w:type="gram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manajer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pemasaran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produk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smartphone,sebutkan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dan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jelaskan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salah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satu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kebijakan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anda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, yang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dapat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anda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lakukan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untuk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memperoleh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informasi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perilaku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pasca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pembelian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r w:rsidR="005B5803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! </w:t>
      </w:r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(</w:t>
      </w:r>
      <w:proofErr w:type="spellStart"/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Poin</w:t>
      </w:r>
      <w:proofErr w:type="spellEnd"/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20)</w:t>
      </w:r>
    </w:p>
    <w:p w:rsidR="004D7147" w:rsidRPr="00947890" w:rsidRDefault="004D7147" w:rsidP="00266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2"/>
          <w:sz w:val="24"/>
          <w:szCs w:val="24"/>
          <w:bdr w:val="single" w:sz="2" w:space="0" w:color="auto" w:frame="1"/>
        </w:rPr>
      </w:pPr>
    </w:p>
    <w:p w:rsidR="005B5803" w:rsidRPr="00947890" w:rsidRDefault="004D7147" w:rsidP="005B580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5. </w:t>
      </w:r>
      <w:proofErr w:type="spellStart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Carilah</w:t>
      </w:r>
      <w:proofErr w:type="spellEnd"/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1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contoh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sebuah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perusahaan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yang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menerapkan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konsep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-procurement</w:t>
      </w: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B2B,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kemudian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analisalah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proses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dari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pasar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bisnis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tersebut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! </w:t>
      </w:r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(</w:t>
      </w:r>
      <w:proofErr w:type="spellStart"/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Poin</w:t>
      </w:r>
      <w:proofErr w:type="spellEnd"/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15)</w:t>
      </w:r>
    </w:p>
    <w:p w:rsidR="004D7147" w:rsidRPr="00947890" w:rsidRDefault="00266FC9" w:rsidP="00266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</w:pPr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</w:p>
    <w:p w:rsidR="005B5803" w:rsidRPr="00947890" w:rsidRDefault="004D7147" w:rsidP="005B580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</w:pP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6.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Sebutkan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variabel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segmentasi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dan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sub </w:t>
      </w:r>
      <w:proofErr w:type="spellStart"/>
      <w:proofErr w:type="gram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segmen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,</w:t>
      </w:r>
      <w:proofErr w:type="gram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mana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yang paling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penting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, </w:t>
      </w:r>
      <w:proofErr w:type="spellStart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bagi</w:t>
      </w:r>
      <w:proofErr w:type="spellEnd"/>
      <w:r w:rsidR="00266FC9"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pemasar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produk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/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jasa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berikut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ini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,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serta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berikan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alasan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</w:t>
      </w:r>
      <w:proofErr w:type="spellStart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Saudara</w:t>
      </w:r>
      <w:proofErr w:type="spellEnd"/>
      <w:r w:rsidR="00266FC9"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 xml:space="preserve"> : </w:t>
      </w:r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(</w:t>
      </w:r>
      <w:proofErr w:type="spellStart"/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>Poin</w:t>
      </w:r>
      <w:proofErr w:type="spellEnd"/>
      <w:r w:rsidR="005B5803" w:rsidRPr="00947890">
        <w:rPr>
          <w:rFonts w:ascii="Arial" w:eastAsia="Times New Roman" w:hAnsi="Arial" w:cs="Arial"/>
          <w:b/>
          <w:color w:val="000000"/>
          <w:sz w:val="24"/>
          <w:szCs w:val="24"/>
          <w:bdr w:val="single" w:sz="2" w:space="0" w:color="auto" w:frame="1"/>
          <w:shd w:val="clear" w:color="auto" w:fill="FFFFFF"/>
        </w:rPr>
        <w:t xml:space="preserve"> 15)</w:t>
      </w:r>
    </w:p>
    <w:p w:rsidR="004D7147" w:rsidRPr="00947890" w:rsidRDefault="004D7147" w:rsidP="00266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</w:pPr>
    </w:p>
    <w:p w:rsidR="004D7147" w:rsidRPr="00947890" w:rsidRDefault="00266FC9" w:rsidP="00266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</w:pPr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a. </w:t>
      </w:r>
      <w:proofErr w:type="spellStart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>Kedai</w:t>
      </w:r>
      <w:proofErr w:type="spellEnd"/>
      <w:r w:rsidRPr="00947890">
        <w:rPr>
          <w:rFonts w:ascii="Arial" w:eastAsia="Times New Roman" w:hAnsi="Arial" w:cs="Arial"/>
          <w:color w:val="000000"/>
          <w:spacing w:val="-2"/>
          <w:sz w:val="24"/>
          <w:szCs w:val="24"/>
          <w:bdr w:val="single" w:sz="2" w:space="0" w:color="auto" w:frame="1"/>
        </w:rPr>
        <w:t xml:space="preserve"> kopi Starbucks </w:t>
      </w:r>
    </w:p>
    <w:p w:rsidR="00266FC9" w:rsidRPr="00266FC9" w:rsidRDefault="00266FC9" w:rsidP="00266F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7890">
        <w:rPr>
          <w:rFonts w:ascii="Arial" w:eastAsia="Times New Roman" w:hAnsi="Arial" w:cs="Arial"/>
          <w:color w:val="000000"/>
          <w:sz w:val="24"/>
          <w:szCs w:val="24"/>
          <w:bdr w:val="single" w:sz="2" w:space="0" w:color="auto" w:frame="1"/>
        </w:rPr>
        <w:t>b. Laptop Apple.</w:t>
      </w:r>
    </w:p>
    <w:sectPr w:rsidR="00266FC9" w:rsidRPr="00266F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C9"/>
    <w:rsid w:val="00266FC9"/>
    <w:rsid w:val="00334F27"/>
    <w:rsid w:val="004D7147"/>
    <w:rsid w:val="005B5803"/>
    <w:rsid w:val="00947890"/>
    <w:rsid w:val="00B70471"/>
    <w:rsid w:val="00C8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BA127-678B-4E03-BB4C-780FE7D9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26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398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2024-04-23T07:14:00Z</dcterms:created>
  <dcterms:modified xsi:type="dcterms:W3CDTF">2024-05-03T15:51:00Z</dcterms:modified>
</cp:coreProperties>
</file>