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A7" w:rsidRDefault="001644A7" w:rsidP="001644A7">
      <w:pPr>
        <w:spacing w:after="0" w:line="240" w:lineRule="auto"/>
        <w:jc w:val="center"/>
        <w:rPr>
          <w:rFonts w:ascii="Arial Narrow" w:hAnsi="Arial Narrow"/>
          <w:b/>
          <w:sz w:val="32"/>
          <w:szCs w:val="32"/>
        </w:rPr>
      </w:pPr>
      <w:r>
        <w:rPr>
          <w:rFonts w:ascii="Arial Narrow" w:hAnsi="Arial Narrow"/>
          <w:b/>
          <w:sz w:val="32"/>
          <w:szCs w:val="32"/>
        </w:rPr>
        <w:t>BAB 11</w:t>
      </w:r>
      <w:r w:rsidR="00E82968">
        <w:rPr>
          <w:rFonts w:ascii="Arial Narrow" w:hAnsi="Arial Narrow"/>
          <w:b/>
          <w:sz w:val="32"/>
          <w:szCs w:val="32"/>
        </w:rPr>
        <w:t xml:space="preserve"> (10)</w:t>
      </w:r>
    </w:p>
    <w:p w:rsidR="006803B7" w:rsidRPr="006803B7" w:rsidRDefault="006803B7" w:rsidP="006803B7">
      <w:pPr>
        <w:spacing w:after="120" w:line="240" w:lineRule="auto"/>
        <w:jc w:val="center"/>
        <w:rPr>
          <w:rFonts w:ascii="Arial Narrow" w:hAnsi="Arial Narrow"/>
          <w:b/>
          <w:sz w:val="32"/>
          <w:szCs w:val="32"/>
        </w:rPr>
      </w:pPr>
      <w:r w:rsidRPr="006803B7">
        <w:rPr>
          <w:rFonts w:ascii="Arial Narrow" w:hAnsi="Arial Narrow"/>
          <w:b/>
          <w:sz w:val="32"/>
          <w:szCs w:val="32"/>
        </w:rPr>
        <w:t>Perancangan Organisasi Internasional</w:t>
      </w:r>
    </w:p>
    <w:p w:rsidR="006803B7" w:rsidRDefault="006803B7" w:rsidP="006803B7">
      <w:pPr>
        <w:spacing w:after="120" w:line="240" w:lineRule="auto"/>
        <w:jc w:val="both"/>
        <w:rPr>
          <w:rFonts w:ascii="Arial Narrow" w:hAnsi="Arial Narrow"/>
          <w:sz w:val="32"/>
          <w:szCs w:val="32"/>
        </w:rPr>
      </w:pP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Perancangan organisasi merupakan pola keseluruhan komponen dan konfigurasi sruktural yang dipakai untuk mengelola seluruh organisasi.</w:t>
      </w:r>
      <w:proofErr w:type="gramEnd"/>
      <w:r w:rsidRPr="006803B7">
        <w:rPr>
          <w:rFonts w:ascii="Arial Narrow" w:hAnsi="Arial Narrow"/>
          <w:sz w:val="32"/>
          <w:szCs w:val="32"/>
        </w:rPr>
        <w:t xml:space="preserve"> Perancangan yang tepat untuk organisasi tertentu terantung pada ukuran, strategi, teknologi</w:t>
      </w:r>
      <w:proofErr w:type="gramStart"/>
      <w:r w:rsidRPr="006803B7">
        <w:rPr>
          <w:rFonts w:ascii="Arial Narrow" w:hAnsi="Arial Narrow"/>
          <w:sz w:val="32"/>
          <w:szCs w:val="32"/>
        </w:rPr>
        <w:t>,lingkungan</w:t>
      </w:r>
      <w:proofErr w:type="gramEnd"/>
      <w:r w:rsidRPr="006803B7">
        <w:rPr>
          <w:rFonts w:ascii="Arial Narrow" w:hAnsi="Arial Narrow"/>
          <w:sz w:val="32"/>
          <w:szCs w:val="32"/>
        </w:rPr>
        <w:t xml:space="preserve"> perusahaan, dan budaya di negara tempat perusahaan itu beroperasi.  </w:t>
      </w:r>
      <w:proofErr w:type="gramStart"/>
      <w:r w:rsidRPr="006803B7">
        <w:rPr>
          <w:rFonts w:ascii="Arial Narrow" w:hAnsi="Arial Narrow"/>
          <w:sz w:val="32"/>
          <w:szCs w:val="32"/>
        </w:rPr>
        <w:t>Perusahaan tidak dapat berfungsi kecuali beberapa komponen strukturalnya sudah disusun.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Melalui perancangan organisasi, perusahaan dapat mengerjakan 4 hal, pertama, mengalokasi sumber daya organisasi.</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Kedua, membagi tugas ke karyawan.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Ketiga, menginformasikan ke karyawan tentang peraturan, prosedur, dan target kinerja karyawan.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Keempat, mengumpulkan dan menyebarkan informasi yang diperlukan dalam menyelesaikan masalah, pembuatan keputusan, dan pengendalian organisasi yang efektif.</w:t>
      </w:r>
      <w:proofErr w:type="gramEnd"/>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Perusahaan memakai perancangan global dengan mempertimbangkan kebutuhan untuk mengintegrasikan ketiga jenis pengetahuan:</w:t>
      </w:r>
    </w:p>
    <w:p w:rsidR="006803B7" w:rsidRPr="006803B7" w:rsidRDefault="006803B7" w:rsidP="006803B7">
      <w:pPr>
        <w:pStyle w:val="ListParagraph"/>
        <w:numPr>
          <w:ilvl w:val="0"/>
          <w:numId w:val="1"/>
        </w:numPr>
        <w:spacing w:after="120" w:line="240" w:lineRule="auto"/>
        <w:jc w:val="both"/>
        <w:rPr>
          <w:rFonts w:ascii="Arial Narrow" w:hAnsi="Arial Narrow"/>
          <w:sz w:val="32"/>
          <w:szCs w:val="32"/>
        </w:rPr>
      </w:pPr>
      <w:r w:rsidRPr="006803B7">
        <w:rPr>
          <w:rFonts w:ascii="Arial Narrow" w:hAnsi="Arial Narrow"/>
          <w:sz w:val="32"/>
          <w:szCs w:val="32"/>
        </w:rPr>
        <w:t>Pengetahuan tentang area (</w:t>
      </w:r>
      <w:r w:rsidRPr="006803B7">
        <w:rPr>
          <w:rFonts w:ascii="Arial Narrow" w:hAnsi="Arial Narrow"/>
          <w:i/>
          <w:sz w:val="32"/>
          <w:szCs w:val="32"/>
        </w:rPr>
        <w:t>area knowledge</w:t>
      </w:r>
      <w:r w:rsidRPr="006803B7">
        <w:rPr>
          <w:rFonts w:ascii="Arial Narrow" w:hAnsi="Arial Narrow"/>
          <w:sz w:val="32"/>
          <w:szCs w:val="32"/>
        </w:rPr>
        <w:t>): Manajer harus memahami kondisi budaya, perdagangan, sosial, dan ekonomi setiap pasar negar tujuan tempat perusahaan berbisnis.</w:t>
      </w:r>
    </w:p>
    <w:p w:rsidR="006803B7" w:rsidRPr="006803B7" w:rsidRDefault="006803B7" w:rsidP="006803B7">
      <w:pPr>
        <w:pStyle w:val="ListParagraph"/>
        <w:numPr>
          <w:ilvl w:val="0"/>
          <w:numId w:val="1"/>
        </w:numPr>
        <w:spacing w:after="120" w:line="240" w:lineRule="auto"/>
        <w:jc w:val="both"/>
        <w:rPr>
          <w:rFonts w:ascii="Arial Narrow" w:hAnsi="Arial Narrow"/>
          <w:sz w:val="32"/>
          <w:szCs w:val="32"/>
        </w:rPr>
      </w:pPr>
      <w:r w:rsidRPr="006803B7">
        <w:rPr>
          <w:rFonts w:ascii="Arial Narrow" w:hAnsi="Arial Narrow"/>
          <w:sz w:val="32"/>
          <w:szCs w:val="32"/>
        </w:rPr>
        <w:t>Pengetahuan tentang produk (</w:t>
      </w:r>
      <w:r w:rsidRPr="006803B7">
        <w:rPr>
          <w:rFonts w:ascii="Arial Narrow" w:hAnsi="Arial Narrow"/>
          <w:i/>
          <w:sz w:val="32"/>
          <w:szCs w:val="32"/>
        </w:rPr>
        <w:t>product knowledge</w:t>
      </w:r>
      <w:r w:rsidRPr="006803B7">
        <w:rPr>
          <w:rFonts w:ascii="Arial Narrow" w:hAnsi="Arial Narrow"/>
          <w:sz w:val="32"/>
          <w:szCs w:val="32"/>
        </w:rPr>
        <w:t>): Manajer harus memahami faktor-faktor seperti tren teknologi, kebutuhan konsumen, dan kekuatan persaingan yang memengaruhi barang yang diproduksi dan dijual perusahaan.</w:t>
      </w:r>
    </w:p>
    <w:p w:rsidR="006803B7" w:rsidRPr="006803B7" w:rsidRDefault="006803B7" w:rsidP="006803B7">
      <w:pPr>
        <w:pStyle w:val="ListParagraph"/>
        <w:numPr>
          <w:ilvl w:val="0"/>
          <w:numId w:val="1"/>
        </w:numPr>
        <w:spacing w:after="120" w:line="240" w:lineRule="auto"/>
        <w:jc w:val="both"/>
        <w:rPr>
          <w:rFonts w:ascii="Arial Narrow" w:hAnsi="Arial Narrow"/>
          <w:sz w:val="32"/>
          <w:szCs w:val="32"/>
        </w:rPr>
      </w:pPr>
      <w:r w:rsidRPr="006803B7">
        <w:rPr>
          <w:rFonts w:ascii="Arial Narrow" w:hAnsi="Arial Narrow"/>
          <w:sz w:val="32"/>
          <w:szCs w:val="32"/>
        </w:rPr>
        <w:t>Pengetahuan fungsional (</w:t>
      </w:r>
      <w:r w:rsidRPr="006803B7">
        <w:rPr>
          <w:rFonts w:ascii="Arial Narrow" w:hAnsi="Arial Narrow"/>
          <w:i/>
          <w:sz w:val="32"/>
          <w:szCs w:val="32"/>
        </w:rPr>
        <w:t>functional knowledge</w:t>
      </w:r>
      <w:r w:rsidRPr="006803B7">
        <w:rPr>
          <w:rFonts w:ascii="Arial Narrow" w:hAnsi="Arial Narrow"/>
          <w:sz w:val="32"/>
          <w:szCs w:val="32"/>
        </w:rPr>
        <w:t xml:space="preserve">): Manajer harus memiliki akses ke para pekerja yang memiliki keahlian dalam fungsi dasar bisnis seperti produksi, pemasaran, keuangan, akuntansi, manajemen sumber daya manusia, dan teknologi informasi. </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Perancangan produk global</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Perancangan produk global mengatur agar produk atau kelompok produk tertentu dikerjakan menurut divisi-divisi operasi di perusahaan itu.</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Perancangan ini berhasil dengan baik jika perusahaan memiliki berbagai lini produk atau lini produknya dijual di berbagai pasar yang berbeda sehingga koordinasi antar lini tidak terlalu penting.</w:t>
      </w:r>
      <w:proofErr w:type="gramEnd"/>
      <w:r w:rsidRPr="006803B7">
        <w:rPr>
          <w:rFonts w:ascii="Arial Narrow" w:hAnsi="Arial Narrow"/>
          <w:sz w:val="32"/>
          <w:szCs w:val="32"/>
        </w:rPr>
        <w:t xml:space="preserve"> </w:t>
      </w:r>
    </w:p>
    <w:p w:rsidR="007C08AA" w:rsidRDefault="007C08AA" w:rsidP="006803B7">
      <w:pPr>
        <w:spacing w:after="120" w:line="240" w:lineRule="auto"/>
        <w:jc w:val="both"/>
        <w:rPr>
          <w:rFonts w:ascii="Arial Narrow" w:hAnsi="Arial Narrow"/>
          <w:b/>
          <w:sz w:val="32"/>
          <w:szCs w:val="32"/>
        </w:rPr>
      </w:pPr>
    </w:p>
    <w:p w:rsidR="007C08AA" w:rsidRDefault="007C08AA" w:rsidP="006803B7">
      <w:pPr>
        <w:spacing w:after="120" w:line="240" w:lineRule="auto"/>
        <w:jc w:val="both"/>
        <w:rPr>
          <w:rFonts w:ascii="Arial Narrow" w:hAnsi="Arial Narrow"/>
          <w:b/>
          <w:sz w:val="32"/>
          <w:szCs w:val="32"/>
        </w:rPr>
      </w:pP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lastRenderedPageBreak/>
        <w:t>Perancangan area global</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Perancangan area global mengatur aktivitas perusahaan menurut area tertentu di dunia yang bermanfaat untuk perusahaan yang strateginya berupa dorongan pemasaran.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Fokus geografis dari perancangan ini membuat perusahaan mampu mengembangkan keahlian tentang pasar lokal, manajer-manajer area dapat dengan bebas menyesuaikan produk-produk perusahaan untuk memenuhi selera lokal dan dapat dengan cepat menanggapi perubahan di pasar lokal.</w:t>
      </w:r>
      <w:proofErr w:type="gramEnd"/>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 xml:space="preserve">Perancangan Fungsional Global (global fungsional design) </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Mengharuskan perusahaan mendirikan departemen atau divisi yang memiliki tanggung jawab global untuk fungsi-fungsi organisasi yang lazim-keuangan, operasi, pemasaran, R&amp;D, dan manajemen sumber daya manusia.</w:t>
      </w:r>
      <w:proofErr w:type="gramEnd"/>
      <w:r w:rsidRPr="006803B7">
        <w:rPr>
          <w:rFonts w:ascii="Arial Narrow" w:hAnsi="Arial Narrow"/>
          <w:sz w:val="32"/>
          <w:szCs w:val="32"/>
        </w:rPr>
        <w:t xml:space="preserve"> Perancangan ini dipakai oleh perusahaan multinational yang memiliki lini produk </w:t>
      </w:r>
      <w:proofErr w:type="gramStart"/>
      <w:r w:rsidRPr="006803B7">
        <w:rPr>
          <w:rFonts w:ascii="Arial Narrow" w:hAnsi="Arial Narrow"/>
          <w:sz w:val="32"/>
          <w:szCs w:val="32"/>
        </w:rPr>
        <w:t>sama</w:t>
      </w:r>
      <w:proofErr w:type="gramEnd"/>
      <w:r w:rsidRPr="006803B7">
        <w:rPr>
          <w:rFonts w:ascii="Arial Narrow" w:hAnsi="Arial Narrow"/>
          <w:sz w:val="32"/>
          <w:szCs w:val="32"/>
        </w:rPr>
        <w:t xml:space="preserve"> dan relative sempit. </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 xml:space="preserve">Perencanaan ini memberikan beberapa </w:t>
      </w:r>
      <w:proofErr w:type="gramStart"/>
      <w:r w:rsidRPr="006803B7">
        <w:rPr>
          <w:rFonts w:ascii="Arial Narrow" w:hAnsi="Arial Narrow"/>
          <w:b/>
          <w:sz w:val="32"/>
          <w:szCs w:val="32"/>
        </w:rPr>
        <w:t>keuntungan :</w:t>
      </w:r>
      <w:proofErr w:type="gramEnd"/>
    </w:p>
    <w:p w:rsidR="006803B7" w:rsidRPr="006803B7" w:rsidRDefault="006803B7" w:rsidP="006803B7">
      <w:pPr>
        <w:pStyle w:val="ListParagraph"/>
        <w:numPr>
          <w:ilvl w:val="0"/>
          <w:numId w:val="2"/>
        </w:numPr>
        <w:spacing w:after="120" w:line="240" w:lineRule="auto"/>
        <w:jc w:val="both"/>
        <w:rPr>
          <w:rFonts w:ascii="Arial Narrow" w:hAnsi="Arial Narrow"/>
          <w:sz w:val="32"/>
          <w:szCs w:val="32"/>
        </w:rPr>
      </w:pPr>
      <w:r w:rsidRPr="006803B7">
        <w:rPr>
          <w:rFonts w:ascii="Arial Narrow" w:hAnsi="Arial Narrow"/>
          <w:sz w:val="32"/>
          <w:szCs w:val="32"/>
        </w:rPr>
        <w:t>Perusahaan dengan mudah dapat mentransfer keahlian dalam setiap area fungsional.</w:t>
      </w:r>
    </w:p>
    <w:p w:rsidR="006803B7" w:rsidRPr="006803B7" w:rsidRDefault="006803B7" w:rsidP="006803B7">
      <w:pPr>
        <w:pStyle w:val="ListParagraph"/>
        <w:numPr>
          <w:ilvl w:val="0"/>
          <w:numId w:val="2"/>
        </w:numPr>
        <w:spacing w:after="120" w:line="240" w:lineRule="auto"/>
        <w:jc w:val="both"/>
        <w:rPr>
          <w:rFonts w:ascii="Arial Narrow" w:hAnsi="Arial Narrow"/>
          <w:sz w:val="32"/>
          <w:szCs w:val="32"/>
        </w:rPr>
      </w:pPr>
      <w:r w:rsidRPr="006803B7">
        <w:rPr>
          <w:rFonts w:ascii="Arial Narrow" w:hAnsi="Arial Narrow"/>
          <w:sz w:val="32"/>
          <w:szCs w:val="32"/>
        </w:rPr>
        <w:t>Manajer memiliki pengendalian yang terpusat atas operasi-operasi fungsional.</w:t>
      </w:r>
    </w:p>
    <w:p w:rsidR="006803B7" w:rsidRPr="006803B7" w:rsidRDefault="006803B7" w:rsidP="006803B7">
      <w:pPr>
        <w:pStyle w:val="ListParagraph"/>
        <w:numPr>
          <w:ilvl w:val="0"/>
          <w:numId w:val="2"/>
        </w:numPr>
        <w:spacing w:after="120" w:line="240" w:lineRule="auto"/>
        <w:jc w:val="both"/>
        <w:rPr>
          <w:rFonts w:ascii="Arial Narrow" w:hAnsi="Arial Narrow"/>
          <w:sz w:val="32"/>
          <w:szCs w:val="32"/>
        </w:rPr>
      </w:pPr>
      <w:r w:rsidRPr="006803B7">
        <w:rPr>
          <w:rFonts w:ascii="Arial Narrow" w:hAnsi="Arial Narrow"/>
          <w:sz w:val="32"/>
          <w:szCs w:val="32"/>
        </w:rPr>
        <w:t>Perancangan fungsional global ini berfokus pada fungsi-fungsi kunci dalam perusahaan.</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Mengesampingkan keuntungannya, perancangan ini tidak cocok untuk sebagian bisnis, karena:</w:t>
      </w:r>
    </w:p>
    <w:p w:rsidR="006803B7" w:rsidRPr="006803B7" w:rsidRDefault="006803B7" w:rsidP="006803B7">
      <w:pPr>
        <w:pStyle w:val="ListParagraph"/>
        <w:numPr>
          <w:ilvl w:val="0"/>
          <w:numId w:val="3"/>
        </w:numPr>
        <w:spacing w:after="120" w:line="240" w:lineRule="auto"/>
        <w:jc w:val="both"/>
        <w:rPr>
          <w:rFonts w:ascii="Arial Narrow" w:hAnsi="Arial Narrow"/>
          <w:sz w:val="32"/>
          <w:szCs w:val="32"/>
        </w:rPr>
      </w:pPr>
      <w:r w:rsidRPr="006803B7">
        <w:rPr>
          <w:rFonts w:ascii="Arial Narrow" w:hAnsi="Arial Narrow"/>
          <w:sz w:val="32"/>
          <w:szCs w:val="32"/>
        </w:rPr>
        <w:t>Perancangan fungsional global ini praktis dipakai hanya jika perusahaan hanya memiliki cukup sedikit produk atau konsumen.</w:t>
      </w:r>
    </w:p>
    <w:p w:rsidR="006803B7" w:rsidRPr="006803B7" w:rsidRDefault="006803B7" w:rsidP="006803B7">
      <w:pPr>
        <w:pStyle w:val="ListParagraph"/>
        <w:numPr>
          <w:ilvl w:val="0"/>
          <w:numId w:val="3"/>
        </w:numPr>
        <w:spacing w:after="120" w:line="240" w:lineRule="auto"/>
        <w:jc w:val="both"/>
        <w:rPr>
          <w:rFonts w:ascii="Arial Narrow" w:hAnsi="Arial Narrow"/>
          <w:sz w:val="32"/>
          <w:szCs w:val="32"/>
        </w:rPr>
      </w:pPr>
      <w:r w:rsidRPr="006803B7">
        <w:rPr>
          <w:rFonts w:ascii="Arial Narrow" w:hAnsi="Arial Narrow"/>
          <w:sz w:val="32"/>
          <w:szCs w:val="32"/>
        </w:rPr>
        <w:t>Koordinasi antar divisi juga sangat penting</w:t>
      </w:r>
    </w:p>
    <w:p w:rsidR="006803B7" w:rsidRPr="006803B7" w:rsidRDefault="006803B7" w:rsidP="006803B7">
      <w:pPr>
        <w:pStyle w:val="ListParagraph"/>
        <w:numPr>
          <w:ilvl w:val="0"/>
          <w:numId w:val="3"/>
        </w:numPr>
        <w:spacing w:after="120" w:line="240" w:lineRule="auto"/>
        <w:jc w:val="both"/>
        <w:rPr>
          <w:rFonts w:ascii="Arial Narrow" w:hAnsi="Arial Narrow"/>
          <w:sz w:val="32"/>
          <w:szCs w:val="32"/>
        </w:rPr>
      </w:pPr>
      <w:r w:rsidRPr="006803B7">
        <w:rPr>
          <w:rFonts w:ascii="Arial Narrow" w:hAnsi="Arial Narrow"/>
          <w:sz w:val="32"/>
          <w:szCs w:val="32"/>
        </w:rPr>
        <w:t>Ada kemungkinan duplikasi sumber daya di antara manajer.</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Perancangan Pelanggan Global (global customer design)</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Digunakan ketika perusahaan melayani pelanggan atau kelompok pelanggan yang berbeda-beda, masing-masing dengan kebutuhan khusus yang memerlukan keahlian atau perhatian khusus.Perancangan ini bermanfaat ketika berbagai kelompok pelanggan yang dibidik perusahaan sangat berbeda sehingga membutuhkan pendekatan pemasaran yang benar-benar berbeda.</w:t>
      </w:r>
      <w:proofErr w:type="gramEnd"/>
      <w:r w:rsidRPr="006803B7">
        <w:rPr>
          <w:rFonts w:ascii="Arial Narrow" w:hAnsi="Arial Narrow"/>
          <w:sz w:val="32"/>
          <w:szCs w:val="32"/>
        </w:rPr>
        <w:t xml:space="preserve"> Di</w:t>
      </w:r>
      <w:r w:rsidR="009E3E9E">
        <w:rPr>
          <w:rFonts w:ascii="Arial Narrow" w:hAnsi="Arial Narrow"/>
          <w:sz w:val="32"/>
          <w:szCs w:val="32"/>
        </w:rPr>
        <w:t xml:space="preserve"> </w:t>
      </w:r>
      <w:r w:rsidRPr="006803B7">
        <w:rPr>
          <w:rFonts w:ascii="Arial Narrow" w:hAnsi="Arial Narrow"/>
          <w:sz w:val="32"/>
          <w:szCs w:val="32"/>
        </w:rPr>
        <w:t xml:space="preserve">sisi </w:t>
      </w:r>
      <w:proofErr w:type="gramStart"/>
      <w:r w:rsidRPr="006803B7">
        <w:rPr>
          <w:rFonts w:ascii="Arial Narrow" w:hAnsi="Arial Narrow"/>
          <w:sz w:val="32"/>
          <w:szCs w:val="32"/>
        </w:rPr>
        <w:t>lain</w:t>
      </w:r>
      <w:proofErr w:type="gramEnd"/>
      <w:r w:rsidRPr="006803B7">
        <w:rPr>
          <w:rFonts w:ascii="Arial Narrow" w:hAnsi="Arial Narrow"/>
          <w:sz w:val="32"/>
          <w:szCs w:val="32"/>
        </w:rPr>
        <w:t xml:space="preserve"> perancangan pelanggan global dapat menghasilkan duplikasi sumber daya yang signifikan jika setiap kelompok pelanggan membutuhkan area dan spesialis fungsional sendiri. </w:t>
      </w:r>
      <w:proofErr w:type="gramStart"/>
      <w:r w:rsidRPr="006803B7">
        <w:rPr>
          <w:rFonts w:ascii="Arial Narrow" w:hAnsi="Arial Narrow"/>
          <w:sz w:val="32"/>
          <w:szCs w:val="32"/>
        </w:rPr>
        <w:lastRenderedPageBreak/>
        <w:t>kordinasi</w:t>
      </w:r>
      <w:proofErr w:type="gramEnd"/>
      <w:r w:rsidRPr="006803B7">
        <w:rPr>
          <w:rFonts w:ascii="Arial Narrow" w:hAnsi="Arial Narrow"/>
          <w:sz w:val="32"/>
          <w:szCs w:val="32"/>
        </w:rPr>
        <w:t xml:space="preserve"> antara divisi-divisi yang berbeda juga sulit karena setiap divisi hanya memperhatikan pasar-pasar yang pada dasarnya berbeda.</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Perancangan Matriks Global</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Perancangan Matriks Global adalah perancangan organisasi internasional yang paling kompleks.</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Perancangan ini merupakan hasil dari menempatkan bentuk perancangan organisasi ke bentuk perancangan yang sudah ada sebelumnya namun berbeda.</w:t>
      </w:r>
      <w:proofErr w:type="gramEnd"/>
      <w:r w:rsidRPr="006803B7">
        <w:rPr>
          <w:rFonts w:ascii="Arial Narrow" w:hAnsi="Arial Narrow"/>
          <w:sz w:val="32"/>
          <w:szCs w:val="32"/>
        </w:rPr>
        <w:t xml:space="preserve"> Keuntungan Perancangan matriks Global adalah bahwa perancangan ini menggabungkan keahlian fungsional dan produk suatu perusahaan ke dalam </w:t>
      </w:r>
      <w:proofErr w:type="gramStart"/>
      <w:r w:rsidRPr="006803B7">
        <w:rPr>
          <w:rFonts w:ascii="Arial Narrow" w:hAnsi="Arial Narrow"/>
          <w:sz w:val="32"/>
          <w:szCs w:val="32"/>
        </w:rPr>
        <w:t>tim</w:t>
      </w:r>
      <w:proofErr w:type="gramEnd"/>
      <w:r w:rsidRPr="006803B7">
        <w:rPr>
          <w:rFonts w:ascii="Arial Narrow" w:hAnsi="Arial Narrow"/>
          <w:sz w:val="32"/>
          <w:szCs w:val="32"/>
        </w:rPr>
        <w:t xml:space="preserve"> untuk mengmbangkan produk baru atau merespon tantangan baru di pasar modal. Akan tetapi, perancangan matriks global ini memiliki keterbatasan:</w:t>
      </w:r>
    </w:p>
    <w:p w:rsidR="006803B7" w:rsidRPr="006803B7" w:rsidRDefault="006803B7" w:rsidP="006803B7">
      <w:pPr>
        <w:pStyle w:val="ListParagraph"/>
        <w:numPr>
          <w:ilvl w:val="0"/>
          <w:numId w:val="4"/>
        </w:numPr>
        <w:spacing w:after="120" w:line="240" w:lineRule="auto"/>
        <w:jc w:val="both"/>
        <w:rPr>
          <w:rFonts w:ascii="Arial Narrow" w:hAnsi="Arial Narrow"/>
          <w:sz w:val="32"/>
          <w:szCs w:val="32"/>
        </w:rPr>
      </w:pPr>
      <w:r w:rsidRPr="006803B7">
        <w:rPr>
          <w:rFonts w:ascii="Arial Narrow" w:hAnsi="Arial Narrow"/>
          <w:sz w:val="32"/>
          <w:szCs w:val="32"/>
        </w:rPr>
        <w:t xml:space="preserve">Perancangan ini tidak cocok untuk perusahaan yang memiliki sedikit jenis produknya dan yang beroperasi di pasar yang relative stabil. </w:t>
      </w:r>
    </w:p>
    <w:p w:rsidR="006803B7" w:rsidRPr="006803B7" w:rsidRDefault="006803B7" w:rsidP="006803B7">
      <w:pPr>
        <w:pStyle w:val="ListParagraph"/>
        <w:numPr>
          <w:ilvl w:val="0"/>
          <w:numId w:val="4"/>
        </w:numPr>
        <w:spacing w:after="120" w:line="240" w:lineRule="auto"/>
        <w:jc w:val="both"/>
        <w:rPr>
          <w:rFonts w:ascii="Arial Narrow" w:hAnsi="Arial Narrow"/>
          <w:sz w:val="32"/>
          <w:szCs w:val="32"/>
        </w:rPr>
      </w:pPr>
      <w:r w:rsidRPr="006803B7">
        <w:rPr>
          <w:rFonts w:ascii="Arial Narrow" w:hAnsi="Arial Narrow"/>
          <w:sz w:val="32"/>
          <w:szCs w:val="32"/>
        </w:rPr>
        <w:t xml:space="preserve">Perancangan ini sering membuat karyawan berada pada posisi yang </w:t>
      </w:r>
      <w:proofErr w:type="gramStart"/>
      <w:r w:rsidRPr="006803B7">
        <w:rPr>
          <w:rFonts w:ascii="Arial Narrow" w:hAnsi="Arial Narrow"/>
          <w:sz w:val="32"/>
          <w:szCs w:val="32"/>
        </w:rPr>
        <w:t>ia</w:t>
      </w:r>
      <w:proofErr w:type="gramEnd"/>
      <w:r w:rsidRPr="006803B7">
        <w:rPr>
          <w:rFonts w:ascii="Arial Narrow" w:hAnsi="Arial Narrow"/>
          <w:sz w:val="32"/>
          <w:szCs w:val="32"/>
        </w:rPr>
        <w:t xml:space="preserve"> harus bertanggung jawab pada lebih dari 1 manajer.</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Di satu sisi, sebagian tujuan perancangan ini meliputi pemberian kekuasaan pengambilan keputusan ke tangan manajer-manajer yang paling dapat menggunakannya dengan cepat.</w:t>
      </w:r>
      <w:proofErr w:type="gramEnd"/>
      <w:r w:rsidRPr="006803B7">
        <w:rPr>
          <w:rFonts w:ascii="Arial Narrow" w:hAnsi="Arial Narrow"/>
          <w:sz w:val="32"/>
          <w:szCs w:val="32"/>
        </w:rPr>
        <w:t xml:space="preserve"> Di sisi </w:t>
      </w:r>
      <w:proofErr w:type="gramStart"/>
      <w:r w:rsidRPr="006803B7">
        <w:rPr>
          <w:rFonts w:ascii="Arial Narrow" w:hAnsi="Arial Narrow"/>
          <w:sz w:val="32"/>
          <w:szCs w:val="32"/>
        </w:rPr>
        <w:t>lain</w:t>
      </w:r>
      <w:proofErr w:type="gramEnd"/>
      <w:r w:rsidRPr="006803B7">
        <w:rPr>
          <w:rFonts w:ascii="Arial Narrow" w:hAnsi="Arial Narrow"/>
          <w:sz w:val="32"/>
          <w:szCs w:val="32"/>
        </w:rPr>
        <w:t xml:space="preserve">, karena hubungan pelaporan yang begitu kompleks dan tidak jelas, mendapatkan persetujuan atas keputusan penting biasanya membutuhkan waktu lama. </w:t>
      </w:r>
      <w:proofErr w:type="gramStart"/>
      <w:r w:rsidRPr="006803B7">
        <w:rPr>
          <w:rFonts w:ascii="Arial Narrow" w:hAnsi="Arial Narrow"/>
          <w:sz w:val="32"/>
          <w:szCs w:val="32"/>
        </w:rPr>
        <w:t>Dan terakhir, perancangan matriks global cenderung meningkatkan kompromi atau keputusan yang didasarkan oada kekuatan politik yang melibatkan para manajer.</w:t>
      </w:r>
      <w:proofErr w:type="gramEnd"/>
      <w:r w:rsidRPr="006803B7">
        <w:rPr>
          <w:rFonts w:ascii="Arial Narrow" w:hAnsi="Arial Narrow"/>
          <w:sz w:val="32"/>
          <w:szCs w:val="32"/>
        </w:rPr>
        <w:t xml:space="preserve"> </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Perancangan global campuran (hybrid global design)</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Setiap bentuk global perancangan organisasi internasi di bagian ini mencerminkan tipe yang ideal atau murni.Akan tetapi, kebanyakan perusahaan menciptakan menciptakan perancangan campuran yang paling cocok dengan tujuan perusahaan.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Seperti ditunjukkan sebagian oleh ukuran, strategi, teknologi, lingkungan, dan budaya perusahaan.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Kebanyakan perusahaan multinasional mencampur elemen-elemen semua perancangan.</w:t>
      </w:r>
      <w:proofErr w:type="gramEnd"/>
      <w:r w:rsidRPr="006803B7">
        <w:rPr>
          <w:rFonts w:ascii="Arial Narrow" w:hAnsi="Arial Narrow"/>
          <w:sz w:val="32"/>
          <w:szCs w:val="32"/>
        </w:rPr>
        <w:t xml:space="preserve"> Pada kenyataannya, seandainya mungkin untuk membandingkan perancangan-perancangan yang dipakai oleh 500 perusahaan multinational terbesar di dunia, tidak aka nada yang </w:t>
      </w:r>
      <w:proofErr w:type="gramStart"/>
      <w:r w:rsidRPr="006803B7">
        <w:rPr>
          <w:rFonts w:ascii="Arial Narrow" w:hAnsi="Arial Narrow"/>
          <w:sz w:val="32"/>
          <w:szCs w:val="32"/>
        </w:rPr>
        <w:t>sama</w:t>
      </w:r>
      <w:proofErr w:type="gramEnd"/>
      <w:r w:rsidRPr="006803B7">
        <w:rPr>
          <w:rFonts w:ascii="Arial Narrow" w:hAnsi="Arial Narrow"/>
          <w:sz w:val="32"/>
          <w:szCs w:val="32"/>
        </w:rPr>
        <w:t xml:space="preserve"> persis. </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Isu–Isu yang berhubungan dengan Perancangan Organisasi Global</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Selain isu – isu fundamental yang dihadapi, perusahaan juga menghadapi isu-isu yang berkaitan dengan organisasi yang harus dihadapi dengan hati–</w:t>
      </w:r>
      <w:proofErr w:type="gramStart"/>
      <w:r w:rsidRPr="006803B7">
        <w:rPr>
          <w:rFonts w:ascii="Arial Narrow" w:hAnsi="Arial Narrow"/>
          <w:sz w:val="32"/>
          <w:szCs w:val="32"/>
        </w:rPr>
        <w:t>hati ,</w:t>
      </w:r>
      <w:proofErr w:type="gramEnd"/>
      <w:r w:rsidRPr="006803B7">
        <w:rPr>
          <w:rFonts w:ascii="Arial Narrow" w:hAnsi="Arial Narrow"/>
          <w:sz w:val="32"/>
          <w:szCs w:val="32"/>
        </w:rPr>
        <w:t xml:space="preserve"> yaitu:</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lastRenderedPageBreak/>
        <w:t>1. Sentralisasi versus Desentralisasi</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 xml:space="preserve">Ketika merancang organisasinya, perusahaan multinasional harus membuat keputusan penting tertentu yang menetapkan tingkat otonomi, kekuasaan, dan pengendalian yang </w:t>
      </w:r>
      <w:proofErr w:type="gramStart"/>
      <w:r w:rsidRPr="006803B7">
        <w:rPr>
          <w:rFonts w:ascii="Arial Narrow" w:hAnsi="Arial Narrow"/>
          <w:sz w:val="32"/>
          <w:szCs w:val="32"/>
        </w:rPr>
        <w:t>akan</w:t>
      </w:r>
      <w:proofErr w:type="gramEnd"/>
      <w:r w:rsidRPr="006803B7">
        <w:rPr>
          <w:rFonts w:ascii="Arial Narrow" w:hAnsi="Arial Narrow"/>
          <w:sz w:val="32"/>
          <w:szCs w:val="32"/>
        </w:rPr>
        <w:t xml:space="preserve"> diberikan ke anak perusahaannya. </w:t>
      </w:r>
      <w:proofErr w:type="gramStart"/>
      <w:r w:rsidRPr="006803B7">
        <w:rPr>
          <w:rFonts w:ascii="Arial Narrow" w:hAnsi="Arial Narrow"/>
          <w:sz w:val="32"/>
          <w:szCs w:val="32"/>
        </w:rPr>
        <w:t>Akan tetapi, keputusan untuk memilih salah satu diantaranya sering menghalangi kemampuan manajer anak perusahaan dalam memberikan tanggapan terhadap perubahan kondisi pasar local dengan cepat dan efektif.</w:t>
      </w:r>
      <w:proofErr w:type="gramEnd"/>
      <w:r w:rsidRPr="006803B7">
        <w:rPr>
          <w:rFonts w:ascii="Arial Narrow" w:hAnsi="Arial Narrow"/>
          <w:sz w:val="32"/>
          <w:szCs w:val="32"/>
        </w:rPr>
        <w:t xml:space="preserve"> Karena baik sentralisasi maupun desentralisasi memberikan manfaat yang menarik terhadap perusahaan, kebanyakan perusahaan secara berkesinambungan memadukan keduanya untuk mencapai hasil yang terbaik menurut strategi keseluruhan perusahaan.</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 xml:space="preserve">2. Peran Dewan Komisaris Anak Perusahaan </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Perusahaan multinasional biasanya mwnggabungkan setiap anak perusahaan di Negara tempat operasinya anaka perusahaan tersebut.</w:t>
      </w:r>
      <w:proofErr w:type="gramEnd"/>
      <w:r w:rsidRPr="006803B7">
        <w:rPr>
          <w:rFonts w:ascii="Arial Narrow" w:hAnsi="Arial Narrow"/>
          <w:sz w:val="32"/>
          <w:szCs w:val="32"/>
        </w:rPr>
        <w:t xml:space="preserve"> Hal ini dilakukan untuk membatasi kewajiban anak </w:t>
      </w:r>
      <w:proofErr w:type="gramStart"/>
      <w:r w:rsidRPr="006803B7">
        <w:rPr>
          <w:rFonts w:ascii="Arial Narrow" w:hAnsi="Arial Narrow"/>
          <w:sz w:val="32"/>
          <w:szCs w:val="32"/>
        </w:rPr>
        <w:t>perusahaan  dan</w:t>
      </w:r>
      <w:proofErr w:type="gramEnd"/>
      <w:r w:rsidRPr="006803B7">
        <w:rPr>
          <w:rFonts w:ascii="Arial Narrow" w:hAnsi="Arial Narrow"/>
          <w:sz w:val="32"/>
          <w:szCs w:val="32"/>
        </w:rPr>
        <w:t xml:space="preserve"> memberikan status hokum sebagai warga Negara local. </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Koordinasi dalam organisasi global</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 xml:space="preserve">Koordinasi merupakan proses menghubungkan dan mengintegrasikan fungsi-fungsi dan aktivitas kelompok, unit atau divisi yang berbeda. Kebutuhan koordinasi berbeda </w:t>
      </w:r>
      <w:proofErr w:type="gramStart"/>
      <w:r w:rsidRPr="006803B7">
        <w:rPr>
          <w:rFonts w:ascii="Arial Narrow" w:hAnsi="Arial Narrow"/>
          <w:sz w:val="32"/>
          <w:szCs w:val="32"/>
        </w:rPr>
        <w:t>beda</w:t>
      </w:r>
      <w:proofErr w:type="gramEnd"/>
      <w:r w:rsidRPr="006803B7">
        <w:rPr>
          <w:rFonts w:ascii="Arial Narrow" w:hAnsi="Arial Narrow"/>
          <w:sz w:val="32"/>
          <w:szCs w:val="32"/>
        </w:rPr>
        <w:t xml:space="preserve"> dan merupakan fungsi dari saling ketergantungan antar divisi dalam perusahaan. </w:t>
      </w:r>
      <w:proofErr w:type="gramStart"/>
      <w:r w:rsidRPr="006803B7">
        <w:rPr>
          <w:rFonts w:ascii="Arial Narrow" w:hAnsi="Arial Narrow"/>
          <w:sz w:val="32"/>
          <w:szCs w:val="32"/>
        </w:rPr>
        <w:t>Aturan dan prosedur juga memudahkan koordinasi.</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Perusahaan dapat menggunakan teknik koordinasi yang lebih temporer atau ad hoc.</w:t>
      </w:r>
      <w:proofErr w:type="gramEnd"/>
      <w:r w:rsidRPr="006803B7">
        <w:rPr>
          <w:rFonts w:ascii="Arial Narrow" w:hAnsi="Arial Narrow"/>
          <w:sz w:val="32"/>
          <w:szCs w:val="32"/>
        </w:rPr>
        <w:t xml:space="preserve"> Salah satu tekniknya adalah mempekerjakan karyawan sebagai penghubung </w:t>
      </w:r>
      <w:proofErr w:type="gramStart"/>
      <w:r w:rsidRPr="006803B7">
        <w:rPr>
          <w:rFonts w:ascii="Arial Narrow" w:hAnsi="Arial Narrow"/>
          <w:sz w:val="32"/>
          <w:szCs w:val="32"/>
        </w:rPr>
        <w:t>( liaison</w:t>
      </w:r>
      <w:proofErr w:type="gramEnd"/>
      <w:r w:rsidRPr="006803B7">
        <w:rPr>
          <w:rFonts w:ascii="Arial Narrow" w:hAnsi="Arial Narrow"/>
          <w:sz w:val="32"/>
          <w:szCs w:val="32"/>
        </w:rPr>
        <w:t xml:space="preserve"> ).</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Fungsi pengendalian bisnis internasional</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Pengendalian merupakan proses pemantauan kinerja yang sedang berlangsung dan membuat berbagai perubahan yang diangap perlu supaya menjaga organisasi agar tetap bergerak menuju sasaran kinerja yang sudah ditetapkan. Ada tiga level pengendalian yang dapat diimplementasikan dalam bisnis internasional yaitu level strategi, organisasi dan operasi.</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Pengendalian strategi</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Pengendalian ini dimaksudkan untuk memantau baik seberapa bagus perusahaan internasional merumuskan strategi dan seberapa bagus perusahaan mengimplementasikan strategi tersebut.</w:t>
      </w:r>
      <w:proofErr w:type="gramEnd"/>
    </w:p>
    <w:p w:rsidR="007C08AA" w:rsidRDefault="007C08AA" w:rsidP="006803B7">
      <w:pPr>
        <w:spacing w:after="120" w:line="240" w:lineRule="auto"/>
        <w:jc w:val="both"/>
        <w:rPr>
          <w:rFonts w:ascii="Arial Narrow" w:hAnsi="Arial Narrow"/>
          <w:b/>
          <w:sz w:val="32"/>
          <w:szCs w:val="32"/>
        </w:rPr>
      </w:pP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lastRenderedPageBreak/>
        <w:t>Pengendalian organisasi</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 xml:space="preserve">Pengendalian ini berfokus pada perancangan </w:t>
      </w:r>
      <w:proofErr w:type="gramStart"/>
      <w:r w:rsidRPr="006803B7">
        <w:rPr>
          <w:rFonts w:ascii="Arial Narrow" w:hAnsi="Arial Narrow"/>
          <w:sz w:val="32"/>
          <w:szCs w:val="32"/>
        </w:rPr>
        <w:t>organisasi .</w:t>
      </w:r>
      <w:proofErr w:type="gramEnd"/>
    </w:p>
    <w:p w:rsidR="006803B7" w:rsidRPr="006803B7" w:rsidRDefault="006803B7" w:rsidP="006803B7">
      <w:pPr>
        <w:pStyle w:val="ListParagraph"/>
        <w:numPr>
          <w:ilvl w:val="0"/>
          <w:numId w:val="5"/>
        </w:numPr>
        <w:spacing w:after="120" w:line="240" w:lineRule="auto"/>
        <w:jc w:val="both"/>
        <w:rPr>
          <w:rFonts w:ascii="Arial Narrow" w:hAnsi="Arial Narrow"/>
          <w:sz w:val="32"/>
          <w:szCs w:val="32"/>
        </w:rPr>
      </w:pPr>
      <w:r w:rsidRPr="006803B7">
        <w:rPr>
          <w:rFonts w:ascii="Arial Narrow" w:hAnsi="Arial Narrow"/>
          <w:sz w:val="32"/>
          <w:szCs w:val="32"/>
        </w:rPr>
        <w:t>Jenis paling umum dari pengendalian organisasi adalah pengendalian terdesentralisasi yang disebut pengendalian pusat pertanggungjawaban. Dengan pengendlian ini perusahaan terlebih dahulu mengidentifikasi pusat-pusat pertanggungjawaban. Lalu perusahaan mengevaluasi pusat untuk mengetahui seberapa efektif masing-masing pusat pertanggung</w:t>
      </w:r>
      <w:r>
        <w:rPr>
          <w:rFonts w:ascii="Arial Narrow" w:hAnsi="Arial Narrow"/>
          <w:sz w:val="32"/>
          <w:szCs w:val="32"/>
        </w:rPr>
        <w:t>-</w:t>
      </w:r>
      <w:r w:rsidRPr="006803B7">
        <w:rPr>
          <w:rFonts w:ascii="Arial Narrow" w:hAnsi="Arial Narrow"/>
          <w:sz w:val="32"/>
          <w:szCs w:val="32"/>
        </w:rPr>
        <w:t>jawaban tersebut mencapai tujuan strategisnya.</w:t>
      </w:r>
    </w:p>
    <w:p w:rsidR="006803B7" w:rsidRPr="006803B7" w:rsidRDefault="006803B7" w:rsidP="006803B7">
      <w:pPr>
        <w:pStyle w:val="ListParagraph"/>
        <w:numPr>
          <w:ilvl w:val="0"/>
          <w:numId w:val="5"/>
        </w:numPr>
        <w:spacing w:after="120" w:line="240" w:lineRule="auto"/>
        <w:jc w:val="both"/>
        <w:rPr>
          <w:rFonts w:ascii="Arial Narrow" w:hAnsi="Arial Narrow"/>
          <w:sz w:val="32"/>
          <w:szCs w:val="32"/>
        </w:rPr>
      </w:pPr>
      <w:r w:rsidRPr="006803B7">
        <w:rPr>
          <w:rFonts w:ascii="Arial Narrow" w:hAnsi="Arial Narrow"/>
          <w:sz w:val="32"/>
          <w:szCs w:val="32"/>
        </w:rPr>
        <w:t xml:space="preserve">Pengendalian organisasi umum yaitu sistem pengendalian yang dipakai </w:t>
      </w:r>
      <w:proofErr w:type="gramStart"/>
      <w:r w:rsidRPr="006803B7">
        <w:rPr>
          <w:rFonts w:ascii="Arial Narrow" w:hAnsi="Arial Narrow"/>
          <w:sz w:val="32"/>
          <w:szCs w:val="32"/>
        </w:rPr>
        <w:t>sama</w:t>
      </w:r>
      <w:proofErr w:type="gramEnd"/>
      <w:r w:rsidRPr="006803B7">
        <w:rPr>
          <w:rFonts w:ascii="Arial Narrow" w:hAnsi="Arial Narrow"/>
          <w:sz w:val="32"/>
          <w:szCs w:val="32"/>
        </w:rPr>
        <w:t xml:space="preserve"> untuk tiap-tiap unit atau operasi dan tempat wewenang biasanya berada di kantor pusat perusahaan. </w:t>
      </w:r>
    </w:p>
    <w:p w:rsidR="006803B7" w:rsidRPr="006803B7" w:rsidRDefault="006803B7" w:rsidP="006803B7">
      <w:pPr>
        <w:pStyle w:val="ListParagraph"/>
        <w:numPr>
          <w:ilvl w:val="0"/>
          <w:numId w:val="5"/>
        </w:numPr>
        <w:spacing w:after="120" w:line="240" w:lineRule="auto"/>
        <w:jc w:val="both"/>
        <w:rPr>
          <w:rFonts w:ascii="Arial Narrow" w:hAnsi="Arial Narrow"/>
          <w:sz w:val="32"/>
          <w:szCs w:val="32"/>
        </w:rPr>
      </w:pPr>
      <w:r w:rsidRPr="006803B7">
        <w:rPr>
          <w:rFonts w:ascii="Arial Narrow" w:hAnsi="Arial Narrow"/>
          <w:sz w:val="32"/>
          <w:szCs w:val="32"/>
        </w:rPr>
        <w:t>Pengendalian Proses perencanaan menuntut perusahaan mengkonsen</w:t>
      </w:r>
      <w:r>
        <w:rPr>
          <w:rFonts w:ascii="Arial Narrow" w:hAnsi="Arial Narrow"/>
          <w:sz w:val="32"/>
          <w:szCs w:val="32"/>
        </w:rPr>
        <w:t>-</w:t>
      </w:r>
      <w:r w:rsidRPr="006803B7">
        <w:rPr>
          <w:rFonts w:ascii="Arial Narrow" w:hAnsi="Arial Narrow"/>
          <w:sz w:val="32"/>
          <w:szCs w:val="32"/>
        </w:rPr>
        <w:t xml:space="preserve">trasikan sistem pengendalian organisasinya pada mekanisme dan proses sesungguhnya yang dipakai oleh perusahaan untuk mengembangkan perencanaan strategis. </w:t>
      </w:r>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Pengendalian Operasi</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 xml:space="preserve">Pengendalian ini berfokus pada sistem dan proses operasi baik dalam perusahaan maupun anak perusahaan beserta unit-unit operasinya. </w:t>
      </w:r>
      <w:proofErr w:type="gramStart"/>
      <w:r w:rsidRPr="006803B7">
        <w:rPr>
          <w:rFonts w:ascii="Arial Narrow" w:hAnsi="Arial Narrow"/>
          <w:sz w:val="32"/>
          <w:szCs w:val="32"/>
        </w:rPr>
        <w:t>Perusahaan juga memerlukan sistem pengendalian operasi untuk setiap fasilitas produksi, pusat distribusi dan puat administrasinya.</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Pengendalian ini sering membutuhkan periode waktu bertahun-tahun semetara pengendalian organisasi meliputi periode beberapa tahun atau beberapa bulan.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Akan tetapi pengendalian organisasi meliputi periode yang relatif singkat, mencakup komponen kinerja yang perlu dinilai secara teratur.</w:t>
      </w:r>
      <w:proofErr w:type="gramEnd"/>
    </w:p>
    <w:p w:rsidR="006803B7" w:rsidRPr="009E3E9E" w:rsidRDefault="006803B7" w:rsidP="006803B7">
      <w:pPr>
        <w:spacing w:after="120" w:line="240" w:lineRule="auto"/>
        <w:jc w:val="both"/>
        <w:rPr>
          <w:rFonts w:ascii="Arial Narrow" w:hAnsi="Arial Narrow"/>
          <w:b/>
          <w:sz w:val="32"/>
          <w:szCs w:val="32"/>
        </w:rPr>
      </w:pPr>
      <w:bookmarkStart w:id="0" w:name="_GoBack"/>
      <w:r w:rsidRPr="009E3E9E">
        <w:rPr>
          <w:rFonts w:ascii="Arial Narrow" w:hAnsi="Arial Narrow"/>
          <w:b/>
          <w:sz w:val="32"/>
          <w:szCs w:val="32"/>
        </w:rPr>
        <w:t>Mengelola fungsi pengendalian dalam bisnis internasional</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Untuk mengelola pengendalian deng</w:t>
      </w:r>
      <w:r w:rsidR="00466F2F">
        <w:rPr>
          <w:rFonts w:ascii="Arial Narrow" w:hAnsi="Arial Narrow"/>
          <w:sz w:val="32"/>
          <w:szCs w:val="32"/>
        </w:rPr>
        <w:t>a</w:t>
      </w:r>
      <w:r w:rsidRPr="006803B7">
        <w:rPr>
          <w:rFonts w:ascii="Arial Narrow" w:hAnsi="Arial Narrow"/>
          <w:sz w:val="32"/>
          <w:szCs w:val="32"/>
        </w:rPr>
        <w:t xml:space="preserve">n efektif, ada beberapa </w:t>
      </w:r>
      <w:proofErr w:type="gramStart"/>
      <w:r w:rsidRPr="006803B7">
        <w:rPr>
          <w:rFonts w:ascii="Arial Narrow" w:hAnsi="Arial Narrow"/>
          <w:sz w:val="32"/>
          <w:szCs w:val="32"/>
        </w:rPr>
        <w:t>cara</w:t>
      </w:r>
      <w:proofErr w:type="gramEnd"/>
      <w:r w:rsidRPr="006803B7">
        <w:rPr>
          <w:rFonts w:ascii="Arial Narrow" w:hAnsi="Arial Narrow"/>
          <w:sz w:val="32"/>
          <w:szCs w:val="32"/>
        </w:rPr>
        <w:t xml:space="preserve"> membangun pengendalian, yaitu:</w:t>
      </w:r>
    </w:p>
    <w:bookmarkEnd w:id="0"/>
    <w:p w:rsidR="006803B7" w:rsidRPr="006803B7" w:rsidRDefault="006803B7" w:rsidP="006803B7">
      <w:pPr>
        <w:pStyle w:val="ListParagraph"/>
        <w:numPr>
          <w:ilvl w:val="0"/>
          <w:numId w:val="4"/>
        </w:numPr>
        <w:spacing w:after="120" w:line="240" w:lineRule="auto"/>
        <w:jc w:val="both"/>
        <w:rPr>
          <w:rFonts w:ascii="Arial Narrow" w:hAnsi="Arial Narrow"/>
          <w:sz w:val="32"/>
          <w:szCs w:val="32"/>
        </w:rPr>
      </w:pPr>
      <w:r w:rsidRPr="006803B7">
        <w:rPr>
          <w:rFonts w:ascii="Arial Narrow" w:hAnsi="Arial Narrow"/>
          <w:sz w:val="32"/>
          <w:szCs w:val="32"/>
        </w:rPr>
        <w:t>Membangun Sistem pengendalian Internasional</w:t>
      </w:r>
    </w:p>
    <w:p w:rsidR="006803B7" w:rsidRPr="006803B7" w:rsidRDefault="006803B7" w:rsidP="006803B7">
      <w:pPr>
        <w:pStyle w:val="ListParagraph"/>
        <w:numPr>
          <w:ilvl w:val="0"/>
          <w:numId w:val="4"/>
        </w:numPr>
        <w:spacing w:after="120" w:line="240" w:lineRule="auto"/>
        <w:jc w:val="both"/>
        <w:rPr>
          <w:rFonts w:ascii="Arial Narrow" w:hAnsi="Arial Narrow"/>
          <w:sz w:val="32"/>
          <w:szCs w:val="32"/>
        </w:rPr>
      </w:pPr>
      <w:r w:rsidRPr="006803B7">
        <w:rPr>
          <w:rFonts w:ascii="Arial Narrow" w:hAnsi="Arial Narrow"/>
          <w:sz w:val="32"/>
          <w:szCs w:val="32"/>
        </w:rPr>
        <w:t>Sistem pengendalian dalam perusahaan internasional dapat dibangun melalui empat langkah besar:</w:t>
      </w:r>
    </w:p>
    <w:p w:rsidR="006803B7" w:rsidRPr="006803B7" w:rsidRDefault="006803B7" w:rsidP="006803B7">
      <w:pPr>
        <w:pStyle w:val="ListParagraph"/>
        <w:numPr>
          <w:ilvl w:val="0"/>
          <w:numId w:val="4"/>
        </w:numPr>
        <w:spacing w:after="120" w:line="240" w:lineRule="auto"/>
        <w:jc w:val="both"/>
        <w:rPr>
          <w:rFonts w:ascii="Arial Narrow" w:hAnsi="Arial Narrow"/>
          <w:sz w:val="32"/>
          <w:szCs w:val="32"/>
        </w:rPr>
      </w:pPr>
      <w:r w:rsidRPr="006803B7">
        <w:rPr>
          <w:rFonts w:ascii="Arial Narrow" w:hAnsi="Arial Narrow"/>
          <w:sz w:val="32"/>
          <w:szCs w:val="32"/>
        </w:rPr>
        <w:t>Menyusun standar pengendalian untuk Menilai kinerja</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Langkah pertama dalam membangun sistem pengendalian internasional adalah mendefinisikan standar pegendalian yang relevan.</w:t>
      </w:r>
      <w:proofErr w:type="gramEnd"/>
      <w:r w:rsidRPr="006803B7">
        <w:rPr>
          <w:rFonts w:ascii="Arial Narrow" w:hAnsi="Arial Narrow"/>
          <w:sz w:val="32"/>
          <w:szCs w:val="32"/>
        </w:rPr>
        <w:t xml:space="preserve"> Stanar pengendalian merupakan target atau level komponen kinerja yang diinginkan oleh perusahaan.</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b/>
          <w:sz w:val="32"/>
          <w:szCs w:val="32"/>
        </w:rPr>
        <w:lastRenderedPageBreak/>
        <w:t>Mengukur Kinerja sesungguhnya</w:t>
      </w:r>
      <w:r>
        <w:rPr>
          <w:rFonts w:ascii="Arial Narrow" w:hAnsi="Arial Narrow"/>
          <w:b/>
          <w:sz w:val="32"/>
          <w:szCs w:val="32"/>
        </w:rPr>
        <w:t>.</w:t>
      </w:r>
      <w:proofErr w:type="gramEnd"/>
      <w:r>
        <w:rPr>
          <w:rFonts w:ascii="Arial Narrow" w:hAnsi="Arial Narrow"/>
          <w:b/>
          <w:sz w:val="32"/>
          <w:szCs w:val="32"/>
        </w:rPr>
        <w:t xml:space="preserve"> </w:t>
      </w:r>
      <w:proofErr w:type="gramStart"/>
      <w:r w:rsidRPr="006803B7">
        <w:rPr>
          <w:rFonts w:ascii="Arial Narrow" w:hAnsi="Arial Narrow"/>
          <w:sz w:val="32"/>
          <w:szCs w:val="32"/>
        </w:rPr>
        <w:t>Dilakukan dengan mengukur yang valid atas komponen kinerja yang dikendalikan.</w:t>
      </w:r>
      <w:proofErr w:type="gramEnd"/>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b/>
          <w:sz w:val="32"/>
          <w:szCs w:val="32"/>
        </w:rPr>
        <w:t>Membandingkan Kinerja dengan Standar</w:t>
      </w:r>
      <w:r>
        <w:rPr>
          <w:rFonts w:ascii="Arial Narrow" w:hAnsi="Arial Narrow"/>
          <w:b/>
          <w:sz w:val="32"/>
          <w:szCs w:val="32"/>
        </w:rPr>
        <w:t>.</w:t>
      </w:r>
      <w:proofErr w:type="gramEnd"/>
      <w:r>
        <w:rPr>
          <w:rFonts w:ascii="Arial Narrow" w:hAnsi="Arial Narrow"/>
          <w:b/>
          <w:sz w:val="32"/>
          <w:szCs w:val="32"/>
        </w:rPr>
        <w:t xml:space="preserve"> </w:t>
      </w:r>
      <w:r w:rsidRPr="006803B7">
        <w:rPr>
          <w:rFonts w:ascii="Arial Narrow" w:hAnsi="Arial Narrow"/>
          <w:sz w:val="32"/>
          <w:szCs w:val="32"/>
        </w:rPr>
        <w:t>Yaitu membandingkan kinerja terukur terhadap standar pengendalian awal</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b/>
          <w:sz w:val="32"/>
          <w:szCs w:val="32"/>
        </w:rPr>
        <w:t>Merespon Deviasi</w:t>
      </w:r>
      <w:r>
        <w:rPr>
          <w:rFonts w:ascii="Arial Narrow" w:hAnsi="Arial Narrow"/>
          <w:b/>
          <w:sz w:val="32"/>
          <w:szCs w:val="32"/>
        </w:rPr>
        <w:t xml:space="preserve">. </w:t>
      </w:r>
      <w:proofErr w:type="gramStart"/>
      <w:r w:rsidRPr="006803B7">
        <w:rPr>
          <w:rFonts w:ascii="Arial Narrow" w:hAnsi="Arial Narrow"/>
          <w:sz w:val="32"/>
          <w:szCs w:val="32"/>
        </w:rPr>
        <w:t>Merespon deviasi yang diamati dalam langkah sebelumnya.</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Hasil muncul ketika membandingkan standar pengendalian dan kinerja sesungguhnya meliputi standar pengendalian dan kinerja sesungguhnya meliputi standar pengendalian sudah terpenuhi, belum terpenuhi, maupun sudah terlampaui.</w:t>
      </w:r>
      <w:proofErr w:type="gramEnd"/>
    </w:p>
    <w:p w:rsidR="006803B7" w:rsidRPr="006803B7" w:rsidRDefault="006803B7" w:rsidP="006803B7">
      <w:pPr>
        <w:spacing w:after="120" w:line="240" w:lineRule="auto"/>
        <w:jc w:val="both"/>
        <w:rPr>
          <w:rFonts w:ascii="Arial Narrow" w:hAnsi="Arial Narrow"/>
          <w:b/>
          <w:sz w:val="32"/>
          <w:szCs w:val="32"/>
        </w:rPr>
      </w:pPr>
      <w:r w:rsidRPr="006803B7">
        <w:rPr>
          <w:rFonts w:ascii="Arial Narrow" w:hAnsi="Arial Narrow"/>
          <w:b/>
          <w:sz w:val="32"/>
          <w:szCs w:val="32"/>
        </w:rPr>
        <w:t>Teknik pengendalian yang Sangat Penting</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b/>
          <w:sz w:val="32"/>
          <w:szCs w:val="32"/>
        </w:rPr>
        <w:t xml:space="preserve">Sistem Akuntansi: </w:t>
      </w:r>
      <w:r w:rsidRPr="006803B7">
        <w:rPr>
          <w:rFonts w:ascii="Arial Narrow" w:hAnsi="Arial Narrow"/>
          <w:sz w:val="32"/>
          <w:szCs w:val="32"/>
        </w:rPr>
        <w:t xml:space="preserve">Akuntansi merupakan sistem komperehensif untuk mengumpulkan, menganalisa dan mengkomunikasikan data tentang sumber keuangan perusahaan. </w:t>
      </w:r>
      <w:proofErr w:type="gramStart"/>
      <w:r w:rsidRPr="006803B7">
        <w:rPr>
          <w:rFonts w:ascii="Arial Narrow" w:hAnsi="Arial Narrow"/>
          <w:sz w:val="32"/>
          <w:szCs w:val="32"/>
        </w:rPr>
        <w:t>Perusahaan Internasional harus mengembangkan sistem akuntansi untuk pengendalian dan memonitor kinerja keseluruhan perusahaan dan setiap divisi, unit operasi atau anak perusahaan.</w:t>
      </w:r>
      <w:proofErr w:type="gramEnd"/>
      <w:r w:rsidRPr="006803B7">
        <w:rPr>
          <w:rFonts w:ascii="Arial Narrow" w:hAnsi="Arial Narrow"/>
          <w:sz w:val="32"/>
          <w:szCs w:val="32"/>
        </w:rPr>
        <w:t xml:space="preserve"> Induk perusahaan, lebih lanjut harus memutuskan apakah </w:t>
      </w:r>
      <w:proofErr w:type="gramStart"/>
      <w:r w:rsidRPr="006803B7">
        <w:rPr>
          <w:rFonts w:ascii="Arial Narrow" w:hAnsi="Arial Narrow"/>
          <w:sz w:val="32"/>
          <w:szCs w:val="32"/>
        </w:rPr>
        <w:t>akan</w:t>
      </w:r>
      <w:proofErr w:type="gramEnd"/>
      <w:r w:rsidRPr="006803B7">
        <w:rPr>
          <w:rFonts w:ascii="Arial Narrow" w:hAnsi="Arial Narrow"/>
          <w:sz w:val="32"/>
          <w:szCs w:val="32"/>
        </w:rPr>
        <w:t xml:space="preserve"> mengevaluasi anak perusahaan dengan manajernya dengan memakai mata uang local, mata uang Negara asal induk perusahaan, atau gabungan keduanya </w:t>
      </w:r>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b/>
          <w:sz w:val="32"/>
          <w:szCs w:val="32"/>
        </w:rPr>
        <w:t>Prosedur.</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Kebijakan, prosedur standar operasi, aturan dan peraturan, semuanya membantu manajer dalam melaksanakan fungsi pengendalian.</w:t>
      </w:r>
      <w:proofErr w:type="gramEnd"/>
      <w:r w:rsidRPr="006803B7">
        <w:rPr>
          <w:rFonts w:ascii="Arial Narrow" w:hAnsi="Arial Narrow"/>
          <w:sz w:val="32"/>
          <w:szCs w:val="32"/>
        </w:rPr>
        <w:t xml:space="preserve"> </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b/>
          <w:sz w:val="32"/>
          <w:szCs w:val="32"/>
        </w:rPr>
        <w:t>Rasio Kinerja.</w:t>
      </w:r>
      <w:r w:rsidRPr="006803B7">
        <w:rPr>
          <w:rFonts w:ascii="Arial Narrow" w:hAnsi="Arial Narrow"/>
          <w:sz w:val="32"/>
          <w:szCs w:val="32"/>
        </w:rPr>
        <w:t xml:space="preserve"> </w:t>
      </w:r>
      <w:proofErr w:type="gramStart"/>
      <w:r w:rsidRPr="006803B7">
        <w:rPr>
          <w:rFonts w:ascii="Arial Narrow" w:hAnsi="Arial Narrow"/>
          <w:sz w:val="32"/>
          <w:szCs w:val="32"/>
        </w:rPr>
        <w:t>Rasio kinerja adalah indeks numeric kinerja yang ingin dikendalikan oleh perusahaan.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Rasio kinerja biasa yang dipakai oleh perusahaan adalah perputaran persediaan.</w:t>
      </w:r>
      <w:proofErr w:type="gramEnd"/>
      <w:r w:rsidRPr="006803B7">
        <w:rPr>
          <w:rFonts w:ascii="Arial Narrow" w:hAnsi="Arial Narrow"/>
          <w:sz w:val="32"/>
          <w:szCs w:val="32"/>
        </w:rPr>
        <w:t xml:space="preserve"> </w:t>
      </w:r>
    </w:p>
    <w:p w:rsidR="006803B7" w:rsidRPr="006803B7" w:rsidRDefault="006803B7" w:rsidP="006803B7">
      <w:pPr>
        <w:spacing w:after="120" w:line="240" w:lineRule="auto"/>
        <w:jc w:val="both"/>
        <w:rPr>
          <w:rFonts w:ascii="Arial Narrow" w:hAnsi="Arial Narrow"/>
          <w:b/>
          <w:sz w:val="32"/>
          <w:szCs w:val="32"/>
        </w:rPr>
      </w:pPr>
      <w:proofErr w:type="gramStart"/>
      <w:r w:rsidRPr="006803B7">
        <w:rPr>
          <w:rFonts w:ascii="Arial Narrow" w:hAnsi="Arial Narrow"/>
          <w:b/>
          <w:sz w:val="32"/>
          <w:szCs w:val="32"/>
        </w:rPr>
        <w:t>Aspek Prilaku dalam Pengendalian Internasional.</w:t>
      </w:r>
      <w:proofErr w:type="gramEnd"/>
    </w:p>
    <w:p w:rsidR="006803B7" w:rsidRPr="006803B7" w:rsidRDefault="006803B7" w:rsidP="006803B7">
      <w:pPr>
        <w:spacing w:after="120" w:line="240" w:lineRule="auto"/>
        <w:jc w:val="both"/>
        <w:rPr>
          <w:rFonts w:ascii="Arial Narrow" w:hAnsi="Arial Narrow"/>
          <w:sz w:val="32"/>
          <w:szCs w:val="32"/>
        </w:rPr>
      </w:pPr>
      <w:proofErr w:type="gramStart"/>
      <w:r w:rsidRPr="006803B7">
        <w:rPr>
          <w:rFonts w:ascii="Arial Narrow" w:hAnsi="Arial Narrow"/>
          <w:sz w:val="32"/>
          <w:szCs w:val="32"/>
        </w:rPr>
        <w:t>Tanpa memperhatikan seberapa bagus perumusan dan implementasi system pengendalian manajer harus memahami bahwa prilaku manusia memegang peranan yang fundamental dalam menentukan seberapa bagus pengendalian dapat dilaksanakan.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Intinya adalah menyadari bahwa beberapa orang cenderung menolak pengendalian.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Yang juga penting adalah mengenali bahwa resistensi tersebut dapat diminimalkan.</w:t>
      </w:r>
      <w:proofErr w:type="gramEnd"/>
      <w:r w:rsidRPr="006803B7">
        <w:rPr>
          <w:rFonts w:ascii="Arial Narrow" w:hAnsi="Arial Narrow"/>
          <w:sz w:val="32"/>
          <w:szCs w:val="32"/>
        </w:rPr>
        <w:t xml:space="preserve"> </w:t>
      </w:r>
    </w:p>
    <w:p w:rsidR="006803B7" w:rsidRDefault="006803B7" w:rsidP="006803B7">
      <w:pPr>
        <w:spacing w:after="120" w:line="240" w:lineRule="auto"/>
        <w:jc w:val="both"/>
        <w:rPr>
          <w:rFonts w:ascii="Arial Narrow" w:hAnsi="Arial Narrow"/>
          <w:sz w:val="32"/>
          <w:szCs w:val="32"/>
        </w:rPr>
      </w:pPr>
      <w:proofErr w:type="gramStart"/>
      <w:r w:rsidRPr="009E3E9E">
        <w:rPr>
          <w:rFonts w:ascii="Arial Narrow" w:hAnsi="Arial Narrow"/>
          <w:b/>
          <w:sz w:val="32"/>
          <w:szCs w:val="32"/>
        </w:rPr>
        <w:t>Resistensi.</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Orang–orang dalam perusahaan internasional menolak pengendalian karena berbagai alasan.</w:t>
      </w:r>
      <w:proofErr w:type="gramEnd"/>
      <w:r w:rsidRPr="006803B7">
        <w:rPr>
          <w:rFonts w:ascii="Arial Narrow" w:hAnsi="Arial Narrow"/>
          <w:sz w:val="32"/>
          <w:szCs w:val="32"/>
        </w:rPr>
        <w:t xml:space="preserve"> </w:t>
      </w:r>
      <w:proofErr w:type="gramStart"/>
      <w:r w:rsidRPr="006803B7">
        <w:rPr>
          <w:rFonts w:ascii="Arial Narrow" w:hAnsi="Arial Narrow"/>
          <w:sz w:val="32"/>
          <w:szCs w:val="32"/>
        </w:rPr>
        <w:t xml:space="preserve">Suatu alasan yang paling penting mencangkup pengendalian yang terlalu berlebihan, dimana perusahaan mencoba mendesakkan pengendalian terhadap individu-individu yang mereka piker pengendalian itu tidak </w:t>
      </w:r>
      <w:r w:rsidRPr="006803B7">
        <w:rPr>
          <w:rFonts w:ascii="Arial Narrow" w:hAnsi="Arial Narrow"/>
          <w:sz w:val="32"/>
          <w:szCs w:val="32"/>
        </w:rPr>
        <w:lastRenderedPageBreak/>
        <w:t>berlebihan.</w:t>
      </w:r>
      <w:proofErr w:type="gramEnd"/>
      <w:r w:rsidRPr="006803B7">
        <w:rPr>
          <w:rFonts w:ascii="Arial Narrow" w:hAnsi="Arial Narrow"/>
          <w:sz w:val="32"/>
          <w:szCs w:val="32"/>
        </w:rPr>
        <w:t xml:space="preserve"> Menurut </w:t>
      </w:r>
      <w:proofErr w:type="gramStart"/>
      <w:r w:rsidRPr="006803B7">
        <w:rPr>
          <w:rFonts w:ascii="Arial Narrow" w:hAnsi="Arial Narrow"/>
          <w:sz w:val="32"/>
          <w:szCs w:val="32"/>
        </w:rPr>
        <w:t>definisi ,</w:t>
      </w:r>
      <w:proofErr w:type="gramEnd"/>
      <w:r w:rsidRPr="006803B7">
        <w:rPr>
          <w:rFonts w:ascii="Arial Narrow" w:hAnsi="Arial Narrow"/>
          <w:sz w:val="32"/>
          <w:szCs w:val="32"/>
        </w:rPr>
        <w:t xml:space="preserve"> pengendalian mengatur dan memaksakan prilaku kebanyakan orang menerima pengendalian dalam batas yang menurut mereka wajar. </w:t>
      </w:r>
    </w:p>
    <w:p w:rsidR="006803B7" w:rsidRPr="006803B7" w:rsidRDefault="006803B7" w:rsidP="006803B7">
      <w:pPr>
        <w:spacing w:after="120" w:line="240" w:lineRule="auto"/>
        <w:jc w:val="both"/>
        <w:rPr>
          <w:rFonts w:ascii="Arial Narrow" w:hAnsi="Arial Narrow"/>
          <w:sz w:val="32"/>
          <w:szCs w:val="32"/>
        </w:rPr>
      </w:pPr>
      <w:r w:rsidRPr="006803B7">
        <w:rPr>
          <w:rFonts w:ascii="Arial Narrow" w:hAnsi="Arial Narrow"/>
          <w:sz w:val="32"/>
          <w:szCs w:val="32"/>
        </w:rPr>
        <w:t xml:space="preserve">Orang juga sering menolak pengendalian karena ketidaktepatan </w:t>
      </w:r>
      <w:proofErr w:type="gramStart"/>
      <w:r w:rsidRPr="006803B7">
        <w:rPr>
          <w:rFonts w:ascii="Arial Narrow" w:hAnsi="Arial Narrow"/>
          <w:sz w:val="32"/>
          <w:szCs w:val="32"/>
        </w:rPr>
        <w:t>fokusnya :</w:t>
      </w:r>
      <w:proofErr w:type="gramEnd"/>
      <w:r w:rsidRPr="006803B7">
        <w:rPr>
          <w:rFonts w:ascii="Arial Narrow" w:hAnsi="Arial Narrow"/>
          <w:sz w:val="32"/>
          <w:szCs w:val="32"/>
        </w:rPr>
        <w:t xml:space="preserve"> yakni perusahaan secara tidak hati-hati mencoba mengendalikan hal yang salah.  </w:t>
      </w:r>
      <w:proofErr w:type="gramStart"/>
      <w:r w:rsidRPr="006803B7">
        <w:rPr>
          <w:rFonts w:ascii="Arial Narrow" w:hAnsi="Arial Narrow"/>
          <w:sz w:val="32"/>
          <w:szCs w:val="32"/>
        </w:rPr>
        <w:t>Terakhir, orang juga sering menolak pengendalian karena pengendalian meningkatkan akuntabilitas mereka.</w:t>
      </w:r>
      <w:proofErr w:type="gramEnd"/>
      <w:r w:rsidRPr="006803B7">
        <w:rPr>
          <w:rFonts w:ascii="Arial Narrow" w:hAnsi="Arial Narrow"/>
          <w:sz w:val="32"/>
          <w:szCs w:val="32"/>
        </w:rPr>
        <w:t xml:space="preserve"> Ketika system pengendalian secara efektif tidak ada, karyawan mungkin dapat menggunakan kinerja dibawah standar karena manajer tidak memahami </w:t>
      </w:r>
      <w:proofErr w:type="gramStart"/>
      <w:r w:rsidRPr="006803B7">
        <w:rPr>
          <w:rFonts w:ascii="Arial Narrow" w:hAnsi="Arial Narrow"/>
          <w:sz w:val="32"/>
          <w:szCs w:val="32"/>
        </w:rPr>
        <w:t>apa</w:t>
      </w:r>
      <w:proofErr w:type="gramEnd"/>
      <w:r w:rsidRPr="006803B7">
        <w:rPr>
          <w:rFonts w:ascii="Arial Narrow" w:hAnsi="Arial Narrow"/>
          <w:sz w:val="32"/>
          <w:szCs w:val="32"/>
        </w:rPr>
        <w:t xml:space="preserve"> yang sedang dikerjakan karyawannya. </w:t>
      </w:r>
    </w:p>
    <w:p w:rsidR="0023010B" w:rsidRPr="006803B7" w:rsidRDefault="006803B7" w:rsidP="006803B7">
      <w:pPr>
        <w:spacing w:after="120" w:line="240" w:lineRule="auto"/>
        <w:jc w:val="both"/>
        <w:rPr>
          <w:rFonts w:ascii="Arial Narrow" w:hAnsi="Arial Narrow"/>
          <w:sz w:val="32"/>
          <w:szCs w:val="32"/>
        </w:rPr>
      </w:pPr>
      <w:r w:rsidRPr="009E3E9E">
        <w:rPr>
          <w:rFonts w:ascii="Arial Narrow" w:hAnsi="Arial Narrow"/>
          <w:b/>
          <w:sz w:val="32"/>
          <w:szCs w:val="32"/>
        </w:rPr>
        <w:t xml:space="preserve">Mengatasi Retensi Terhadap Pengendalian. </w:t>
      </w:r>
      <w:r w:rsidRPr="006803B7">
        <w:rPr>
          <w:rFonts w:ascii="Arial Narrow" w:hAnsi="Arial Narrow"/>
          <w:sz w:val="32"/>
          <w:szCs w:val="32"/>
        </w:rPr>
        <w:t xml:space="preserve">Walaupun tidak ada metode yang bisa mengahpuskan resistensi terhadap </w:t>
      </w:r>
      <w:proofErr w:type="gramStart"/>
      <w:r w:rsidRPr="006803B7">
        <w:rPr>
          <w:rFonts w:ascii="Arial Narrow" w:hAnsi="Arial Narrow"/>
          <w:sz w:val="32"/>
          <w:szCs w:val="32"/>
        </w:rPr>
        <w:t>pengendalian ,</w:t>
      </w:r>
      <w:proofErr w:type="gramEnd"/>
      <w:r w:rsidRPr="006803B7">
        <w:rPr>
          <w:rFonts w:ascii="Arial Narrow" w:hAnsi="Arial Narrow"/>
          <w:sz w:val="32"/>
          <w:szCs w:val="32"/>
        </w:rPr>
        <w:t xml:space="preserve"> namun ada beberapa cara meminimalkannya. </w:t>
      </w:r>
      <w:proofErr w:type="gramStart"/>
      <w:r w:rsidRPr="006803B7">
        <w:rPr>
          <w:rFonts w:ascii="Arial Narrow" w:hAnsi="Arial Narrow"/>
          <w:sz w:val="32"/>
          <w:szCs w:val="32"/>
        </w:rPr>
        <w:t>Metode yang cocok dan juga efektif berbeda-beda menurut budaya.</w:t>
      </w:r>
      <w:proofErr w:type="gramEnd"/>
      <w:r w:rsidRPr="006803B7">
        <w:rPr>
          <w:rFonts w:ascii="Arial Narrow" w:hAnsi="Arial Narrow"/>
          <w:sz w:val="32"/>
          <w:szCs w:val="32"/>
        </w:rPr>
        <w:t xml:space="preserve"> Dalam banyak budaya, salah satu </w:t>
      </w:r>
      <w:proofErr w:type="gramStart"/>
      <w:r w:rsidRPr="006803B7">
        <w:rPr>
          <w:rFonts w:ascii="Arial Narrow" w:hAnsi="Arial Narrow"/>
          <w:sz w:val="32"/>
          <w:szCs w:val="32"/>
        </w:rPr>
        <w:t>cara</w:t>
      </w:r>
      <w:proofErr w:type="gramEnd"/>
      <w:r w:rsidRPr="006803B7">
        <w:rPr>
          <w:rFonts w:ascii="Arial Narrow" w:hAnsi="Arial Narrow"/>
          <w:sz w:val="32"/>
          <w:szCs w:val="32"/>
        </w:rPr>
        <w:t xml:space="preserve"> yang efektif untuk mengatasi resistensi terhadap pengendalian adalah Meningkatkan Partisipasi. Cara </w:t>
      </w:r>
      <w:proofErr w:type="gramStart"/>
      <w:r w:rsidRPr="006803B7">
        <w:rPr>
          <w:rFonts w:ascii="Arial Narrow" w:hAnsi="Arial Narrow"/>
          <w:sz w:val="32"/>
          <w:szCs w:val="32"/>
        </w:rPr>
        <w:t>lain</w:t>
      </w:r>
      <w:proofErr w:type="gramEnd"/>
      <w:r w:rsidRPr="006803B7">
        <w:rPr>
          <w:rFonts w:ascii="Arial Narrow" w:hAnsi="Arial Narrow"/>
          <w:sz w:val="32"/>
          <w:szCs w:val="32"/>
        </w:rPr>
        <w:t xml:space="preserve"> yang baik adalah Menciptakan system pengendalian yang memiliki focus yang jelas dan tepat dan yang menciptakan akuntabilitas masuk akal tanpa pengendalian yang berlebihan. Disamping itu juga dapat menyediakan mekanisme diagnose untuk menangani deviasi yang tidak diharapkan. </w:t>
      </w:r>
      <w:proofErr w:type="gramStart"/>
      <w:r w:rsidRPr="006803B7">
        <w:rPr>
          <w:rFonts w:ascii="Arial Narrow" w:hAnsi="Arial Narrow"/>
          <w:sz w:val="32"/>
          <w:szCs w:val="32"/>
        </w:rPr>
        <w:t>Aspek perilaku pengendalaian dapat didekati dan dikelola dari perspektif budaya.</w:t>
      </w:r>
      <w:proofErr w:type="gramEnd"/>
    </w:p>
    <w:sectPr w:rsidR="0023010B" w:rsidRPr="006803B7" w:rsidSect="006803B7">
      <w:head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D3D" w:rsidRDefault="00895D3D" w:rsidP="009E3E9E">
      <w:pPr>
        <w:spacing w:after="0" w:line="240" w:lineRule="auto"/>
      </w:pPr>
      <w:r>
        <w:separator/>
      </w:r>
    </w:p>
  </w:endnote>
  <w:endnote w:type="continuationSeparator" w:id="0">
    <w:p w:rsidR="00895D3D" w:rsidRDefault="00895D3D" w:rsidP="009E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D3D" w:rsidRDefault="00895D3D" w:rsidP="009E3E9E">
      <w:pPr>
        <w:spacing w:after="0" w:line="240" w:lineRule="auto"/>
      </w:pPr>
      <w:r>
        <w:separator/>
      </w:r>
    </w:p>
  </w:footnote>
  <w:footnote w:type="continuationSeparator" w:id="0">
    <w:p w:rsidR="00895D3D" w:rsidRDefault="00895D3D" w:rsidP="009E3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250434"/>
      <w:docPartObj>
        <w:docPartGallery w:val="Page Numbers (Top of Page)"/>
        <w:docPartUnique/>
      </w:docPartObj>
    </w:sdtPr>
    <w:sdtEndPr>
      <w:rPr>
        <w:rFonts w:ascii="Arial Narrow" w:hAnsi="Arial Narrow"/>
        <w:b/>
        <w:noProof/>
        <w:sz w:val="32"/>
        <w:szCs w:val="32"/>
      </w:rPr>
    </w:sdtEndPr>
    <w:sdtContent>
      <w:p w:rsidR="009E3E9E" w:rsidRPr="009E3E9E" w:rsidRDefault="009E3E9E">
        <w:pPr>
          <w:pStyle w:val="Header"/>
          <w:jc w:val="right"/>
          <w:rPr>
            <w:rFonts w:ascii="Arial Narrow" w:hAnsi="Arial Narrow"/>
            <w:b/>
            <w:sz w:val="32"/>
            <w:szCs w:val="32"/>
          </w:rPr>
        </w:pPr>
        <w:r w:rsidRPr="009E3E9E">
          <w:rPr>
            <w:rFonts w:ascii="Arial Narrow" w:hAnsi="Arial Narrow"/>
            <w:b/>
            <w:sz w:val="32"/>
            <w:szCs w:val="32"/>
          </w:rPr>
          <w:fldChar w:fldCharType="begin"/>
        </w:r>
        <w:r w:rsidRPr="009E3E9E">
          <w:rPr>
            <w:rFonts w:ascii="Arial Narrow" w:hAnsi="Arial Narrow"/>
            <w:b/>
            <w:sz w:val="32"/>
            <w:szCs w:val="32"/>
          </w:rPr>
          <w:instrText xml:space="preserve"> PAGE   \* MERGEFORMAT </w:instrText>
        </w:r>
        <w:r w:rsidRPr="009E3E9E">
          <w:rPr>
            <w:rFonts w:ascii="Arial Narrow" w:hAnsi="Arial Narrow"/>
            <w:b/>
            <w:sz w:val="32"/>
            <w:szCs w:val="32"/>
          </w:rPr>
          <w:fldChar w:fldCharType="separate"/>
        </w:r>
        <w:r w:rsidR="00444FDD">
          <w:rPr>
            <w:rFonts w:ascii="Arial Narrow" w:hAnsi="Arial Narrow"/>
            <w:b/>
            <w:noProof/>
            <w:sz w:val="32"/>
            <w:szCs w:val="32"/>
          </w:rPr>
          <w:t>5</w:t>
        </w:r>
        <w:r w:rsidRPr="009E3E9E">
          <w:rPr>
            <w:rFonts w:ascii="Arial Narrow" w:hAnsi="Arial Narrow"/>
            <w:b/>
            <w:noProof/>
            <w:sz w:val="32"/>
            <w:szCs w:val="32"/>
          </w:rPr>
          <w:fldChar w:fldCharType="end"/>
        </w:r>
      </w:p>
    </w:sdtContent>
  </w:sdt>
  <w:p w:rsidR="009E3E9E" w:rsidRDefault="009E3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D2C"/>
    <w:multiLevelType w:val="hybridMultilevel"/>
    <w:tmpl w:val="382EB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4631E"/>
    <w:multiLevelType w:val="hybridMultilevel"/>
    <w:tmpl w:val="4D0E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B2889"/>
    <w:multiLevelType w:val="hybridMultilevel"/>
    <w:tmpl w:val="CCFA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358D7"/>
    <w:multiLevelType w:val="hybridMultilevel"/>
    <w:tmpl w:val="8AAA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9240F"/>
    <w:multiLevelType w:val="hybridMultilevel"/>
    <w:tmpl w:val="9F20FE2A"/>
    <w:lvl w:ilvl="0" w:tplc="1E9C9410">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B7"/>
    <w:rsid w:val="001644A7"/>
    <w:rsid w:val="0023010B"/>
    <w:rsid w:val="003B2882"/>
    <w:rsid w:val="00444FDD"/>
    <w:rsid w:val="00466F2F"/>
    <w:rsid w:val="006803B7"/>
    <w:rsid w:val="007C08AA"/>
    <w:rsid w:val="00895D3D"/>
    <w:rsid w:val="009E3E9E"/>
    <w:rsid w:val="00B20EC5"/>
    <w:rsid w:val="00B71A10"/>
    <w:rsid w:val="00E7424F"/>
    <w:rsid w:val="00E8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3B7"/>
    <w:pPr>
      <w:ind w:left="720"/>
      <w:contextualSpacing/>
    </w:pPr>
  </w:style>
  <w:style w:type="paragraph" w:styleId="Header">
    <w:name w:val="header"/>
    <w:basedOn w:val="Normal"/>
    <w:link w:val="HeaderChar"/>
    <w:uiPriority w:val="99"/>
    <w:unhideWhenUsed/>
    <w:rsid w:val="009E3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E9E"/>
  </w:style>
  <w:style w:type="paragraph" w:styleId="Footer">
    <w:name w:val="footer"/>
    <w:basedOn w:val="Normal"/>
    <w:link w:val="FooterChar"/>
    <w:uiPriority w:val="99"/>
    <w:unhideWhenUsed/>
    <w:rsid w:val="009E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3B7"/>
    <w:pPr>
      <w:ind w:left="720"/>
      <w:contextualSpacing/>
    </w:pPr>
  </w:style>
  <w:style w:type="paragraph" w:styleId="Header">
    <w:name w:val="header"/>
    <w:basedOn w:val="Normal"/>
    <w:link w:val="HeaderChar"/>
    <w:uiPriority w:val="99"/>
    <w:unhideWhenUsed/>
    <w:rsid w:val="009E3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E9E"/>
  </w:style>
  <w:style w:type="paragraph" w:styleId="Footer">
    <w:name w:val="footer"/>
    <w:basedOn w:val="Normal"/>
    <w:link w:val="FooterChar"/>
    <w:uiPriority w:val="99"/>
    <w:unhideWhenUsed/>
    <w:rsid w:val="009E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Marketing</dc:creator>
  <cp:lastModifiedBy>Digital Marketing</cp:lastModifiedBy>
  <cp:revision>8</cp:revision>
  <cp:lastPrinted>2024-05-27T01:41:00Z</cp:lastPrinted>
  <dcterms:created xsi:type="dcterms:W3CDTF">2024-05-27T01:38:00Z</dcterms:created>
  <dcterms:modified xsi:type="dcterms:W3CDTF">2024-06-07T03:45:00Z</dcterms:modified>
</cp:coreProperties>
</file>