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97C1">
      <w:pPr>
        <w:rPr>
          <w:sz w:val="24"/>
          <w:szCs w:val="24"/>
        </w:rPr>
      </w:pPr>
      <w:r>
        <w:rPr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5" name="Picture 5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6" name="Picture 6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9B7FCD">
                            <w:pPr>
                              <w:jc w:val="center"/>
                              <w:rPr>
                                <w:rFonts w:hint="default"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SOAL UJIAN TENGAH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hint="default" w:ascii="Tahoma" w:hAnsi="Tahoma" w:cs="Tahoma"/>
                                <w:b/>
                                <w:lang w:val="en-US"/>
                              </w:rPr>
                              <w:t>PENDEK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TA. 20</w:t>
                            </w:r>
                            <w:r>
                              <w:rPr>
                                <w:rFonts w:hint="default" w:ascii="Tahoma" w:hAnsi="Tahoma" w:cs="Tahoma"/>
                                <w:b/>
                                <w:lang w:val="en-US"/>
                              </w:rPr>
                              <w:t>23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/202</w:t>
                            </w:r>
                            <w:r>
                              <w:rPr>
                                <w:rFonts w:hint="default" w:ascii="Tahoma" w:hAnsi="Tahoma" w:cs="Tahoma"/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15pt;margin-top:78.95pt;height:29.25pt;width:528pt;z-index:251659264;mso-width-relative:page;mso-height-relative:page;" fillcolor="#FFFFFF" filled="t" stroked="t" coordsize="21600,21600" o:gfxdata="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LBPvtgAAAALAQAADwAAAAAAAAABACAAAAAiAAAAZHJzL2Rvd25y&#10;ZXYueG1sUEsBAhQAFAAAAAgAh07iQAp5iNM3AgAAkgQAAA4AAAAAAAAAAQAgAAAAJwEAAGRycy9l&#10;Mm9Eb2MueG1sUEsFBgAAAAAGAAYAWQEAANAFAAAAAA==&#10;">
                <v:fill on="t" focussize="0,0"/>
                <v:stroke weight="6pt" color="#000000" linestyle="thickBetweenThin" miterlimit="8" joinstyle="miter"/>
                <v:imagedata o:title=""/>
                <o:lock v:ext="edit" aspectratio="f"/>
                <v:textbox>
                  <w:txbxContent>
                    <w:p w14:paraId="209B7FCD">
                      <w:pPr>
                        <w:jc w:val="center"/>
                        <w:rPr>
                          <w:rFonts w:hint="default"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SOAL UJIAN TENGAH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hint="default" w:ascii="Tahoma" w:hAnsi="Tahoma" w:cs="Tahoma"/>
                          <w:b/>
                          <w:lang w:val="en-US"/>
                        </w:rPr>
                        <w:t>PENDEK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>TA. 20</w:t>
                      </w:r>
                      <w:r>
                        <w:rPr>
                          <w:rFonts w:hint="default" w:ascii="Tahoma" w:hAnsi="Tahoma" w:cs="Tahoma"/>
                          <w:b/>
                          <w:lang w:val="en-US"/>
                        </w:rPr>
                        <w:t>23</w:t>
                      </w:r>
                      <w:r>
                        <w:rPr>
                          <w:rFonts w:ascii="Tahoma" w:hAnsi="Tahoma" w:cs="Tahoma"/>
                          <w:b/>
                        </w:rPr>
                        <w:t>/202</w:t>
                      </w:r>
                      <w:r>
                        <w:rPr>
                          <w:rFonts w:hint="default" w:ascii="Tahoma" w:hAnsi="Tahoma" w:cs="Tahoma"/>
                          <w:b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9AAB967">
      <w:pPr>
        <w:rPr>
          <w:sz w:val="24"/>
          <w:szCs w:val="24"/>
        </w:rPr>
      </w:pPr>
    </w:p>
    <w:p w14:paraId="3845A522">
      <w:pPr>
        <w:ind w:firstLine="720"/>
        <w:rPr>
          <w:sz w:val="24"/>
          <w:szCs w:val="24"/>
        </w:rPr>
      </w:pPr>
    </w:p>
    <w:p w14:paraId="3A1ED027">
      <w:pPr>
        <w:pStyle w:val="11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 IBI000000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Peer Grup </w:t>
      </w:r>
      <w:r>
        <w:rPr>
          <w:b/>
          <w:sz w:val="24"/>
          <w:szCs w:val="24"/>
        </w:rPr>
        <w:t>(Ema,Emi)</w:t>
      </w:r>
    </w:p>
    <w:p w14:paraId="42B37704">
      <w:pPr>
        <w:pStyle w:val="11"/>
        <w:ind w:left="284"/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KODE</w:t>
      </w:r>
      <w:r>
        <w:rPr>
          <w:b/>
          <w:sz w:val="24"/>
          <w:szCs w:val="24"/>
        </w:rPr>
        <w:t xml:space="preserve"> MK</w:t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MAN</w:t>
      </w:r>
      <w:r>
        <w:rPr>
          <w:rFonts w:hint="default"/>
          <w:b/>
          <w:sz w:val="24"/>
          <w:szCs w:val="24"/>
          <w:lang w:val="en-US"/>
        </w:rPr>
        <w:t>21226</w:t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                         </w:t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b/>
          <w:sz w:val="24"/>
          <w:szCs w:val="24"/>
        </w:rPr>
        <w:t>:</w:t>
      </w:r>
      <w:r>
        <w:rPr>
          <w:rFonts w:hint="default"/>
          <w:b/>
          <w:sz w:val="24"/>
          <w:szCs w:val="24"/>
          <w:lang w:val="en-US"/>
        </w:rPr>
        <w:t xml:space="preserve"> BETTY MAGDALENA, S.Pd.,M.M</w:t>
      </w:r>
    </w:p>
    <w:p w14:paraId="34869667">
      <w:pPr>
        <w:pStyle w:val="11"/>
        <w:ind w:left="284"/>
        <w:rPr>
          <w:rFonts w:hint="default"/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MATA KULIAH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rFonts w:hint="default"/>
          <w:b/>
          <w:sz w:val="24"/>
          <w:szCs w:val="24"/>
          <w:lang w:val="en-US"/>
        </w:rPr>
        <w:t>MANAJEMEN KOMPENSASI</w:t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WAKTU</w:t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b/>
          <w:sz w:val="24"/>
          <w:szCs w:val="24"/>
        </w:rPr>
        <w:t xml:space="preserve">: </w:t>
      </w:r>
      <w:r>
        <w:rPr>
          <w:rFonts w:hint="default"/>
          <w:b/>
          <w:sz w:val="24"/>
          <w:szCs w:val="24"/>
          <w:lang w:val="en-US"/>
        </w:rPr>
        <w:t>90 menit</w:t>
      </w:r>
    </w:p>
    <w:p w14:paraId="06B7C43E">
      <w:pPr>
        <w:pStyle w:val="11"/>
        <w:ind w:firstLine="284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JURUSAN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: SI</w:t>
      </w:r>
      <w:r>
        <w:rPr>
          <w:rFonts w:hint="default"/>
          <w:b/>
          <w:sz w:val="24"/>
          <w:szCs w:val="24"/>
          <w:lang w:val="en-US"/>
        </w:rPr>
        <w:t xml:space="preserve"> - MANAJEMEN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hint="default"/>
          <w:b/>
          <w:sz w:val="24"/>
          <w:szCs w:val="24"/>
          <w:lang w:val="en-US"/>
        </w:rPr>
        <w:t>KELAS</w:t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rFonts w:hint="default"/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 xml:space="preserve">: </w:t>
      </w:r>
      <w:r>
        <w:rPr>
          <w:rFonts w:hint="default"/>
          <w:b/>
          <w:sz w:val="24"/>
          <w:szCs w:val="24"/>
          <w:lang w:val="en-US"/>
        </w:rPr>
        <w:t>7MA1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</w:t>
      </w:r>
    </w:p>
    <w:p w14:paraId="351276C7">
      <w:pPr>
        <w:pStyle w:val="11"/>
        <w:ind w:left="284"/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>S</w:t>
      </w:r>
      <w:r>
        <w:rPr>
          <w:b/>
          <w:bCs/>
          <w:sz w:val="24"/>
          <w:szCs w:val="24"/>
        </w:rPr>
        <w:t>IFAT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strike/>
          <w:sz w:val="24"/>
          <w:szCs w:val="24"/>
        </w:rPr>
        <w:t>OPEN</w:t>
      </w:r>
      <w:r>
        <w:rPr>
          <w:b/>
          <w:sz w:val="24"/>
          <w:szCs w:val="24"/>
        </w:rPr>
        <w:t xml:space="preserve">/CLOSE BOOK </w:t>
      </w:r>
      <w:r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>HARI</w:t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3282C6CA">
      <w:pPr>
        <w:pStyle w:val="11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KET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 TEORI/</w:t>
      </w:r>
      <w:r>
        <w:rPr>
          <w:b/>
          <w:dstrike/>
          <w:sz w:val="24"/>
          <w:szCs w:val="24"/>
        </w:rPr>
        <w:t>PRAKTIKUM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          </w:t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TANGGAL</w:t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 </w:t>
      </w:r>
    </w:p>
    <w:p w14:paraId="45D78E90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9pt;margin-top:5.35pt;height:0pt;width:530.25pt;z-index:251660288;mso-width-relative:page;mso-height-relative:page;" filled="f" stroked="t" coordsize="21600,21600" o:gfxdata="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82bvnTAAAACQEAAA8AAAAAAAAAAQAg&#10;AAAAIgAAAGRycy9kb3ducmV2LnhtbFBLAQIUABQAAAAIAIdO4kCzbCXP2gEAALkDAAAOAAAAAAAA&#10;AAEAIAAAACIBAABkcnMvZTJvRG9jLnhtbFBLBQYAAAAABgAGAFkBAABu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E805791">
      <w:pPr>
        <w:pStyle w:val="12"/>
        <w:numPr>
          <w:ilvl w:val="0"/>
          <w:numId w:val="1"/>
        </w:numPr>
        <w:tabs>
          <w:tab w:val="left" w:pos="720"/>
          <w:tab w:val="left" w:pos="2160"/>
          <w:tab w:val="right" w:pos="11108"/>
        </w:tabs>
        <w:spacing w:after="0" w:line="240" w:lineRule="auto"/>
        <w:ind w:left="800" w:leftChars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0" w:name="_Hlk56076893"/>
      <w:r>
        <w:rPr>
          <w:rFonts w:hint="default" w:ascii="Times New Roman" w:hAnsi="Times New Roman" w:cs="Times New Roman"/>
          <w:sz w:val="24"/>
          <w:szCs w:val="24"/>
          <w:lang w:val="en-US"/>
        </w:rPr>
        <w:t>Tulis nama dan NPM dan kelas.</w:t>
      </w:r>
    </w:p>
    <w:p w14:paraId="05E53C9C">
      <w:pPr>
        <w:pStyle w:val="12"/>
        <w:numPr>
          <w:ilvl w:val="0"/>
          <w:numId w:val="1"/>
        </w:numPr>
        <w:tabs>
          <w:tab w:val="left" w:pos="720"/>
          <w:tab w:val="left" w:pos="2160"/>
          <w:tab w:val="right" w:pos="11108"/>
        </w:tabs>
        <w:spacing w:after="0" w:line="240" w:lineRule="auto"/>
        <w:ind w:left="800" w:leftChars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Kerjakan soal di bawah ini dengan benar dan dilarang untuk mencontek.</w:t>
      </w:r>
    </w:p>
    <w:p w14:paraId="2F480379">
      <w:pPr>
        <w:numPr>
          <w:ilvl w:val="0"/>
          <w:numId w:val="1"/>
        </w:numPr>
        <w:spacing w:after="0" w:line="240" w:lineRule="auto"/>
        <w:ind w:left="800" w:leftChars="0" w:firstLineChars="0"/>
        <w:jc w:val="left"/>
        <w:rPr>
          <w:rFonts w:hint="default" w:ascii="Times New Roman" w:hAnsi="Times New Roman" w:cs="Times New Roman"/>
          <w:sz w:val="24"/>
          <w:lang w:val="sv-SE"/>
        </w:rPr>
      </w:pPr>
      <w:r>
        <w:rPr>
          <w:rFonts w:hint="default" w:ascii="Times New Roman" w:hAnsi="Times New Roman" w:cs="Times New Roman"/>
          <w:sz w:val="24"/>
          <w:lang w:val="sv-SE"/>
        </w:rPr>
        <w:t>Berdoalah terlebih dahulu sebelum mengerjakan</w:t>
      </w:r>
    </w:p>
    <w:p w14:paraId="58FDB47B">
      <w:pPr>
        <w:ind w:firstLine="349"/>
        <w:jc w:val="left"/>
        <w:rPr>
          <w:rFonts w:hint="default" w:ascii="Times New Roman" w:hAnsi="Times New Roman" w:cs="Times New Roman"/>
          <w:b/>
          <w:sz w:val="24"/>
          <w:szCs w:val="24"/>
        </w:rPr>
      </w:pPr>
    </w:p>
    <w:p w14:paraId="2BC5AFF3">
      <w:pPr>
        <w:ind w:firstLine="34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Soal :</w:t>
      </w:r>
      <w:bookmarkEnd w:id="0"/>
    </w:p>
    <w:p w14:paraId="4FE3ABEC">
      <w:pPr>
        <w:numPr>
          <w:ilvl w:val="0"/>
          <w:numId w:val="2"/>
        </w:numPr>
        <w:ind w:left="218" w:leftChars="0" w:hanging="218" w:hangingChars="91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Kompensasi adalah setiap bentuk pembayaran atau imbalan yang diberikan kepada karyawan yang timbul karena dipekerjakannya karyawan di organisasi/perusahaan tersebut (Dessler, 2019).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Ada dua filosofi yang mendasari kompensasi yaitu kelayakan dan kinerja.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Apa yang di maksud dengan kompensasi kelayakan dan kompensasi kinerja? (poin 20)</w:t>
      </w:r>
    </w:p>
    <w:p w14:paraId="27AA1D2D">
      <w:pPr>
        <w:pStyle w:val="12"/>
        <w:numPr>
          <w:ilvl w:val="0"/>
          <w:numId w:val="2"/>
        </w:numPr>
        <w:tabs>
          <w:tab w:val="left" w:pos="1134"/>
        </w:tabs>
        <w:spacing w:line="240" w:lineRule="auto"/>
        <w:ind w:left="218" w:leftChars="0" w:hanging="218" w:hangingChars="9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Upaya perusahaan memiliki SDM yang tangguh dalam mencapai tujuan perusahaan di dukung dengan adanya kompensasi yang di berikan kepada karyawan  </w:t>
      </w:r>
      <w:r>
        <w:rPr>
          <w:rFonts w:ascii="Times New Roman" w:hAnsi="Times New Roman" w:cs="Times New Roman"/>
          <w:bCs/>
          <w:sz w:val="24"/>
          <w:szCs w:val="24"/>
        </w:rPr>
        <w:t xml:space="preserve">baik berupa upah, keamanan dan kesehatan.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Mengapa hal tersebut di lakukan </w:t>
      </w:r>
      <w:r>
        <w:rPr>
          <w:rFonts w:ascii="Times New Roman" w:hAnsi="Times New Roman" w:cs="Times New Roman"/>
          <w:bCs/>
          <w:sz w:val="24"/>
          <w:szCs w:val="24"/>
        </w:rPr>
        <w:t>berikan penjelasan anda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( Poin 20)</w:t>
      </w:r>
    </w:p>
    <w:p w14:paraId="0B0ABD80">
      <w:pPr>
        <w:numPr>
          <w:ilvl w:val="0"/>
          <w:numId w:val="2"/>
        </w:numPr>
        <w:ind w:left="218" w:leftChars="0" w:hanging="218" w:hangingChars="91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Suatu sistem imbalan jasa total meliputi imbalan moneter maupun non moneter. Kompensasi moneter berupa imbalan terhadap kontribusi karyawan berupa kompensasi langsung maupun tak langsung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. Apa yang dimaksud dengan kompensasi no moneter berikan contohnya. (Poin 20)</w:t>
      </w:r>
    </w:p>
    <w:p w14:paraId="1A780F8D">
      <w:pPr>
        <w:pStyle w:val="12"/>
        <w:numPr>
          <w:ilvl w:val="0"/>
          <w:numId w:val="2"/>
        </w:numPr>
        <w:tabs>
          <w:tab w:val="left" w:pos="1134"/>
        </w:tabs>
        <w:spacing w:line="240" w:lineRule="auto"/>
        <w:ind w:left="218" w:leftChars="0" w:hanging="218" w:hangingChars="9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Tunjangan merupakan salah satu komponen gaji di luar upah yang diberikan kepada karyawan</w:t>
      </w:r>
      <w:r>
        <w:rPr>
          <w:rFonts w:ascii="Times New Roman" w:hAnsi="Times New Roman" w:eastAsia="Times New Roman" w:cs="Times New Roman"/>
          <w:sz w:val="24"/>
          <w:szCs w:val="24"/>
          <w:lang w:eastAsia="id-ID"/>
        </w:rPr>
        <w:t>. Apa yang anda pahami mengenai konpensasi tunjangan sertakan dengan contoh?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id-ID"/>
        </w:rPr>
        <w:t xml:space="preserve"> (Poin 20)</w:t>
      </w:r>
    </w:p>
    <w:p w14:paraId="040C61FE">
      <w:pPr>
        <w:numPr>
          <w:ilvl w:val="0"/>
          <w:numId w:val="2"/>
        </w:numPr>
        <w:ind w:left="218" w:leftChars="0" w:hanging="218" w:hangingChars="91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Budaya nasional juga berpengaruh terhadap model performance appraisal dan compensation. Dalam budaya dengan power distance tinggi, loyalitas dan kepatuhan merupakan syarat yang penting yang harus dimiliki bawahan terhadap atasannya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. Mengapa perusahan harus menentukan kompensasi yang layakn berdasarkan budaya nasional? (P</w:t>
      </w:r>
      <w:bookmarkStart w:id="1" w:name="_GoBack"/>
      <w:bookmarkEnd w:id="1"/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oin 20)</w:t>
      </w:r>
    </w:p>
    <w:p w14:paraId="4A373C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0" w:afterAutospacing="1" w:line="360" w:lineRule="auto"/>
        <w:ind w:leftChars="0"/>
        <w:jc w:val="both"/>
        <w:textAlignment w:val="auto"/>
        <w:rPr>
          <w:sz w:val="24"/>
          <w:szCs w:val="24"/>
        </w:rPr>
      </w:pPr>
    </w:p>
    <w:p w14:paraId="75C15430">
      <w:pPr>
        <w:pStyle w:val="12"/>
        <w:spacing w:before="240" w:line="240" w:lineRule="auto"/>
        <w:ind w:right="108" w:rightChars="49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SEMOGA SUKSES</w:t>
      </w:r>
    </w:p>
    <w:p w14:paraId="031D6B2A">
      <w:pPr>
        <w:pStyle w:val="12"/>
        <w:spacing w:before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E87125B">
      <w:pPr>
        <w:pStyle w:val="12"/>
        <w:spacing w:before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CCC1463">
      <w:pPr>
        <w:pStyle w:val="12"/>
        <w:spacing w:before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1373449">
      <w:pPr>
        <w:pStyle w:val="12"/>
        <w:spacing w:before="24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>
      <w:pgSz w:w="12242" w:h="18722"/>
      <w:pgMar w:top="567" w:right="567" w:bottom="567" w:left="100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19145"/>
    <w:multiLevelType w:val="singleLevel"/>
    <w:tmpl w:val="CFA1914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A4F1CE0"/>
    <w:multiLevelType w:val="multilevel"/>
    <w:tmpl w:val="3A4F1CE0"/>
    <w:lvl w:ilvl="0" w:tentative="0">
      <w:start w:val="1"/>
      <w:numFmt w:val="decimal"/>
      <w:lvlText w:val="%1."/>
      <w:lvlJc w:val="left"/>
      <w:pPr>
        <w:ind w:left="1531" w:hanging="360"/>
      </w:pPr>
    </w:lvl>
    <w:lvl w:ilvl="1" w:tentative="0">
      <w:start w:val="1"/>
      <w:numFmt w:val="lowerLetter"/>
      <w:lvlText w:val="%2."/>
      <w:lvlJc w:val="left"/>
      <w:pPr>
        <w:ind w:left="2251" w:hanging="360"/>
      </w:pPr>
    </w:lvl>
    <w:lvl w:ilvl="2" w:tentative="0">
      <w:start w:val="1"/>
      <w:numFmt w:val="lowerRoman"/>
      <w:lvlText w:val="%3."/>
      <w:lvlJc w:val="right"/>
      <w:pPr>
        <w:ind w:left="2971" w:hanging="180"/>
      </w:pPr>
    </w:lvl>
    <w:lvl w:ilvl="3" w:tentative="0">
      <w:start w:val="1"/>
      <w:numFmt w:val="decimal"/>
      <w:lvlText w:val="%4."/>
      <w:lvlJc w:val="left"/>
      <w:pPr>
        <w:ind w:left="3691" w:hanging="360"/>
      </w:pPr>
    </w:lvl>
    <w:lvl w:ilvl="4" w:tentative="0">
      <w:start w:val="1"/>
      <w:numFmt w:val="lowerLetter"/>
      <w:lvlText w:val="%5."/>
      <w:lvlJc w:val="left"/>
      <w:pPr>
        <w:ind w:left="4411" w:hanging="360"/>
      </w:pPr>
    </w:lvl>
    <w:lvl w:ilvl="5" w:tentative="0">
      <w:start w:val="1"/>
      <w:numFmt w:val="lowerRoman"/>
      <w:lvlText w:val="%6."/>
      <w:lvlJc w:val="right"/>
      <w:pPr>
        <w:ind w:left="5131" w:hanging="180"/>
      </w:pPr>
    </w:lvl>
    <w:lvl w:ilvl="6" w:tentative="0">
      <w:start w:val="1"/>
      <w:numFmt w:val="decimal"/>
      <w:lvlText w:val="%7."/>
      <w:lvlJc w:val="left"/>
      <w:pPr>
        <w:ind w:left="5851" w:hanging="360"/>
      </w:pPr>
    </w:lvl>
    <w:lvl w:ilvl="7" w:tentative="0">
      <w:start w:val="1"/>
      <w:numFmt w:val="lowerLetter"/>
      <w:lvlText w:val="%8."/>
      <w:lvlJc w:val="left"/>
      <w:pPr>
        <w:ind w:left="6571" w:hanging="360"/>
      </w:pPr>
    </w:lvl>
    <w:lvl w:ilvl="8" w:tentative="0">
      <w:start w:val="1"/>
      <w:numFmt w:val="lowerRoman"/>
      <w:lvlText w:val="%9."/>
      <w:lvlJc w:val="right"/>
      <w:pPr>
        <w:ind w:left="72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75"/>
    <w:rsid w:val="0003666F"/>
    <w:rsid w:val="000A1BD1"/>
    <w:rsid w:val="001A20F9"/>
    <w:rsid w:val="00260FDB"/>
    <w:rsid w:val="003375B0"/>
    <w:rsid w:val="00414B4E"/>
    <w:rsid w:val="00426EAD"/>
    <w:rsid w:val="004C02CB"/>
    <w:rsid w:val="004F6873"/>
    <w:rsid w:val="00532445"/>
    <w:rsid w:val="005612BC"/>
    <w:rsid w:val="00562836"/>
    <w:rsid w:val="005C63C5"/>
    <w:rsid w:val="005E6357"/>
    <w:rsid w:val="006506B7"/>
    <w:rsid w:val="0067108B"/>
    <w:rsid w:val="006A0955"/>
    <w:rsid w:val="006B7E67"/>
    <w:rsid w:val="006E3375"/>
    <w:rsid w:val="00776E5F"/>
    <w:rsid w:val="007A0D87"/>
    <w:rsid w:val="00896876"/>
    <w:rsid w:val="0094331A"/>
    <w:rsid w:val="00A05137"/>
    <w:rsid w:val="00A94662"/>
    <w:rsid w:val="00AB4D38"/>
    <w:rsid w:val="00B00B9C"/>
    <w:rsid w:val="00B01020"/>
    <w:rsid w:val="00B068F3"/>
    <w:rsid w:val="00C473C1"/>
    <w:rsid w:val="00CC14AE"/>
    <w:rsid w:val="00D3600B"/>
    <w:rsid w:val="00DC4E9C"/>
    <w:rsid w:val="00DF735D"/>
    <w:rsid w:val="00E55E5D"/>
    <w:rsid w:val="00E95B95"/>
    <w:rsid w:val="00E96847"/>
    <w:rsid w:val="00F25982"/>
    <w:rsid w:val="00F473C6"/>
    <w:rsid w:val="00FD6AE9"/>
    <w:rsid w:val="05AB1FA9"/>
    <w:rsid w:val="112A0C22"/>
    <w:rsid w:val="14352200"/>
    <w:rsid w:val="19F61BA7"/>
    <w:rsid w:val="1A3C6319"/>
    <w:rsid w:val="24120EBE"/>
    <w:rsid w:val="24321C56"/>
    <w:rsid w:val="2B65068C"/>
    <w:rsid w:val="2D906707"/>
    <w:rsid w:val="35F32813"/>
    <w:rsid w:val="376175C7"/>
    <w:rsid w:val="396C1B4E"/>
    <w:rsid w:val="3BAC7AF6"/>
    <w:rsid w:val="45A6062C"/>
    <w:rsid w:val="466C4816"/>
    <w:rsid w:val="46A35376"/>
    <w:rsid w:val="47A7202F"/>
    <w:rsid w:val="490177EE"/>
    <w:rsid w:val="4EFF1C2E"/>
    <w:rsid w:val="4F3B3C3D"/>
    <w:rsid w:val="50706C65"/>
    <w:rsid w:val="544C6A17"/>
    <w:rsid w:val="573423A8"/>
    <w:rsid w:val="59BD32BD"/>
    <w:rsid w:val="5A8166E4"/>
    <w:rsid w:val="61267653"/>
    <w:rsid w:val="630B59A1"/>
    <w:rsid w:val="658E2A69"/>
    <w:rsid w:val="685E3108"/>
    <w:rsid w:val="68953223"/>
    <w:rsid w:val="6A9436DF"/>
    <w:rsid w:val="6AA41AAB"/>
    <w:rsid w:val="6D124381"/>
    <w:rsid w:val="6FE42EAA"/>
    <w:rsid w:val="704653D6"/>
    <w:rsid w:val="705A50E3"/>
    <w:rsid w:val="72413C13"/>
    <w:rsid w:val="74406C47"/>
    <w:rsid w:val="75481556"/>
    <w:rsid w:val="786C7E5D"/>
    <w:rsid w:val="7A47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10">
    <w:name w:val="Strong"/>
    <w:basedOn w:val="5"/>
    <w:qFormat/>
    <w:uiPriority w:val="22"/>
    <w:rPr>
      <w:b/>
      <w:bCs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2332</Characters>
  <Lines>19</Lines>
  <Paragraphs>5</Paragraphs>
  <TotalTime>7</TotalTime>
  <ScaleCrop>false</ScaleCrop>
  <LinksUpToDate>false</LinksUpToDate>
  <CharactersWithSpaces>2735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2020-11-12T05:29:00Z</dcterms:created>
  <dc:creator>Windows User</dc:creator>
  <cp:lastModifiedBy>Betty Magdalena</cp:lastModifiedBy>
  <dcterms:modified xsi:type="dcterms:W3CDTF">2024-08-12T05:21:00Z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8B61E72FB8D549FBA19FFF936B68334F_13</vt:lpwstr>
  </property>
</Properties>
</file>