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4E5F9" w14:textId="0817536F" w:rsidR="004E6D2B" w:rsidRDefault="004E6D2B" w:rsidP="004E6D2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ID"/>
        </w:rPr>
      </w:pPr>
      <w:bookmarkStart w:id="0" w:name="_GoBack"/>
      <w:bookmarkEnd w:id="0"/>
      <w:proofErr w:type="spellStart"/>
      <w:r w:rsidRPr="004E6D2B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ID"/>
        </w:rPr>
        <w:t>Pengertian</w:t>
      </w:r>
      <w:proofErr w:type="spellEnd"/>
      <w:r w:rsidRPr="004E6D2B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ID"/>
        </w:rPr>
        <w:t xml:space="preserve"> Media </w:t>
      </w:r>
      <w:proofErr w:type="spellStart"/>
      <w:r w:rsidRPr="004E6D2B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ID"/>
        </w:rPr>
        <w:t>Transmisi</w:t>
      </w:r>
      <w:proofErr w:type="spellEnd"/>
      <w:r w:rsidRPr="004E6D2B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ID"/>
        </w:rPr>
        <w:t xml:space="preserve"> dan </w:t>
      </w:r>
      <w:proofErr w:type="spellStart"/>
      <w:r w:rsidRPr="004E6D2B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ID"/>
        </w:rPr>
        <w:t>Jenis-jenis</w:t>
      </w:r>
      <w:proofErr w:type="spellEnd"/>
      <w:r w:rsidRPr="004E6D2B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ID"/>
        </w:rPr>
        <w:t xml:space="preserve"> Media </w:t>
      </w:r>
      <w:proofErr w:type="spellStart"/>
      <w:r w:rsidRPr="004E6D2B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ID"/>
        </w:rPr>
        <w:t>Transmisi</w:t>
      </w:r>
      <w:proofErr w:type="spellEnd"/>
    </w:p>
    <w:p w14:paraId="01E871DD" w14:textId="4D64E907" w:rsidR="004E6D2B" w:rsidRDefault="004E6D2B" w:rsidP="004E6D2B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en-ID"/>
        </w:rPr>
      </w:pPr>
    </w:p>
    <w:p w14:paraId="334C7ECC" w14:textId="18A92D01" w:rsidR="004E6D2B" w:rsidRDefault="004E6D2B" w:rsidP="004E6D2B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en-ID"/>
        </w:rPr>
      </w:pPr>
    </w:p>
    <w:p w14:paraId="63655A5F" w14:textId="77777777" w:rsidR="004E6D2B" w:rsidRDefault="004E6D2B" w:rsidP="004E6D2B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Style w:val="Strong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>Pengertian</w:t>
      </w:r>
      <w:proofErr w:type="spellEnd"/>
      <w:r>
        <w:rPr>
          <w:rStyle w:val="Strong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 xml:space="preserve"> Media </w:t>
      </w:r>
      <w:proofErr w:type="spellStart"/>
      <w:r>
        <w:rPr>
          <w:rStyle w:val="Strong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>Transmisi</w:t>
      </w:r>
      <w:proofErr w:type="spellEnd"/>
      <w:r>
        <w:rPr>
          <w:rStyle w:val="Strong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 xml:space="preserve"> dan </w:t>
      </w:r>
      <w:proofErr w:type="spellStart"/>
      <w:r>
        <w:rPr>
          <w:rStyle w:val="Strong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>Jenis-jenis</w:t>
      </w:r>
      <w:proofErr w:type="spellEnd"/>
      <w:r>
        <w:rPr>
          <w:rStyle w:val="Strong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 xml:space="preserve"> Media </w:t>
      </w:r>
      <w:proofErr w:type="spellStart"/>
      <w:r>
        <w:rPr>
          <w:rStyle w:val="Strong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 –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mengirimkan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data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informasi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tempat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tempat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lainnya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kita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memperlukan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suatu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jalur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membawanya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hingga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tujuan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diinginkan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Media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membawa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data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tersebut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biasanya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disebut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bahasa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Inggris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disebut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>Transmision</w:t>
      </w:r>
      <w:proofErr w:type="spellEnd"/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 xml:space="preserve"> Medium</w:t>
      </w:r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Jadi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dasarnya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dimaksud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Transimisi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jalur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membawa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informasi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pengirim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(sender)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penerima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(receiver).</w:t>
      </w:r>
    </w:p>
    <w:p w14:paraId="4248E08E" w14:textId="77777777" w:rsidR="004E6D2B" w:rsidRDefault="004E6D2B" w:rsidP="004E6D2B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</w:rPr>
        <w:t>Setiap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perangkat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elektronik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difungsikan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sebagai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alat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komunikasi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memiliki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berbeda-beda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Contohnya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Telepon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Kabel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Kabel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sebagai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Telepon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Selular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Ponsel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),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siaran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televisi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dan Radio FM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Radio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sebagai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remote control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televisi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infrared (infra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merah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sebagai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dan lain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sebagainya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14:paraId="00DB6C99" w14:textId="77777777" w:rsidR="004E6D2B" w:rsidRDefault="004E6D2B" w:rsidP="004E6D2B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teknik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elektronika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Informasi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ditransmisikan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tersebut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dapat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berupa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listrik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ataupun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elektromagnetik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Kualitas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kemampuan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suatu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umumnya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tergantung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beberapa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faktor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14:paraId="7CE1E838" w14:textId="77777777" w:rsidR="004E6D2B" w:rsidRDefault="004E6D2B" w:rsidP="004E6D2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>Bandwidth (</w:t>
      </w:r>
      <w:proofErr w:type="spellStart"/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>Lebar</w:t>
      </w:r>
      <w:proofErr w:type="spellEnd"/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 xml:space="preserve"> Pita)</w:t>
      </w:r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yaitu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lebar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cakupan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oleh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Satuan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bandwidth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Hertz.</w:t>
      </w:r>
    </w:p>
    <w:p w14:paraId="0196A6DB" w14:textId="77777777" w:rsidR="004E6D2B" w:rsidRDefault="004E6D2B" w:rsidP="004E6D2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>Noise</w:t>
      </w:r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yaitu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gangguan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terjadi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data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melalui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tertentu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Noise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dasarnya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tidak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diinginkan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oleh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pengirim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maupun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penerima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14:paraId="0B8BDDFA" w14:textId="77777777" w:rsidR="004E6D2B" w:rsidRDefault="004E6D2B" w:rsidP="004E6D2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>Radiasi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yaitu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kebocoran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karena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karakteristik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listrik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tidak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diinginkan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media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bersangkutan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14:paraId="0FCF7F10" w14:textId="77777777" w:rsidR="004E6D2B" w:rsidRDefault="004E6D2B" w:rsidP="004E6D2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</w:rPr>
        <w:t>Attenuation</w:t>
      </w:r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yaitu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tingkat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kehilangan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energi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perambatan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pelemahan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perambatan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14:paraId="264A537B" w14:textId="77777777" w:rsidR="004E6D2B" w:rsidRDefault="004E6D2B" w:rsidP="004E6D2B">
      <w:pPr>
        <w:pStyle w:val="Heading2"/>
        <w:shd w:val="clear" w:color="auto" w:fill="FFFFFF"/>
        <w:textAlignment w:val="baseline"/>
        <w:rPr>
          <w:rFonts w:ascii="Helvetica" w:hAnsi="Helvetica" w:cs="Helvetica"/>
          <w:color w:val="000000"/>
          <w:sz w:val="36"/>
          <w:szCs w:val="36"/>
        </w:rPr>
      </w:pPr>
      <w:proofErr w:type="spellStart"/>
      <w:r>
        <w:rPr>
          <w:rFonts w:ascii="Helvetica" w:hAnsi="Helvetica" w:cs="Helvetica"/>
          <w:color w:val="000000"/>
        </w:rPr>
        <w:t>Jenis-jenis</w:t>
      </w:r>
      <w:proofErr w:type="spellEnd"/>
      <w:r>
        <w:rPr>
          <w:rFonts w:ascii="Helvetica" w:hAnsi="Helvetica" w:cs="Helvetica"/>
          <w:color w:val="000000"/>
        </w:rPr>
        <w:t xml:space="preserve"> Media </w:t>
      </w:r>
      <w:proofErr w:type="spellStart"/>
      <w:r>
        <w:rPr>
          <w:rFonts w:ascii="Helvetica" w:hAnsi="Helvetica" w:cs="Helvetica"/>
          <w:color w:val="000000"/>
        </w:rPr>
        <w:t>Transmisi</w:t>
      </w:r>
      <w:proofErr w:type="spellEnd"/>
    </w:p>
    <w:p w14:paraId="0C715C88" w14:textId="77777777" w:rsidR="004E6D2B" w:rsidRDefault="004E6D2B" w:rsidP="004E6D2B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</w:rPr>
        <w:t>Secara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garis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besar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Media-media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dapat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dibagi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menjadi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2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jenis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utama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yaitu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 </w:t>
      </w:r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 xml:space="preserve">Wired </w:t>
      </w:r>
      <w:proofErr w:type="spellStart"/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>atau</w:t>
      </w:r>
      <w:proofErr w:type="spellEnd"/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 xml:space="preserve"> Guided Media</w:t>
      </w:r>
      <w:r>
        <w:rPr>
          <w:rFonts w:ascii="Helvetica" w:hAnsi="Helvetica" w:cs="Helvetica"/>
          <w:color w:val="000000"/>
          <w:sz w:val="21"/>
          <w:szCs w:val="21"/>
        </w:rPr>
        <w:t> dan </w:t>
      </w:r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 xml:space="preserve">Wireless </w:t>
      </w:r>
      <w:proofErr w:type="spellStart"/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>atau</w:t>
      </w:r>
      <w:proofErr w:type="spellEnd"/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 xml:space="preserve"> Unguided Media.</w:t>
      </w:r>
    </w:p>
    <w:p w14:paraId="73F78A22" w14:textId="77777777" w:rsidR="004E6D2B" w:rsidRDefault="004E6D2B" w:rsidP="004E6D2B">
      <w:pPr>
        <w:pStyle w:val="Heading3"/>
        <w:shd w:val="clear" w:color="auto" w:fill="FFFF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</w:rPr>
        <w:t xml:space="preserve">1. Media yang </w:t>
      </w:r>
      <w:proofErr w:type="spellStart"/>
      <w:r>
        <w:rPr>
          <w:rFonts w:ascii="Helvetica" w:hAnsi="Helvetica" w:cs="Helvetica"/>
          <w:color w:val="000000"/>
        </w:rPr>
        <w:t>dituntun</w:t>
      </w:r>
      <w:proofErr w:type="spellEnd"/>
      <w:r>
        <w:rPr>
          <w:rFonts w:ascii="Helvetica" w:hAnsi="Helvetica" w:cs="Helvetica"/>
          <w:color w:val="000000"/>
        </w:rPr>
        <w:t xml:space="preserve"> (Guided Media </w:t>
      </w:r>
      <w:proofErr w:type="spellStart"/>
      <w:r>
        <w:rPr>
          <w:rFonts w:ascii="Helvetica" w:hAnsi="Helvetica" w:cs="Helvetica"/>
          <w:color w:val="000000"/>
        </w:rPr>
        <w:t>atau</w:t>
      </w:r>
      <w:proofErr w:type="spellEnd"/>
      <w:r>
        <w:rPr>
          <w:rFonts w:ascii="Helvetica" w:hAnsi="Helvetica" w:cs="Helvetica"/>
          <w:color w:val="000000"/>
        </w:rPr>
        <w:t xml:space="preserve"> Wired)</w:t>
      </w:r>
    </w:p>
    <w:p w14:paraId="7A7B2FCC" w14:textId="1F5F3A13" w:rsidR="004E6D2B" w:rsidRDefault="004E6D2B" w:rsidP="004E6D2B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Media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dituntun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bahasa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Inggris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disebut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Guided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jenis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memiliki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bentuk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fisik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seperti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Kabel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pasangan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berpilin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(twisted pair),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kabel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serat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optik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Fiber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optic cable) dan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kabel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coaksial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(coaxial cable).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Setiap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memiliki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karakteristiknya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tersendiri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seperti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kecepatan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efek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suara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biaya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penampilan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fisiknya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Dikatakan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sebagai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Guided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karena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listrik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gelombang-gelombang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dituntun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melewati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fisik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Ada juga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menyebutkan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Guided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lastRenderedPageBreak/>
        <w:t>sebagai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 </w:t>
      </w:r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>Wired</w:t>
      </w:r>
      <w:r>
        <w:rPr>
          <w:rFonts w:ascii="Helvetica" w:hAnsi="Helvetica" w:cs="Helvetica"/>
          <w:color w:val="000000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 </w:t>
      </w:r>
      <w:r>
        <w:rPr>
          <w:rStyle w:val="Emphasis"/>
          <w:rFonts w:ascii="inherit" w:eastAsiaTheme="majorEastAsia" w:hAnsi="inherit" w:cs="Helvetica"/>
          <w:color w:val="000000"/>
          <w:sz w:val="21"/>
          <w:szCs w:val="21"/>
          <w:bdr w:val="none" w:sz="0" w:space="0" w:color="auto" w:frame="1"/>
        </w:rPr>
        <w:t>Bound transmission media</w:t>
      </w:r>
      <w:r>
        <w:rPr>
          <w:rFonts w:ascii="Helvetica" w:hAnsi="Helvetica" w:cs="Helvetica"/>
          <w:color w:val="000000"/>
          <w:sz w:val="21"/>
          <w:szCs w:val="21"/>
        </w:rPr>
        <w:t>.</w:t>
      </w:r>
      <w:r>
        <w:rPr>
          <w:rFonts w:ascii="inherit" w:hAnsi="inherit" w:cs="Helvetica"/>
          <w:b/>
          <w:bCs/>
          <w:noProof/>
          <w:color w:val="0053F9"/>
          <w:sz w:val="21"/>
          <w:szCs w:val="21"/>
          <w:bdr w:val="none" w:sz="0" w:space="0" w:color="auto" w:frame="1"/>
        </w:rPr>
        <w:drawing>
          <wp:inline distT="0" distB="0" distL="0" distR="0" wp14:anchorId="09F6FD70" wp14:editId="7495515C">
            <wp:extent cx="5731510" cy="2507615"/>
            <wp:effectExtent l="0" t="0" r="2540" b="6985"/>
            <wp:docPr id="1" name="Picture 1" descr="Pengertian dan Jenis Media Transmis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gertian dan Jenis Media Transmis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5ADDA" w14:textId="77777777" w:rsidR="004E6D2B" w:rsidRDefault="004E6D2B" w:rsidP="004E6D2B">
      <w:pPr>
        <w:pStyle w:val="Heading4"/>
        <w:shd w:val="clear" w:color="auto" w:fill="FFFFFF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 xml:space="preserve">1.1. Kabel </w:t>
      </w:r>
      <w:proofErr w:type="spellStart"/>
      <w:r>
        <w:rPr>
          <w:rFonts w:ascii="Helvetica" w:hAnsi="Helvetica" w:cs="Helvetica"/>
          <w:color w:val="000000"/>
        </w:rPr>
        <w:t>pasangan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berpilin</w:t>
      </w:r>
      <w:proofErr w:type="spellEnd"/>
      <w:r>
        <w:rPr>
          <w:rFonts w:ascii="Helvetica" w:hAnsi="Helvetica" w:cs="Helvetica"/>
          <w:color w:val="000000"/>
        </w:rPr>
        <w:t xml:space="preserve"> (Twisted pair cable)</w:t>
      </w:r>
    </w:p>
    <w:p w14:paraId="204B7112" w14:textId="77777777" w:rsidR="004E6D2B" w:rsidRDefault="004E6D2B" w:rsidP="004E6D2B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Twisted pair Cable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dasarnya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merupakan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sepasang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kabel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tembaga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diputar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bersama-sama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berbentuk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spiral dan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dibungkus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lapisan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plastik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Twisted Pair Cable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dasarnya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dapat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dibedakan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menjadi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dua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jenis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yaitu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Kabel UTP (unshielded Twisted Pair) dan STP (Shielded Twisted Pair). Diameter Twisted Pair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sekitar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0,4mm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hingga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0,8mm.</w:t>
      </w:r>
    </w:p>
    <w:p w14:paraId="093D7019" w14:textId="77777777" w:rsidR="004E6D2B" w:rsidRDefault="004E6D2B" w:rsidP="004E6D2B">
      <w:pPr>
        <w:pStyle w:val="Heading4"/>
        <w:shd w:val="clear" w:color="auto" w:fill="FFFFFF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 xml:space="preserve">1.2. Kabel </w:t>
      </w:r>
      <w:proofErr w:type="spellStart"/>
      <w:r>
        <w:rPr>
          <w:rFonts w:ascii="Helvetica" w:hAnsi="Helvetica" w:cs="Helvetica"/>
          <w:color w:val="000000"/>
        </w:rPr>
        <w:t>Koaksial</w:t>
      </w:r>
      <w:proofErr w:type="spellEnd"/>
      <w:r>
        <w:rPr>
          <w:rFonts w:ascii="Helvetica" w:hAnsi="Helvetica" w:cs="Helvetica"/>
          <w:color w:val="000000"/>
        </w:rPr>
        <w:t xml:space="preserve"> (Coaxial Cable)</w:t>
      </w:r>
    </w:p>
    <w:p w14:paraId="1502172C" w14:textId="77777777" w:rsidR="004E6D2B" w:rsidRDefault="004E6D2B" w:rsidP="004E6D2B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Kabel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Koaksial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(Coaxial Cable)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kabel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dua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konduktor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mana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konduktor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berada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di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rongga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luar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mengelilingi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konduktor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tunggal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dipisahkan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oleh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bahan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Isolator. Kabel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jenis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memiliki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impedansi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konstan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serta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tidak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menghasilkan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medan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magnet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sehingga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cocok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mentransmisikan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tinggi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14:paraId="0C3FAD48" w14:textId="77777777" w:rsidR="004E6D2B" w:rsidRDefault="004E6D2B" w:rsidP="004E6D2B">
      <w:pPr>
        <w:pStyle w:val="Heading4"/>
        <w:shd w:val="clear" w:color="auto" w:fill="FFFFFF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 xml:space="preserve">1.3. Kabel </w:t>
      </w:r>
      <w:proofErr w:type="spellStart"/>
      <w:r>
        <w:rPr>
          <w:rFonts w:ascii="Helvetica" w:hAnsi="Helvetica" w:cs="Helvetica"/>
          <w:color w:val="000000"/>
        </w:rPr>
        <w:t>Serat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Optik</w:t>
      </w:r>
      <w:proofErr w:type="spellEnd"/>
      <w:r>
        <w:rPr>
          <w:rFonts w:ascii="Helvetica" w:hAnsi="Helvetica" w:cs="Helvetica"/>
          <w:color w:val="000000"/>
        </w:rPr>
        <w:t xml:space="preserve"> (</w:t>
      </w:r>
      <w:proofErr w:type="spellStart"/>
      <w:r>
        <w:rPr>
          <w:rFonts w:ascii="Helvetica" w:hAnsi="Helvetica" w:cs="Helvetica"/>
          <w:color w:val="000000"/>
        </w:rPr>
        <w:t>Fiber</w:t>
      </w:r>
      <w:proofErr w:type="spellEnd"/>
      <w:r>
        <w:rPr>
          <w:rFonts w:ascii="Helvetica" w:hAnsi="Helvetica" w:cs="Helvetica"/>
          <w:color w:val="000000"/>
        </w:rPr>
        <w:t xml:space="preserve"> Optic Cable)</w:t>
      </w:r>
    </w:p>
    <w:p w14:paraId="01E762C6" w14:textId="77777777" w:rsidR="004E6D2B" w:rsidRDefault="004E6D2B" w:rsidP="004E6D2B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Kabel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Serat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Optik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Fiber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Optic Cable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saluran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sejenis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kabel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terbuat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serat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kaca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plastik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halus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dapat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mentransmisikan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cahaya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tempat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tempat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lainnya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Sumber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cahayanya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dapat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berupa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Laser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ataupun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LED. Diameter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kabel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serat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optik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sekitar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120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mikrometer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  <w:t>Baca juga :</w:t>
      </w:r>
      <w:hyperlink r:id="rId7" w:history="1">
        <w:r>
          <w:rPr>
            <w:rStyle w:val="Hyperlink"/>
            <w:rFonts w:ascii="inherit" w:hAnsi="inherit" w:cs="Helvetica"/>
            <w:b/>
            <w:bCs/>
            <w:color w:val="0053F9"/>
            <w:sz w:val="21"/>
            <w:szCs w:val="21"/>
            <w:bdr w:val="none" w:sz="0" w:space="0" w:color="auto" w:frame="1"/>
          </w:rPr>
          <w:t> </w:t>
        </w:r>
        <w:proofErr w:type="spellStart"/>
        <w:r>
          <w:rPr>
            <w:rStyle w:val="Hyperlink"/>
            <w:rFonts w:ascii="inherit" w:hAnsi="inherit" w:cs="Helvetica"/>
            <w:b/>
            <w:bCs/>
            <w:color w:val="0053F9"/>
            <w:sz w:val="21"/>
            <w:szCs w:val="21"/>
            <w:bdr w:val="none" w:sz="0" w:space="0" w:color="auto" w:frame="1"/>
          </w:rPr>
          <w:t>Pengertian</w:t>
        </w:r>
        <w:proofErr w:type="spellEnd"/>
        <w:r>
          <w:rPr>
            <w:rStyle w:val="Hyperlink"/>
            <w:rFonts w:ascii="inherit" w:hAnsi="inherit" w:cs="Helvetica"/>
            <w:b/>
            <w:bCs/>
            <w:color w:val="0053F9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inherit" w:hAnsi="inherit" w:cs="Helvetica"/>
            <w:b/>
            <w:bCs/>
            <w:color w:val="0053F9"/>
            <w:sz w:val="21"/>
            <w:szCs w:val="21"/>
            <w:bdr w:val="none" w:sz="0" w:space="0" w:color="auto" w:frame="1"/>
          </w:rPr>
          <w:t>Fiber</w:t>
        </w:r>
        <w:proofErr w:type="spellEnd"/>
        <w:r>
          <w:rPr>
            <w:rStyle w:val="Hyperlink"/>
            <w:rFonts w:ascii="inherit" w:hAnsi="inherit" w:cs="Helvetica"/>
            <w:b/>
            <w:bCs/>
            <w:color w:val="0053F9"/>
            <w:sz w:val="21"/>
            <w:szCs w:val="21"/>
            <w:bdr w:val="none" w:sz="0" w:space="0" w:color="auto" w:frame="1"/>
          </w:rPr>
          <w:t xml:space="preserve"> Optic dan </w:t>
        </w:r>
        <w:proofErr w:type="spellStart"/>
        <w:r>
          <w:rPr>
            <w:rStyle w:val="Hyperlink"/>
            <w:rFonts w:ascii="inherit" w:hAnsi="inherit" w:cs="Helvetica"/>
            <w:b/>
            <w:bCs/>
            <w:color w:val="0053F9"/>
            <w:sz w:val="21"/>
            <w:szCs w:val="21"/>
            <w:bdr w:val="none" w:sz="0" w:space="0" w:color="auto" w:frame="1"/>
          </w:rPr>
          <w:t>Jenis-jenisnya</w:t>
        </w:r>
        <w:proofErr w:type="spellEnd"/>
        <w:r>
          <w:rPr>
            <w:rStyle w:val="Hyperlink"/>
            <w:rFonts w:ascii="inherit" w:hAnsi="inherit" w:cs="Helvetica"/>
            <w:b/>
            <w:bCs/>
            <w:color w:val="0053F9"/>
            <w:sz w:val="21"/>
            <w:szCs w:val="21"/>
            <w:bdr w:val="none" w:sz="0" w:space="0" w:color="auto" w:frame="1"/>
          </w:rPr>
          <w:t>.</w:t>
        </w:r>
      </w:hyperlink>
    </w:p>
    <w:p w14:paraId="24C50193" w14:textId="77777777" w:rsidR="004E6D2B" w:rsidRDefault="004E6D2B" w:rsidP="004E6D2B">
      <w:pPr>
        <w:pStyle w:val="Heading3"/>
        <w:shd w:val="clear" w:color="auto" w:fill="FFFFFF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</w:rPr>
        <w:t xml:space="preserve">2. Media yang </w:t>
      </w:r>
      <w:proofErr w:type="spellStart"/>
      <w:r>
        <w:rPr>
          <w:rFonts w:ascii="Helvetica" w:hAnsi="Helvetica" w:cs="Helvetica"/>
          <w:color w:val="000000"/>
        </w:rPr>
        <w:t>tidak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dituntun</w:t>
      </w:r>
      <w:proofErr w:type="spellEnd"/>
      <w:r>
        <w:rPr>
          <w:rFonts w:ascii="Helvetica" w:hAnsi="Helvetica" w:cs="Helvetica"/>
          <w:color w:val="000000"/>
        </w:rPr>
        <w:t xml:space="preserve"> (Unguided Media </w:t>
      </w:r>
      <w:proofErr w:type="spellStart"/>
      <w:r>
        <w:rPr>
          <w:rFonts w:ascii="Helvetica" w:hAnsi="Helvetica" w:cs="Helvetica"/>
          <w:color w:val="000000"/>
        </w:rPr>
        <w:t>atau</w:t>
      </w:r>
      <w:proofErr w:type="spellEnd"/>
      <w:r>
        <w:rPr>
          <w:rFonts w:ascii="Helvetica" w:hAnsi="Helvetica" w:cs="Helvetica"/>
          <w:color w:val="000000"/>
        </w:rPr>
        <w:t xml:space="preserve"> Wireless)</w:t>
      </w:r>
    </w:p>
    <w:p w14:paraId="34DA2E5C" w14:textId="77777777" w:rsidR="004E6D2B" w:rsidRDefault="004E6D2B" w:rsidP="004E6D2B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Media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tidak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dituntun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Unguided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sistem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elektromagnetik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dalam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mentransmisikan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informasi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pengirim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penerima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tanpa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perangkat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fisik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menuntunnya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Unguided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lebih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dikenal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istilah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Wireless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yaitu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tanpa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kabel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Media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tidak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dituntun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Unguided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diantaranya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Radio,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Mikro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(Microwave),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Inframerah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Satelit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Unguided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juga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disebut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Unbounded Transmission Media.</w:t>
      </w:r>
    </w:p>
    <w:p w14:paraId="3131549E" w14:textId="77777777" w:rsidR="004E6D2B" w:rsidRDefault="004E6D2B" w:rsidP="004E6D2B">
      <w:pPr>
        <w:pStyle w:val="Heading4"/>
        <w:shd w:val="clear" w:color="auto" w:fill="FFFFFF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 xml:space="preserve">2.1. </w:t>
      </w:r>
      <w:proofErr w:type="spellStart"/>
      <w:r>
        <w:rPr>
          <w:rFonts w:ascii="Helvetica" w:hAnsi="Helvetica" w:cs="Helvetica"/>
          <w:color w:val="000000"/>
        </w:rPr>
        <w:t>Frekuensi</w:t>
      </w:r>
      <w:proofErr w:type="spellEnd"/>
      <w:r>
        <w:rPr>
          <w:rFonts w:ascii="Helvetica" w:hAnsi="Helvetica" w:cs="Helvetica"/>
          <w:color w:val="000000"/>
        </w:rPr>
        <w:t xml:space="preserve"> Radio (Radio Frequency)</w:t>
      </w:r>
    </w:p>
    <w:p w14:paraId="4C87F908" w14:textId="77777777" w:rsidR="004E6D2B" w:rsidRDefault="004E6D2B" w:rsidP="004E6D2B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Radio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elektromagnetik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kisaran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diantara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3kHz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hingga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300Ghz.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Radio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umumnya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antena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menyebarkan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elektromagnetiknya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lastRenderedPageBreak/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Radio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banyak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diaplikasikan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di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Televisi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, Radio FM.</w:t>
      </w:r>
      <w:r>
        <w:rPr>
          <w:rFonts w:ascii="Helvetica" w:hAnsi="Helvetica" w:cs="Helvetica"/>
          <w:color w:val="000000"/>
          <w:sz w:val="21"/>
          <w:szCs w:val="21"/>
        </w:rPr>
        <w:br/>
        <w:t>Baca juga : 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fldChar w:fldCharType="begin"/>
      </w:r>
      <w:r>
        <w:rPr>
          <w:rFonts w:ascii="Helvetica" w:hAnsi="Helvetica" w:cs="Helvetica"/>
          <w:color w:val="000000"/>
          <w:sz w:val="21"/>
          <w:szCs w:val="21"/>
        </w:rPr>
        <w:instrText xml:space="preserve"> HYPERLINK "https://teknikelektronika.com/pengertian-spektrum-frekuensi-radio-pengalokasiannya/" </w:instrText>
      </w:r>
      <w:r>
        <w:rPr>
          <w:rFonts w:ascii="Helvetica" w:hAnsi="Helvetica" w:cs="Helvetica"/>
          <w:color w:val="000000"/>
          <w:sz w:val="21"/>
          <w:szCs w:val="21"/>
        </w:rPr>
        <w:fldChar w:fldCharType="separate"/>
      </w:r>
      <w:r>
        <w:rPr>
          <w:rStyle w:val="Hyperlink"/>
          <w:rFonts w:ascii="inherit" w:hAnsi="inherit" w:cs="Helvetica"/>
          <w:b/>
          <w:bCs/>
          <w:color w:val="0053F9"/>
          <w:sz w:val="21"/>
          <w:szCs w:val="21"/>
          <w:bdr w:val="none" w:sz="0" w:space="0" w:color="auto" w:frame="1"/>
        </w:rPr>
        <w:t>Pengertian</w:t>
      </w:r>
      <w:proofErr w:type="spellEnd"/>
      <w:r>
        <w:rPr>
          <w:rStyle w:val="Hyperlink"/>
          <w:rFonts w:ascii="inherit" w:hAnsi="inherit" w:cs="Helvetica"/>
          <w:b/>
          <w:bCs/>
          <w:color w:val="0053F9"/>
          <w:sz w:val="21"/>
          <w:szCs w:val="21"/>
          <w:bdr w:val="none" w:sz="0" w:space="0" w:color="auto" w:frame="1"/>
        </w:rPr>
        <w:t xml:space="preserve"> Spektrum </w:t>
      </w:r>
      <w:proofErr w:type="spellStart"/>
      <w:r>
        <w:rPr>
          <w:rStyle w:val="Hyperlink"/>
          <w:rFonts w:ascii="inherit" w:hAnsi="inherit" w:cs="Helvetica"/>
          <w:b/>
          <w:bCs/>
          <w:color w:val="0053F9"/>
          <w:sz w:val="21"/>
          <w:szCs w:val="21"/>
          <w:bdr w:val="none" w:sz="0" w:space="0" w:color="auto" w:frame="1"/>
        </w:rPr>
        <w:t>Frekuensi</w:t>
      </w:r>
      <w:proofErr w:type="spellEnd"/>
      <w:r>
        <w:rPr>
          <w:rStyle w:val="Hyperlink"/>
          <w:rFonts w:ascii="inherit" w:hAnsi="inherit" w:cs="Helvetica"/>
          <w:b/>
          <w:bCs/>
          <w:color w:val="0053F9"/>
          <w:sz w:val="21"/>
          <w:szCs w:val="21"/>
          <w:bdr w:val="none" w:sz="0" w:space="0" w:color="auto" w:frame="1"/>
        </w:rPr>
        <w:t xml:space="preserve"> dan </w:t>
      </w:r>
      <w:proofErr w:type="spellStart"/>
      <w:r>
        <w:rPr>
          <w:rStyle w:val="Hyperlink"/>
          <w:rFonts w:ascii="inherit" w:hAnsi="inherit" w:cs="Helvetica"/>
          <w:b/>
          <w:bCs/>
          <w:color w:val="0053F9"/>
          <w:sz w:val="21"/>
          <w:szCs w:val="21"/>
          <w:bdr w:val="none" w:sz="0" w:space="0" w:color="auto" w:frame="1"/>
        </w:rPr>
        <w:t>Pengalokasiannya</w:t>
      </w:r>
      <w:proofErr w:type="spellEnd"/>
      <w:r>
        <w:rPr>
          <w:rStyle w:val="Hyperlink"/>
          <w:rFonts w:ascii="inherit" w:hAnsi="inherit" w:cs="Helvetica"/>
          <w:b/>
          <w:bCs/>
          <w:color w:val="0053F9"/>
          <w:sz w:val="21"/>
          <w:szCs w:val="21"/>
          <w:bdr w:val="none" w:sz="0" w:space="0" w:color="auto" w:frame="1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fldChar w:fldCharType="end"/>
      </w:r>
    </w:p>
    <w:p w14:paraId="17697443" w14:textId="77777777" w:rsidR="004E6D2B" w:rsidRDefault="004E6D2B" w:rsidP="004E6D2B">
      <w:pPr>
        <w:pStyle w:val="Heading4"/>
        <w:shd w:val="clear" w:color="auto" w:fill="FFFFFF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 xml:space="preserve">2.2. </w:t>
      </w:r>
      <w:proofErr w:type="spellStart"/>
      <w:r>
        <w:rPr>
          <w:rFonts w:ascii="Helvetica" w:hAnsi="Helvetica" w:cs="Helvetica"/>
          <w:color w:val="000000"/>
        </w:rPr>
        <w:t>Gelombang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Mikro</w:t>
      </w:r>
      <w:proofErr w:type="spellEnd"/>
      <w:r>
        <w:rPr>
          <w:rFonts w:ascii="Helvetica" w:hAnsi="Helvetica" w:cs="Helvetica"/>
          <w:color w:val="000000"/>
        </w:rPr>
        <w:t xml:space="preserve"> (Microwave)</w:t>
      </w:r>
    </w:p>
    <w:p w14:paraId="439DE556" w14:textId="77777777" w:rsidR="004E6D2B" w:rsidRDefault="004E6D2B" w:rsidP="004E6D2B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Mikro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Microwave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elektromagnetik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super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tinggi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(Super High Frequency)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yaitu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berada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di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kisaran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3GHz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hingga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30GHz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panjang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sekitar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1mm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hingga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1m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mentransmisikan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pengirim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penerima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14:paraId="1B73FA86" w14:textId="77777777" w:rsidR="004E6D2B" w:rsidRDefault="004E6D2B" w:rsidP="004E6D2B">
      <w:pPr>
        <w:pStyle w:val="Heading4"/>
        <w:shd w:val="clear" w:color="auto" w:fill="FFFFFF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>2.3. Infra Merah (Infrared)</w:t>
      </w:r>
    </w:p>
    <w:p w14:paraId="4B5E97D5" w14:textId="77777777" w:rsidR="004E6D2B" w:rsidRDefault="004E6D2B" w:rsidP="004E6D2B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Infra Merah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atau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Infrared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radiasi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elektromagnetik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panjang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lebih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panjang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cahaya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tampak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tetapi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lebih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pendek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radiasi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gelombang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radio.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Inframerah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biasanya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komunikasi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jarak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dekat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seperti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remote control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televisi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maupun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perangkatn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elektronika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lainnya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14:paraId="06F3A637" w14:textId="77777777" w:rsidR="004E6D2B" w:rsidRDefault="004E6D2B" w:rsidP="004E6D2B">
      <w:pPr>
        <w:pStyle w:val="Heading4"/>
        <w:shd w:val="clear" w:color="auto" w:fill="FFFFFF"/>
        <w:textAlignment w:val="baseline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</w:rPr>
        <w:t xml:space="preserve">2.4. </w:t>
      </w:r>
      <w:proofErr w:type="spellStart"/>
      <w:r>
        <w:rPr>
          <w:rFonts w:ascii="Helvetica" w:hAnsi="Helvetica" w:cs="Helvetica"/>
          <w:color w:val="000000"/>
        </w:rPr>
        <w:t>Satelit</w:t>
      </w:r>
      <w:proofErr w:type="spellEnd"/>
    </w:p>
    <w:p w14:paraId="4C3C4BAB" w14:textId="77777777" w:rsidR="004E6D2B" w:rsidRDefault="004E6D2B" w:rsidP="004E6D2B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</w:rPr>
        <w:t>Satelit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adalah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jenis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Satelit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sebagai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penerima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sinyal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stasiun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bumi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memancarnya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stasiun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bumi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lainnya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Satelit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umumnya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mengorbit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di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ketinggian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36.000km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dari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permukaan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bumi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Setiap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satelit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mengorbit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beroperasi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pada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sejumlah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band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frekuensi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yang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disebut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dengan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channel transponder. Media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Transmisi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ini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sering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digunakan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untuk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Siaran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Televisi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Telepon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Jarak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Jauh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dan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Jaringan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Bisnis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Privat (Private Business Network).</w:t>
      </w:r>
    </w:p>
    <w:p w14:paraId="2D30517C" w14:textId="77777777" w:rsidR="004E6D2B" w:rsidRPr="004E6D2B" w:rsidRDefault="004E6D2B" w:rsidP="004E6D2B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 w:eastAsia="en-ID"/>
        </w:rPr>
      </w:pPr>
    </w:p>
    <w:p w14:paraId="6AC5774E" w14:textId="77777777" w:rsidR="004E6D2B" w:rsidRDefault="004E6D2B"/>
    <w:sectPr w:rsidR="004E6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6E79"/>
    <w:multiLevelType w:val="multilevel"/>
    <w:tmpl w:val="D1A44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2B"/>
    <w:rsid w:val="004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E620"/>
  <w15:chartTrackingRefBased/>
  <w15:docId w15:val="{9CF1C09E-8CB3-4FFD-A652-9FD1BAB7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6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D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D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D2B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D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D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D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4E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4E6D2B"/>
    <w:rPr>
      <w:b/>
      <w:bCs/>
    </w:rPr>
  </w:style>
  <w:style w:type="character" w:styleId="Emphasis">
    <w:name w:val="Emphasis"/>
    <w:basedOn w:val="DefaultParagraphFont"/>
    <w:uiPriority w:val="20"/>
    <w:qFormat/>
    <w:rsid w:val="004E6D2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E6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knikelektronika.com/pengertian-fiber-optik-optical-fiber-jenis-jenis-fiber-opt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eknikelektronika.com/wp-content/uploads/2017/07/Pengertian-dan-Jenis-Media-Transmisi.jpg?x332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Bachry</dc:creator>
  <cp:keywords/>
  <dc:description/>
  <cp:lastModifiedBy>Bobby Bachry</cp:lastModifiedBy>
  <cp:revision>1</cp:revision>
  <dcterms:created xsi:type="dcterms:W3CDTF">2020-04-20T17:15:00Z</dcterms:created>
  <dcterms:modified xsi:type="dcterms:W3CDTF">2020-04-20T17:16:00Z</dcterms:modified>
</cp:coreProperties>
</file>