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79" w:rsidRPr="00416879" w:rsidRDefault="00416879" w:rsidP="00416879">
      <w:pPr>
        <w:pStyle w:val="NormalWeb"/>
        <w:ind w:left="2880" w:firstLine="720"/>
        <w:rPr>
          <w:b/>
          <w:bCs/>
          <w:sz w:val="32"/>
          <w:szCs w:val="32"/>
        </w:rPr>
      </w:pPr>
      <w:bookmarkStart w:id="0" w:name="_GoBack"/>
      <w:bookmarkEnd w:id="0"/>
      <w:r w:rsidRPr="00416879">
        <w:rPr>
          <w:b/>
          <w:bCs/>
          <w:sz w:val="32"/>
          <w:szCs w:val="32"/>
        </w:rPr>
        <w:t>HURUF HIJAIYAH</w:t>
      </w:r>
    </w:p>
    <w:p w:rsidR="00416879" w:rsidRDefault="00416879" w:rsidP="00416879">
      <w:pPr>
        <w:pStyle w:val="NormalWeb"/>
      </w:pPr>
      <w:proofErr w:type="spellStart"/>
      <w:r w:rsidRPr="00416879">
        <w:rPr>
          <w:b/>
          <w:bCs/>
          <w:sz w:val="32"/>
          <w:szCs w:val="32"/>
        </w:rPr>
        <w:t>H</w:t>
      </w:r>
      <w:r>
        <w:t>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alfabet</w:t>
      </w:r>
      <w:proofErr w:type="spellEnd"/>
      <w:r>
        <w:t xml:space="preserve">.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 Quran. Karena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Al Quran,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mengenalnya</w:t>
      </w:r>
      <w:proofErr w:type="spellEnd"/>
      <w:r>
        <w:t>.</w:t>
      </w:r>
    </w:p>
    <w:p w:rsidR="00416879" w:rsidRDefault="00416879" w:rsidP="00416879">
      <w:pPr>
        <w:pStyle w:val="NormalWeb"/>
      </w:pP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kata dan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Arab.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</w:t>
      </w:r>
      <w:r>
        <w:rPr>
          <w:rStyle w:val="Strong"/>
          <w:rtl/>
        </w:rPr>
        <w:t>الهجائية</w:t>
      </w:r>
      <w:r>
        <w:rPr>
          <w:rtl/>
        </w:rPr>
        <w:t xml:space="preserve"> </w:t>
      </w:r>
      <w:r>
        <w:t xml:space="preserve">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ejaan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mengeja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 Quran,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Arab.</w:t>
      </w:r>
    </w:p>
    <w:p w:rsidR="00416879" w:rsidRDefault="00416879" w:rsidP="00416879">
      <w:pPr>
        <w:pStyle w:val="NormalWeb"/>
      </w:pP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terminologi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abjad lain.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,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alfabet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kalian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29 </w:t>
      </w:r>
      <w:proofErr w:type="spellStart"/>
      <w:r>
        <w:t>huruf</w:t>
      </w:r>
      <w:proofErr w:type="spellEnd"/>
      <w:r>
        <w:t xml:space="preserve">,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harakat dan tajwid</w:t>
      </w:r>
    </w:p>
    <w:p w:rsidR="00D30894" w:rsidRPr="00D30894" w:rsidRDefault="00D30894" w:rsidP="00D3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D30894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Daftar </w:t>
      </w:r>
      <w:proofErr w:type="spellStart"/>
      <w:r w:rsidRPr="00D30894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  <w:r w:rsidRPr="00D30894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Hijaiyah</w:t>
      </w:r>
      <w:proofErr w:type="spellEnd"/>
      <w:r w:rsidRPr="00D30894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dan Cara </w:t>
      </w:r>
      <w:proofErr w:type="spellStart"/>
      <w:r w:rsidRPr="00D30894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Membacanya</w:t>
      </w:r>
      <w:proofErr w:type="spellEnd"/>
    </w:p>
    <w:p w:rsidR="00D30894" w:rsidRPr="00D30894" w:rsidRDefault="00D30894" w:rsidP="00D3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sebanyak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29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Pada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bacanya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tersendiri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disajikan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tabel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terisi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29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beserta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membacanya</w:t>
      </w:r>
      <w:proofErr w:type="spellEnd"/>
      <w:r w:rsidRPr="00D3089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725"/>
        <w:gridCol w:w="1920"/>
        <w:gridCol w:w="2475"/>
      </w:tblGrid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Huruf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hijaiyah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Cara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Membaca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Transliterasi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Latin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ا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Alif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Tidak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ada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lambang</w:t>
            </w:r>
            <w:proofErr w:type="spellEnd"/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ب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ت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ث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Tsa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TS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ج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Jim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ح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خ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Kha’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د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Dal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ذ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Dzal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Dz</w:t>
            </w:r>
            <w:proofErr w:type="spellEnd"/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ر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ز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Za’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Z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س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Sin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13.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ش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Syin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SY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14.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ص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Shad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15.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ض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Dhad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16.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ط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Tha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17.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ظ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Zha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ZH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18.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ع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‘Ain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Huruf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vokal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tanda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petik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(‘a, ‘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 ‘u)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19.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غ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Ghain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ف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lastRenderedPageBreak/>
              <w:t>21.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ق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Qaf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Q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ك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Kaf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23.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ل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Lam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24.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م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Mim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25.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ن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Nun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26.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و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Waw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27.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ه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28.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ء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Hamzah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Huruf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vokal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ditambah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tanda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petik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(a’,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’, u’)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29.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ي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Ya</w:t>
            </w:r>
            <w:proofErr w:type="spellEnd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’</w:t>
            </w:r>
          </w:p>
        </w:tc>
        <w:tc>
          <w:tcPr>
            <w:tcW w:w="243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Y</w:t>
            </w:r>
          </w:p>
        </w:tc>
      </w:tr>
      <w:tr w:rsidR="00D30894" w:rsidRPr="00D30894" w:rsidTr="00D30894">
        <w:trPr>
          <w:tblCellSpacing w:w="15" w:type="dxa"/>
        </w:trPr>
        <w:tc>
          <w:tcPr>
            <w:tcW w:w="54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30.</w:t>
            </w:r>
          </w:p>
        </w:tc>
        <w:tc>
          <w:tcPr>
            <w:tcW w:w="1695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ID"/>
              </w:rPr>
              <w:t>لا</w:t>
            </w:r>
          </w:p>
        </w:tc>
        <w:tc>
          <w:tcPr>
            <w:tcW w:w="1890" w:type="dxa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lam </w:t>
            </w:r>
            <w:proofErr w:type="spellStart"/>
            <w:r w:rsidRPr="00D3089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0894" w:rsidRPr="00D30894" w:rsidRDefault="00D30894" w:rsidP="00D3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</w:tbl>
    <w:p w:rsidR="00D30894" w:rsidRPr="00D30894" w:rsidRDefault="00D30894" w:rsidP="00D30894"/>
    <w:sectPr w:rsidR="00D30894" w:rsidRPr="00D30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94"/>
    <w:rsid w:val="00416879"/>
    <w:rsid w:val="00D3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EB9"/>
  <w15:chartTrackingRefBased/>
  <w15:docId w15:val="{5CF36D07-4DC6-4967-B385-64544B51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0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089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30894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D3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2024-12-23T03:22:00Z</dcterms:created>
  <dcterms:modified xsi:type="dcterms:W3CDTF">2024-12-23T03:27:00Z</dcterms:modified>
</cp:coreProperties>
</file>