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534AF" w14:textId="77777777" w:rsidR="00CA05A2" w:rsidRPr="007F7C14" w:rsidRDefault="00CA05A2" w:rsidP="00CA05A2">
      <w:pPr>
        <w:rPr>
          <w:sz w:val="24"/>
          <w:szCs w:val="24"/>
          <w:lang w:val="en-US"/>
        </w:rPr>
      </w:pPr>
      <w:r w:rsidRPr="00C755AC">
        <w:rPr>
          <w:noProof/>
          <w:sz w:val="24"/>
          <w:szCs w:val="24"/>
          <w:lang w:eastAsia="id-ID"/>
        </w:rPr>
        <w:drawing>
          <wp:anchor distT="0" distB="0" distL="114300" distR="114300" simplePos="0" relativeHeight="251661312" behindDoc="1" locked="0" layoutInCell="1" allowOverlap="1" wp14:anchorId="71110A7E" wp14:editId="35CC852D">
            <wp:simplePos x="0" y="0"/>
            <wp:positionH relativeFrom="column">
              <wp:posOffset>1287780</wp:posOffset>
            </wp:positionH>
            <wp:positionV relativeFrom="paragraph">
              <wp:posOffset>297180</wp:posOffset>
            </wp:positionV>
            <wp:extent cx="5648325" cy="723265"/>
            <wp:effectExtent l="0" t="0" r="9525" b="635"/>
            <wp:wrapNone/>
            <wp:docPr id="20" name="Picture 20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5AC">
        <w:rPr>
          <w:noProof/>
          <w:sz w:val="24"/>
          <w:szCs w:val="24"/>
          <w:lang w:eastAsia="id-ID"/>
        </w:rPr>
        <w:drawing>
          <wp:anchor distT="0" distB="0" distL="114300" distR="114300" simplePos="0" relativeHeight="251662336" behindDoc="1" locked="0" layoutInCell="1" allowOverlap="1" wp14:anchorId="021DDD81" wp14:editId="4EC73C49">
            <wp:simplePos x="0" y="0"/>
            <wp:positionH relativeFrom="column">
              <wp:posOffset>259080</wp:posOffset>
            </wp:positionH>
            <wp:positionV relativeFrom="paragraph">
              <wp:posOffset>106680</wp:posOffset>
            </wp:positionV>
            <wp:extent cx="1047115" cy="981075"/>
            <wp:effectExtent l="0" t="0" r="635" b="9525"/>
            <wp:wrapNone/>
            <wp:docPr id="21" name="Picture 21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631C5B" w14:textId="77777777" w:rsidR="00CA05A2" w:rsidRPr="002116A5" w:rsidRDefault="00CA05A2" w:rsidP="00CA05A2">
      <w:pPr>
        <w:rPr>
          <w:sz w:val="24"/>
          <w:szCs w:val="24"/>
        </w:rPr>
      </w:pPr>
    </w:p>
    <w:p w14:paraId="0743A681" w14:textId="77777777" w:rsidR="00CA05A2" w:rsidRPr="002116A5" w:rsidRDefault="00CA05A2" w:rsidP="00CA05A2">
      <w:pPr>
        <w:tabs>
          <w:tab w:val="left" w:pos="2730"/>
        </w:tabs>
        <w:rPr>
          <w:sz w:val="24"/>
          <w:szCs w:val="24"/>
        </w:rPr>
      </w:pPr>
      <w:r w:rsidRPr="002116A5">
        <w:rPr>
          <w:sz w:val="24"/>
          <w:szCs w:val="24"/>
        </w:rPr>
        <w:tab/>
      </w:r>
    </w:p>
    <w:p w14:paraId="4957555D" w14:textId="77777777" w:rsidR="00CA05A2" w:rsidRPr="002116A5" w:rsidRDefault="00CA05A2" w:rsidP="00CA05A2">
      <w:pPr>
        <w:rPr>
          <w:sz w:val="24"/>
          <w:szCs w:val="24"/>
        </w:rPr>
      </w:pPr>
      <w:r w:rsidRPr="002116A5">
        <w:rPr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08C9F" wp14:editId="2EFF80E9">
                <wp:simplePos x="0" y="0"/>
                <wp:positionH relativeFrom="column">
                  <wp:posOffset>192405</wp:posOffset>
                </wp:positionH>
                <wp:positionV relativeFrom="paragraph">
                  <wp:posOffset>119380</wp:posOffset>
                </wp:positionV>
                <wp:extent cx="6705600" cy="371475"/>
                <wp:effectExtent l="38100" t="38100" r="38100" b="476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63820" w14:textId="77777777" w:rsidR="00CA05A2" w:rsidRPr="00642C9B" w:rsidRDefault="00CA05A2" w:rsidP="00CA05A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TENGAH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ENAP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2019/2020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C608C9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5.15pt;margin-top:9.4pt;width:528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" strokeweight="6pt">
                <v:stroke linestyle="thickBetweenThin"/>
                <v:textbox>
                  <w:txbxContent>
                    <w:p w14:paraId="26D63820" w14:textId="77777777" w:rsidR="00CA05A2" w:rsidRPr="00642C9B" w:rsidRDefault="00CA05A2" w:rsidP="00CA05A2">
                      <w:pPr>
                        <w:jc w:val="center"/>
                        <w:rPr>
                          <w:rFonts w:ascii="Tahoma" w:hAnsi="Tahoma" w:cs="Tahoma"/>
                          <w:b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>
                        <w:rPr>
                          <w:rFonts w:ascii="Tahoma" w:hAnsi="Tahoma" w:cs="Tahoma"/>
                          <w:b/>
                          <w:lang w:val="en-US"/>
                        </w:rPr>
                        <w:t>TENGAH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>
                        <w:rPr>
                          <w:rFonts w:ascii="Tahoma" w:hAnsi="Tahoma" w:cs="Tahoma"/>
                          <w:b/>
                        </w:rPr>
                        <w:t>G</w:t>
                      </w:r>
                      <w:r>
                        <w:rPr>
                          <w:rFonts w:ascii="Tahoma" w:hAnsi="Tahoma" w:cs="Tahoma"/>
                          <w:b/>
                          <w:lang w:val="en-US"/>
                        </w:rPr>
                        <w:t>ENAP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</w:t>
                      </w:r>
                      <w:r>
                        <w:rPr>
                          <w:rFonts w:ascii="Tahoma" w:hAnsi="Tahoma" w:cs="Tahoma"/>
                          <w:b/>
                          <w:lang w:val="en-US"/>
                        </w:rPr>
                        <w:t>2019/2020</w:t>
                      </w:r>
                    </w:p>
                  </w:txbxContent>
                </v:textbox>
              </v:shape>
            </w:pict>
          </mc:Fallback>
        </mc:AlternateContent>
      </w:r>
    </w:p>
    <w:p w14:paraId="3672BAF6" w14:textId="77777777" w:rsidR="00CA05A2" w:rsidRPr="00C30EAF" w:rsidRDefault="00CA05A2" w:rsidP="00CA05A2">
      <w:pPr>
        <w:pStyle w:val="NoSpacing"/>
        <w:ind w:left="284"/>
        <w:rPr>
          <w:b/>
          <w:sz w:val="24"/>
          <w:szCs w:val="24"/>
        </w:rPr>
      </w:pPr>
    </w:p>
    <w:p w14:paraId="6A7B319A" w14:textId="1E815E79" w:rsidR="00CA05A2" w:rsidRPr="005764F0" w:rsidRDefault="00CA05A2" w:rsidP="00CA05A2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Pr="006C2A14">
        <w:rPr>
          <w:b/>
          <w:sz w:val="24"/>
          <w:szCs w:val="24"/>
        </w:rPr>
        <w:t>AKT19217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</w:t>
      </w:r>
      <w:r w:rsidR="005764F0">
        <w:rPr>
          <w:b/>
          <w:sz w:val="24"/>
          <w:szCs w:val="24"/>
        </w:rPr>
        <w:t>Reva Meiliana.,M.Acc</w:t>
      </w:r>
    </w:p>
    <w:p w14:paraId="132AD0AB" w14:textId="170FC1B7" w:rsidR="00CA05A2" w:rsidRPr="00CD048A" w:rsidRDefault="00CA05A2" w:rsidP="00CA05A2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  <w:lang w:val="en-US"/>
        </w:rPr>
        <w:t>APLIKASI AKUNTANSI MENENGAH</w:t>
      </w:r>
      <w:r>
        <w:rPr>
          <w:b/>
          <w:sz w:val="24"/>
          <w:szCs w:val="24"/>
          <w:lang w:val="en-US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 xml:space="preserve">: </w:t>
      </w:r>
      <w:r w:rsidR="005764F0">
        <w:rPr>
          <w:b/>
          <w:sz w:val="24"/>
          <w:szCs w:val="24"/>
          <w:lang w:val="en-US"/>
        </w:rPr>
        <w:t>07.</w:t>
      </w:r>
      <w:r w:rsidR="005764F0">
        <w:rPr>
          <w:b/>
          <w:sz w:val="24"/>
          <w:szCs w:val="24"/>
        </w:rPr>
        <w:t>1</w:t>
      </w:r>
      <w:r w:rsidR="005764F0">
        <w:rPr>
          <w:b/>
          <w:sz w:val="24"/>
          <w:szCs w:val="24"/>
          <w:lang w:val="en-US"/>
        </w:rPr>
        <w:t>0 – 12</w:t>
      </w:r>
      <w:r>
        <w:rPr>
          <w:b/>
          <w:sz w:val="24"/>
          <w:szCs w:val="24"/>
          <w:lang w:val="en-US"/>
        </w:rPr>
        <w:t>.0</w:t>
      </w:r>
      <w:r w:rsidR="005764F0">
        <w:rPr>
          <w:b/>
          <w:sz w:val="24"/>
          <w:szCs w:val="24"/>
        </w:rPr>
        <w:t>0</w:t>
      </w:r>
      <w:r>
        <w:rPr>
          <w:b/>
          <w:sz w:val="24"/>
          <w:szCs w:val="24"/>
          <w:lang w:val="en-US"/>
        </w:rPr>
        <w:t xml:space="preserve"> WIB</w:t>
      </w:r>
    </w:p>
    <w:p w14:paraId="6C93DCED" w14:textId="23F8B3A0" w:rsidR="00CA05A2" w:rsidRPr="002116A5" w:rsidRDefault="00CA05A2" w:rsidP="00CA05A2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JURUSAN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SI</w:t>
      </w:r>
      <w:r>
        <w:rPr>
          <w:b/>
          <w:sz w:val="24"/>
          <w:szCs w:val="24"/>
          <w:lang w:val="en-US"/>
        </w:rPr>
        <w:t xml:space="preserve">  - AKUNTANSI</w:t>
      </w:r>
      <w:r>
        <w:rPr>
          <w:b/>
          <w:sz w:val="24"/>
          <w:szCs w:val="24"/>
          <w:lang w:val="en-US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KELAS</w:t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:</w:t>
      </w:r>
      <w:r w:rsidR="005764F0">
        <w:rPr>
          <w:b/>
          <w:sz w:val="24"/>
          <w:szCs w:val="24"/>
          <w:lang w:val="en-US"/>
        </w:rPr>
        <w:t xml:space="preserve"> 4AK-P1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                                                          </w:t>
      </w:r>
    </w:p>
    <w:p w14:paraId="7F8F61C3" w14:textId="2696F25F" w:rsidR="00CA05A2" w:rsidRPr="00444CFD" w:rsidRDefault="00CA05A2" w:rsidP="00CA05A2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sz w:val="24"/>
          <w:szCs w:val="24"/>
        </w:rPr>
        <w:t>S</w:t>
      </w:r>
      <w:r w:rsidRPr="002116A5">
        <w:rPr>
          <w:b/>
          <w:bCs/>
          <w:sz w:val="24"/>
          <w:szCs w:val="24"/>
        </w:rPr>
        <w:t>IFAT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OPEN/</w:t>
      </w:r>
      <w:r w:rsidRPr="006C2A14">
        <w:rPr>
          <w:b/>
          <w:strike/>
          <w:sz w:val="24"/>
          <w:szCs w:val="24"/>
        </w:rPr>
        <w:t>CLOSE BOOK</w:t>
      </w:r>
      <w:r w:rsidRPr="002116A5">
        <w:rPr>
          <w:b/>
          <w:sz w:val="24"/>
          <w:szCs w:val="24"/>
        </w:rPr>
        <w:t xml:space="preserve"> </w:t>
      </w:r>
      <w:r w:rsidRPr="002116A5">
        <w:rPr>
          <w:b/>
          <w:sz w:val="24"/>
          <w:szCs w:val="24"/>
          <w:vertAlign w:val="superscript"/>
        </w:rPr>
        <w:t>(*)</w:t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>
        <w:rPr>
          <w:b/>
          <w:bCs/>
          <w:sz w:val="24"/>
          <w:szCs w:val="24"/>
        </w:rPr>
        <w:t xml:space="preserve">HARI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 xml:space="preserve"> :</w:t>
      </w:r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Selasa</w:t>
      </w:r>
      <w:proofErr w:type="spellEnd"/>
    </w:p>
    <w:p w14:paraId="3AA664CF" w14:textId="3EEE4D38" w:rsidR="00CA05A2" w:rsidRPr="00444CFD" w:rsidRDefault="00CA05A2" w:rsidP="00CA05A2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sz w:val="24"/>
          <w:szCs w:val="24"/>
        </w:rPr>
        <w:t>KET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Pr="006C2A14">
        <w:rPr>
          <w:b/>
          <w:strike/>
          <w:sz w:val="24"/>
          <w:szCs w:val="24"/>
        </w:rPr>
        <w:t>TEOR</w:t>
      </w:r>
      <w:r w:rsidRPr="002116A5">
        <w:rPr>
          <w:b/>
          <w:sz w:val="24"/>
          <w:szCs w:val="24"/>
        </w:rPr>
        <w:t>I/</w:t>
      </w:r>
      <w:r w:rsidRPr="00642C9B">
        <w:rPr>
          <w:b/>
          <w:sz w:val="24"/>
          <w:szCs w:val="24"/>
        </w:rPr>
        <w:t>PRAKTIKUM</w:t>
      </w:r>
      <w:r w:rsidRPr="002116A5">
        <w:rPr>
          <w:b/>
          <w:sz w:val="24"/>
          <w:szCs w:val="24"/>
        </w:rPr>
        <w:t xml:space="preserve"> </w:t>
      </w:r>
      <w:r w:rsidRPr="002116A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2116A5">
        <w:rPr>
          <w:b/>
          <w:bCs/>
          <w:sz w:val="24"/>
          <w:szCs w:val="24"/>
        </w:rPr>
        <w:t>TANGGAL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  <w:lang w:val="en-US"/>
        </w:rPr>
        <w:t xml:space="preserve"> 12 Mei 2020</w:t>
      </w:r>
    </w:p>
    <w:p w14:paraId="1C76337E" w14:textId="77777777" w:rsidR="00CA05A2" w:rsidRDefault="00CA05A2" w:rsidP="00CA05A2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</w:rPr>
      </w:pPr>
      <w:r w:rsidRPr="002116A5">
        <w:rPr>
          <w:b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01399F" wp14:editId="190C4D79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DD6CAB" id="Straight Connector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" strokeweight="6pt">
                <v:stroke linestyle="thickBetweenThin"/>
              </v:line>
            </w:pict>
          </mc:Fallback>
        </mc:AlternateConten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7DA21786" w14:textId="77777777" w:rsidR="00CA05A2" w:rsidRPr="006C2A14" w:rsidRDefault="00CA05A2" w:rsidP="00CA05A2">
      <w:pPr>
        <w:tabs>
          <w:tab w:val="left" w:pos="720"/>
          <w:tab w:val="left" w:pos="1440"/>
          <w:tab w:val="left" w:pos="2160"/>
          <w:tab w:val="right" w:pos="11108"/>
        </w:tabs>
        <w:ind w:firstLine="270"/>
        <w:rPr>
          <w:b/>
          <w:sz w:val="24"/>
          <w:szCs w:val="24"/>
        </w:rPr>
      </w:pPr>
      <w:r w:rsidRPr="006C2A14">
        <w:rPr>
          <w:rFonts w:cstheme="minorHAnsi"/>
          <w:b/>
          <w:sz w:val="24"/>
          <w:szCs w:val="24"/>
        </w:rPr>
        <w:t>INSTRUKSI PENGERJAAN SOAL:</w:t>
      </w:r>
    </w:p>
    <w:p w14:paraId="4E6D7D12" w14:textId="77777777" w:rsidR="00CA05A2" w:rsidRPr="006C2A14" w:rsidRDefault="00CA05A2" w:rsidP="00CA05A2">
      <w:pPr>
        <w:numPr>
          <w:ilvl w:val="0"/>
          <w:numId w:val="1"/>
        </w:numPr>
        <w:spacing w:after="0" w:line="240" w:lineRule="auto"/>
        <w:ind w:left="360" w:hanging="90"/>
        <w:rPr>
          <w:rFonts w:cstheme="minorHAnsi"/>
          <w:sz w:val="24"/>
          <w:szCs w:val="24"/>
        </w:rPr>
      </w:pPr>
      <w:r w:rsidRPr="006C2A14">
        <w:rPr>
          <w:rFonts w:cstheme="minorHAnsi"/>
          <w:sz w:val="24"/>
          <w:szCs w:val="24"/>
        </w:rPr>
        <w:t>Berdo’a menurut kepercayaan masing-masing.</w:t>
      </w:r>
    </w:p>
    <w:p w14:paraId="5963EC16" w14:textId="77777777" w:rsidR="00CA05A2" w:rsidRPr="006C2A14" w:rsidRDefault="00CA05A2" w:rsidP="00CA05A2">
      <w:pPr>
        <w:numPr>
          <w:ilvl w:val="0"/>
          <w:numId w:val="1"/>
        </w:numPr>
        <w:spacing w:after="0" w:line="240" w:lineRule="auto"/>
        <w:ind w:hanging="450"/>
        <w:rPr>
          <w:rFonts w:cstheme="minorHAnsi"/>
          <w:sz w:val="24"/>
          <w:szCs w:val="24"/>
        </w:rPr>
      </w:pPr>
      <w:r w:rsidRPr="006C2A14">
        <w:rPr>
          <w:rFonts w:cstheme="minorHAnsi"/>
          <w:sz w:val="24"/>
          <w:szCs w:val="24"/>
        </w:rPr>
        <w:t>TIDAK diperkenankan mencontek dalam bentuk apapun. Apabila hal ini dilakukan konsekuensinya akan diberikan nilai 0 (nol) untuk hasil UTS.</w:t>
      </w:r>
    </w:p>
    <w:p w14:paraId="6964EBF2" w14:textId="77777777" w:rsidR="00CA05A2" w:rsidRPr="00D3029C" w:rsidRDefault="00CA05A2" w:rsidP="00CA05A2">
      <w:pPr>
        <w:numPr>
          <w:ilvl w:val="0"/>
          <w:numId w:val="1"/>
        </w:numPr>
        <w:spacing w:line="240" w:lineRule="auto"/>
        <w:ind w:hanging="450"/>
        <w:rPr>
          <w:rFonts w:cstheme="minorHAnsi"/>
          <w:b/>
          <w:bCs/>
          <w:sz w:val="24"/>
          <w:szCs w:val="24"/>
        </w:rPr>
      </w:pPr>
      <w:r w:rsidRPr="007B794E">
        <w:rPr>
          <w:rFonts w:cstheme="minorHAnsi"/>
          <w:b/>
          <w:bCs/>
          <w:sz w:val="24"/>
          <w:szCs w:val="24"/>
        </w:rPr>
        <w:t>Nilai X diganti dengan angka NPM terakhir anda (Ex: NPM: 1720007</w:t>
      </w:r>
      <w:r w:rsidRPr="007B794E">
        <w:rPr>
          <w:rFonts w:cstheme="minorHAnsi"/>
          <w:b/>
          <w:bCs/>
          <w:sz w:val="24"/>
          <w:szCs w:val="24"/>
          <w:u w:val="single"/>
        </w:rPr>
        <w:t>8</w:t>
      </w:r>
      <w:r w:rsidRPr="007B794E">
        <w:rPr>
          <w:rFonts w:cstheme="minorHAnsi"/>
          <w:b/>
          <w:bCs/>
          <w:sz w:val="24"/>
          <w:szCs w:val="24"/>
        </w:rPr>
        <w:t>, lihat transaksi penyesuaian no 1, maka angkanya menjadi Rp. 2</w:t>
      </w:r>
      <w:r w:rsidRPr="007B794E">
        <w:rPr>
          <w:rFonts w:cstheme="minorHAnsi"/>
          <w:b/>
          <w:bCs/>
          <w:sz w:val="24"/>
          <w:szCs w:val="24"/>
          <w:u w:val="single"/>
        </w:rPr>
        <w:t>8</w:t>
      </w:r>
      <w:r w:rsidRPr="007B794E">
        <w:rPr>
          <w:rFonts w:cstheme="minorHAnsi"/>
          <w:b/>
          <w:bCs/>
          <w:sz w:val="24"/>
          <w:szCs w:val="24"/>
        </w:rPr>
        <w:t>0.000.000</w:t>
      </w:r>
      <w:r w:rsidRPr="007B794E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B794E">
        <w:rPr>
          <w:rFonts w:cstheme="minorHAnsi"/>
          <w:b/>
          <w:bCs/>
          <w:sz w:val="24"/>
          <w:szCs w:val="24"/>
          <w:lang w:val="en-US"/>
        </w:rPr>
        <w:t>disesuaikan</w:t>
      </w:r>
      <w:proofErr w:type="spellEnd"/>
      <w:r w:rsidRPr="007B794E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B794E">
        <w:rPr>
          <w:rFonts w:cstheme="minorHAnsi"/>
          <w:b/>
          <w:bCs/>
          <w:sz w:val="24"/>
          <w:szCs w:val="24"/>
          <w:lang w:val="en-US"/>
        </w:rPr>
        <w:t>dengan</w:t>
      </w:r>
      <w:proofErr w:type="spellEnd"/>
      <w:r w:rsidRPr="007B794E">
        <w:rPr>
          <w:rFonts w:cstheme="minorHAnsi"/>
          <w:b/>
          <w:bCs/>
          <w:sz w:val="24"/>
          <w:szCs w:val="24"/>
          <w:lang w:val="en-US"/>
        </w:rPr>
        <w:t xml:space="preserve"> NPM </w:t>
      </w:r>
      <w:proofErr w:type="spellStart"/>
      <w:r w:rsidRPr="007B794E">
        <w:rPr>
          <w:rFonts w:cstheme="minorHAnsi"/>
          <w:b/>
          <w:bCs/>
          <w:sz w:val="24"/>
          <w:szCs w:val="24"/>
          <w:lang w:val="en-US"/>
        </w:rPr>
        <w:t>terakhir</w:t>
      </w:r>
      <w:proofErr w:type="spellEnd"/>
      <w:r w:rsidRPr="007B794E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B794E">
        <w:rPr>
          <w:rFonts w:cstheme="minorHAnsi"/>
          <w:b/>
          <w:bCs/>
          <w:sz w:val="24"/>
          <w:szCs w:val="24"/>
          <w:lang w:val="en-US"/>
        </w:rPr>
        <w:t>anda</w:t>
      </w:r>
      <w:proofErr w:type="spellEnd"/>
      <w:r w:rsidRPr="007B794E">
        <w:rPr>
          <w:rFonts w:cstheme="minorHAnsi"/>
          <w:b/>
          <w:bCs/>
          <w:sz w:val="24"/>
          <w:szCs w:val="24"/>
        </w:rPr>
        <w:t>)</w:t>
      </w:r>
    </w:p>
    <w:p w14:paraId="5FBC8897" w14:textId="77777777" w:rsidR="00CA05A2" w:rsidRPr="006C2A14" w:rsidRDefault="00CA05A2" w:rsidP="00CA05A2">
      <w:pPr>
        <w:ind w:left="360"/>
        <w:rPr>
          <w:rFonts w:cstheme="minorHAnsi"/>
          <w:b/>
          <w:bCs/>
          <w:sz w:val="24"/>
          <w:szCs w:val="24"/>
        </w:rPr>
      </w:pPr>
      <w:r w:rsidRPr="006C2A14">
        <w:rPr>
          <w:rFonts w:cstheme="minorHAnsi"/>
          <w:b/>
          <w:bCs/>
          <w:sz w:val="24"/>
          <w:szCs w:val="24"/>
        </w:rPr>
        <w:t>SOAL</w:t>
      </w:r>
    </w:p>
    <w:p w14:paraId="5ED0F55A" w14:textId="580C6413" w:rsidR="00CA05A2" w:rsidRPr="006C2A14" w:rsidRDefault="00CA05A2" w:rsidP="00CA05A2">
      <w:pPr>
        <w:ind w:left="360"/>
        <w:rPr>
          <w:rFonts w:cstheme="minorHAnsi"/>
          <w:sz w:val="24"/>
          <w:szCs w:val="24"/>
        </w:rPr>
      </w:pPr>
      <w:r w:rsidRPr="006C2A14">
        <w:rPr>
          <w:rFonts w:cstheme="minorHAnsi"/>
          <w:sz w:val="24"/>
          <w:szCs w:val="24"/>
        </w:rPr>
        <w:t>Berikut merupakan informasi akuntansi berupa Neraca Sald</w:t>
      </w:r>
      <w:r w:rsidR="005764F0">
        <w:rPr>
          <w:rFonts w:cstheme="minorHAnsi"/>
          <w:sz w:val="24"/>
          <w:szCs w:val="24"/>
        </w:rPr>
        <w:t>o dari Perusahaan Dagang Berkah tanggal 31 Maret</w:t>
      </w:r>
      <w:r w:rsidRPr="006C2A14">
        <w:rPr>
          <w:rFonts w:cstheme="minorHAnsi"/>
          <w:sz w:val="24"/>
          <w:szCs w:val="24"/>
        </w:rPr>
        <w:t xml:space="preserve"> 2019 yang belum disesuaikan.</w:t>
      </w:r>
    </w:p>
    <w:tbl>
      <w:tblPr>
        <w:tblW w:w="10416" w:type="dxa"/>
        <w:tblInd w:w="355" w:type="dxa"/>
        <w:tblLook w:val="04A0" w:firstRow="1" w:lastRow="0" w:firstColumn="1" w:lastColumn="0" w:noHBand="0" w:noVBand="1"/>
      </w:tblPr>
      <w:tblGrid>
        <w:gridCol w:w="941"/>
        <w:gridCol w:w="3469"/>
        <w:gridCol w:w="3126"/>
        <w:gridCol w:w="2880"/>
      </w:tblGrid>
      <w:tr w:rsidR="00CA05A2" w:rsidRPr="006C2A14" w14:paraId="3DAB9F7F" w14:textId="77777777" w:rsidTr="003E19AE">
        <w:trPr>
          <w:trHeight w:val="3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5823" w14:textId="77777777" w:rsidR="00CA05A2" w:rsidRPr="007B794E" w:rsidRDefault="00CA05A2" w:rsidP="003E19AE">
            <w:pPr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No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F368" w14:textId="77777777" w:rsidR="00CA05A2" w:rsidRPr="006C2A14" w:rsidRDefault="00CA05A2" w:rsidP="003E19AE">
            <w:pPr>
              <w:ind w:left="36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Nama Akun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BB91" w14:textId="77777777" w:rsidR="00CA05A2" w:rsidRPr="006C2A14" w:rsidRDefault="00CA05A2" w:rsidP="003E19AE">
            <w:pPr>
              <w:ind w:left="36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Debet 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7AE5" w14:textId="77777777" w:rsidR="00CA05A2" w:rsidRPr="006C2A14" w:rsidRDefault="00CA05A2" w:rsidP="003E19AE">
            <w:pPr>
              <w:ind w:left="36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Kredit </w:t>
            </w:r>
          </w:p>
        </w:tc>
      </w:tr>
      <w:tr w:rsidR="00CA05A2" w:rsidRPr="006C2A14" w14:paraId="6E6A1822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B216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E5DB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Kas dan Setara Kas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0A1A" w14:textId="0A0CFD96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 xml:space="preserve">Rp          </w:t>
            </w:r>
            <w:r w:rsidR="005764F0">
              <w:rPr>
                <w:rFonts w:cstheme="minorHAnsi"/>
                <w:color w:val="000000"/>
                <w:sz w:val="24"/>
                <w:szCs w:val="24"/>
              </w:rPr>
              <w:t xml:space="preserve">   4</w:t>
            </w:r>
            <w:r w:rsidRPr="006C2A14"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="006D231D">
              <w:rPr>
                <w:rFonts w:cstheme="minorHAnsi"/>
                <w:color w:val="000000"/>
                <w:sz w:val="24"/>
                <w:szCs w:val="24"/>
                <w:lang w:val="en-US"/>
              </w:rPr>
              <w:t>0</w:t>
            </w:r>
            <w:r w:rsidRPr="006C2A14">
              <w:rPr>
                <w:rFonts w:cstheme="minorHAnsi"/>
                <w:color w:val="000000"/>
                <w:sz w:val="24"/>
                <w:szCs w:val="24"/>
              </w:rPr>
              <w:t>00,000,000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77EA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0C634144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BF2B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C757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Piutang Dagang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0BAD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840,000,000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6D918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6E76443F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957C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9056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 xml:space="preserve">Piutang Bunga Obligasi 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085C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3,000,000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9873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0AA37D2E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283C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6FAD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Surat Obligasi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E636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210,000,000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7F74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0032396A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600E3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E0A1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Sewa Dibayar Di muka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4400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61,200,000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80B9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5131A238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42D2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2550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Iklan Dibayar Di muka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7109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70,000,000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5397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0ED53324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1A6D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D0DD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Perlengkapan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A57E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50,600,000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D29A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189201E4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B3B6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1978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Persediaan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EDF4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1,500,000,000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8FEC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25F368E6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414D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E6A9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Aset Tetap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CA5E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2,150,500,000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6458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655E7FCB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0CBC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3F39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Akumulasi Penyusutan Aset Tetap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26A8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B04E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750,000,000</w:t>
            </w:r>
          </w:p>
        </w:tc>
      </w:tr>
      <w:tr w:rsidR="00CA05A2" w:rsidRPr="006C2A14" w14:paraId="4517B6A6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97851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B902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Utang Dagang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45AF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411C" w14:textId="1FE2CD74" w:rsidR="00CA05A2" w:rsidRPr="006C2A14" w:rsidRDefault="005764F0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Rp        2</w:t>
            </w:r>
            <w:r w:rsidR="00CA05A2" w:rsidRPr="006C2A14">
              <w:rPr>
                <w:rFonts w:cstheme="minorHAnsi"/>
                <w:color w:val="000000"/>
                <w:sz w:val="24"/>
                <w:szCs w:val="24"/>
              </w:rPr>
              <w:t>,</w:t>
            </w:r>
            <w:r>
              <w:rPr>
                <w:rFonts w:cstheme="minorHAnsi"/>
                <w:color w:val="000000"/>
                <w:sz w:val="24"/>
                <w:szCs w:val="24"/>
              </w:rPr>
              <w:t>3</w:t>
            </w:r>
            <w:r w:rsidR="00CA05A2" w:rsidRPr="006C2A14">
              <w:rPr>
                <w:rFonts w:cstheme="minorHAnsi"/>
                <w:color w:val="000000"/>
                <w:sz w:val="24"/>
                <w:szCs w:val="24"/>
              </w:rPr>
              <w:t>70,900,000</w:t>
            </w:r>
          </w:p>
        </w:tc>
      </w:tr>
      <w:tr w:rsidR="00CA05A2" w:rsidRPr="006C2A14" w14:paraId="56C0091F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D24D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9F34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Utang Gaji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4F73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EC82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29EA89A9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D88F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A7D0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Utang Lain-Lain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A371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E777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29,000,000</w:t>
            </w:r>
          </w:p>
        </w:tc>
      </w:tr>
      <w:tr w:rsidR="00CA05A2" w:rsidRPr="006C2A14" w14:paraId="4F729328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F289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38F3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Utang Listrik, Air, dan Telepon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B18B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1796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7C24D7C3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522D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70B9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Utang PPN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4419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3338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6E24FDE2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4DC0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869B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Utang Dividen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C990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90AC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1514C3DB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BA6B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6353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Utang Bank BCA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59CB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974B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5A892859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A7776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lastRenderedPageBreak/>
              <w:t>311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BE9D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Modal Saham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5138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B66C" w14:textId="6A4051E0" w:rsidR="00CA05A2" w:rsidRPr="006C2A14" w:rsidRDefault="005764F0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Rp        3,9</w:t>
            </w:r>
            <w:r w:rsidR="00CA05A2" w:rsidRPr="006C2A14">
              <w:rPr>
                <w:rFonts w:cstheme="minorHAnsi"/>
                <w:color w:val="000000"/>
                <w:sz w:val="24"/>
                <w:szCs w:val="24"/>
              </w:rPr>
              <w:t>00,900,000</w:t>
            </w:r>
          </w:p>
        </w:tc>
      </w:tr>
      <w:tr w:rsidR="00CA05A2" w:rsidRPr="006C2A14" w14:paraId="17BB8702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B360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49F0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Saldo Laba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2A6C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4277B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91,600,000</w:t>
            </w:r>
          </w:p>
        </w:tc>
      </w:tr>
      <w:tr w:rsidR="00CA05A2" w:rsidRPr="006C2A14" w14:paraId="11AC43BD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0BBB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BAA9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Penjualan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A1F0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4508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3,665,000,000</w:t>
            </w:r>
          </w:p>
        </w:tc>
      </w:tr>
      <w:tr w:rsidR="00CA05A2" w:rsidRPr="006C2A14" w14:paraId="4625F322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58A5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6126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Pendapatan Lain-Lain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B2EB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991D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189,000,000</w:t>
            </w:r>
          </w:p>
        </w:tc>
      </w:tr>
      <w:tr w:rsidR="00CA05A2" w:rsidRPr="006C2A14" w14:paraId="0C2B0787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4B06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FFB2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Pembelian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1353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2,019,000,000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31D1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3FBDAF07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8F65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0F39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Biaya Angkut Pembelian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EF5F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16,500,000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FE68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0D8F4755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71D0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2356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Beban Penjualan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6DF0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8,610,000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65E8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65A9CA6F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3762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8A96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Beban Administrasi Umum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6A1E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5,440,000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E1A3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2B1102EA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E236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FBF2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Beban Pemeliharaan Gedung Kantor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53F2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7,200,000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4D5E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20ED9819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96E9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428E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Beban Diluar Usaha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4097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B632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5F49DA5C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BB31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24EA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Beban Pokok Penjualan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DDE1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D569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38E6D61E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E49F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827F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Pajak Penghasilan (PPh)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4110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F77A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3AD23EC2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0BBA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9558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Potongan Penjualan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2257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15,300,000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477D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11BF3D14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62BB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79FF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Retur Penjualan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1236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97,000,000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9501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-</w:t>
            </w:r>
          </w:p>
        </w:tc>
      </w:tr>
      <w:tr w:rsidR="00CA05A2" w:rsidRPr="006C2A14" w14:paraId="0FE7853C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6E973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E207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Potongan Pembelian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0D1F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2B4A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13,950,000</w:t>
            </w:r>
          </w:p>
        </w:tc>
      </w:tr>
      <w:tr w:rsidR="00CA05A2" w:rsidRPr="006C2A14" w14:paraId="35194860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0FFC" w14:textId="77777777" w:rsidR="00CA05A2" w:rsidRPr="007B794E" w:rsidRDefault="00CA05A2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B794E">
              <w:rPr>
                <w:rFonts w:cstheme="minorHAnsi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116F" w14:textId="77777777" w:rsidR="00CA05A2" w:rsidRPr="006C2A14" w:rsidRDefault="00CA05A2" w:rsidP="003E19AE">
            <w:pPr>
              <w:spacing w:after="0" w:line="240" w:lineRule="auto"/>
              <w:ind w:left="360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Retur Pembelian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B5D3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                   -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4C13" w14:textId="77777777" w:rsidR="00CA05A2" w:rsidRPr="006C2A14" w:rsidRDefault="00CA05A2" w:rsidP="003E19AE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6C2A14">
              <w:rPr>
                <w:rFonts w:cstheme="minorHAnsi"/>
                <w:color w:val="000000"/>
                <w:sz w:val="24"/>
                <w:szCs w:val="24"/>
              </w:rPr>
              <w:t>Rp            44,000,000</w:t>
            </w:r>
          </w:p>
        </w:tc>
      </w:tr>
      <w:tr w:rsidR="006D231D" w:rsidRPr="006C2A14" w14:paraId="5066F9D8" w14:textId="77777777" w:rsidTr="003E19AE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D2FAF" w14:textId="77777777" w:rsidR="006D231D" w:rsidRPr="007B794E" w:rsidRDefault="006D231D" w:rsidP="003E19AE">
            <w:pPr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B25BD" w14:textId="42C762B0" w:rsidR="006D231D" w:rsidRPr="006D231D" w:rsidRDefault="006D231D" w:rsidP="003E19AE">
            <w:pPr>
              <w:spacing w:after="0" w:line="240" w:lineRule="auto"/>
              <w:ind w:left="360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3A357" w14:textId="4F121516" w:rsidR="006D231D" w:rsidRPr="006D231D" w:rsidRDefault="005764F0" w:rsidP="006D231D">
            <w:pPr>
              <w:spacing w:after="0" w:line="240" w:lineRule="auto"/>
              <w:ind w:left="360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RP          1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</w:t>
            </w:r>
            <w:r w:rsidR="006D231D" w:rsidRPr="006D231D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  <w:r w:rsidR="006D231D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="006D231D" w:rsidRPr="006D231D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54.350.000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E3F16" w14:textId="6A87437E" w:rsidR="006D231D" w:rsidRPr="006D231D" w:rsidRDefault="005764F0" w:rsidP="003E19AE">
            <w:pPr>
              <w:spacing w:after="0" w:line="240" w:lineRule="auto"/>
              <w:ind w:left="360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Rp</w:t>
            </w:r>
            <w:proofErr w:type="spellEnd"/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.    1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</w:t>
            </w:r>
            <w:r w:rsidR="006D231D" w:rsidRPr="006D231D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  <w:r w:rsidR="006D231D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="006D231D" w:rsidRPr="006D231D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54.350.000</w:t>
            </w:r>
          </w:p>
        </w:tc>
      </w:tr>
      <w:tr w:rsidR="00CA05A2" w:rsidRPr="006C2A14" w14:paraId="5B739413" w14:textId="77777777" w:rsidTr="003E19AE">
        <w:trPr>
          <w:gridAfter w:val="2"/>
          <w:wAfter w:w="6006" w:type="dxa"/>
          <w:trHeight w:val="300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4BB1" w14:textId="77777777" w:rsidR="00CA05A2" w:rsidRPr="006C2A14" w:rsidRDefault="00CA05A2" w:rsidP="003E19AE">
            <w:pPr>
              <w:spacing w:line="240" w:lineRule="auto"/>
              <w:ind w:left="36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7D5A" w14:textId="77777777" w:rsidR="00CA05A2" w:rsidRPr="006C2A14" w:rsidRDefault="00CA05A2" w:rsidP="003E19AE">
            <w:pPr>
              <w:spacing w:line="240" w:lineRule="auto"/>
              <w:ind w:left="360"/>
              <w:rPr>
                <w:rFonts w:cstheme="minorHAnsi"/>
                <w:sz w:val="24"/>
                <w:szCs w:val="24"/>
              </w:rPr>
            </w:pPr>
          </w:p>
        </w:tc>
      </w:tr>
    </w:tbl>
    <w:p w14:paraId="7C048772" w14:textId="7DD95C63" w:rsidR="00CA05A2" w:rsidRPr="007B794E" w:rsidRDefault="00CA05A2" w:rsidP="00CA05A2">
      <w:pPr>
        <w:tabs>
          <w:tab w:val="left" w:pos="7170"/>
          <w:tab w:val="right" w:pos="10540"/>
        </w:tabs>
        <w:ind w:left="360"/>
        <w:rPr>
          <w:rFonts w:cstheme="minorHAnsi"/>
          <w:b/>
          <w:bCs/>
          <w:sz w:val="24"/>
          <w:szCs w:val="24"/>
          <w:lang w:val="en-ID"/>
        </w:rPr>
      </w:pPr>
      <w:proofErr w:type="spellStart"/>
      <w:r w:rsidRPr="007B794E">
        <w:rPr>
          <w:rFonts w:cstheme="minorHAnsi"/>
          <w:b/>
          <w:bCs/>
          <w:sz w:val="24"/>
          <w:szCs w:val="24"/>
          <w:lang w:val="en-ID"/>
        </w:rPr>
        <w:t>Berikut</w:t>
      </w:r>
      <w:proofErr w:type="spellEnd"/>
      <w:r w:rsidRPr="007B794E">
        <w:rPr>
          <w:rFonts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B794E">
        <w:rPr>
          <w:rFonts w:cstheme="minorHAnsi"/>
          <w:b/>
          <w:bCs/>
          <w:sz w:val="24"/>
          <w:szCs w:val="24"/>
          <w:lang w:val="en-ID"/>
        </w:rPr>
        <w:t>adalah</w:t>
      </w:r>
      <w:proofErr w:type="spellEnd"/>
      <w:r w:rsidRPr="007B794E">
        <w:rPr>
          <w:rFonts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B794E">
        <w:rPr>
          <w:rFonts w:cstheme="minorHAnsi"/>
          <w:b/>
          <w:bCs/>
          <w:sz w:val="24"/>
          <w:szCs w:val="24"/>
          <w:lang w:val="en-ID"/>
        </w:rPr>
        <w:t>transaksi</w:t>
      </w:r>
      <w:proofErr w:type="spellEnd"/>
      <w:r w:rsidRPr="007B794E">
        <w:rPr>
          <w:rFonts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B794E">
        <w:rPr>
          <w:rFonts w:cstheme="minorHAnsi"/>
          <w:b/>
          <w:bCs/>
          <w:sz w:val="24"/>
          <w:szCs w:val="24"/>
          <w:lang w:val="en-ID"/>
        </w:rPr>
        <w:t>penyesuaian</w:t>
      </w:r>
      <w:proofErr w:type="spellEnd"/>
      <w:r w:rsidRPr="007B794E">
        <w:rPr>
          <w:rFonts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B794E">
        <w:rPr>
          <w:rFonts w:cstheme="minorHAnsi"/>
          <w:b/>
          <w:bCs/>
          <w:sz w:val="24"/>
          <w:szCs w:val="24"/>
          <w:lang w:val="en-ID"/>
        </w:rPr>
        <w:t>pada</w:t>
      </w:r>
      <w:proofErr w:type="spellEnd"/>
      <w:r w:rsidRPr="007B794E">
        <w:rPr>
          <w:rFonts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7B794E">
        <w:rPr>
          <w:rFonts w:cstheme="minorHAnsi"/>
          <w:b/>
          <w:bCs/>
          <w:sz w:val="24"/>
          <w:szCs w:val="24"/>
          <w:lang w:val="en-ID"/>
        </w:rPr>
        <w:t>tanggal</w:t>
      </w:r>
      <w:proofErr w:type="spellEnd"/>
      <w:r w:rsidRPr="007B794E">
        <w:rPr>
          <w:rFonts w:cstheme="minorHAnsi"/>
          <w:b/>
          <w:bCs/>
          <w:sz w:val="24"/>
          <w:szCs w:val="24"/>
          <w:lang w:val="en-ID"/>
        </w:rPr>
        <w:t xml:space="preserve"> </w:t>
      </w:r>
      <w:r w:rsidR="005764F0">
        <w:rPr>
          <w:rFonts w:cstheme="minorHAnsi"/>
          <w:b/>
          <w:bCs/>
          <w:sz w:val="24"/>
          <w:szCs w:val="24"/>
        </w:rPr>
        <w:t>31 Maret</w:t>
      </w:r>
      <w:r w:rsidRPr="007B794E">
        <w:rPr>
          <w:rFonts w:cstheme="minorHAnsi"/>
          <w:b/>
          <w:bCs/>
          <w:sz w:val="24"/>
          <w:szCs w:val="24"/>
          <w:lang w:val="en-ID"/>
        </w:rPr>
        <w:t xml:space="preserve"> 2019:</w:t>
      </w:r>
    </w:p>
    <w:p w14:paraId="54CD2BDB" w14:textId="3A833CDB" w:rsidR="00CA05A2" w:rsidRPr="006C2A14" w:rsidRDefault="00CA05A2" w:rsidP="00CA05A2">
      <w:pPr>
        <w:numPr>
          <w:ilvl w:val="0"/>
          <w:numId w:val="2"/>
        </w:numPr>
        <w:tabs>
          <w:tab w:val="left" w:pos="810"/>
          <w:tab w:val="right" w:pos="10540"/>
        </w:tabs>
        <w:spacing w:after="0"/>
        <w:ind w:left="720"/>
        <w:jc w:val="both"/>
        <w:rPr>
          <w:rFonts w:eastAsia="Adobe Myungjo Std M" w:cstheme="minorHAnsi"/>
          <w:sz w:val="24"/>
          <w:szCs w:val="24"/>
        </w:rPr>
      </w:pPr>
      <w:r w:rsidRPr="006C2A14">
        <w:rPr>
          <w:rFonts w:eastAsia="Adobe Myungjo Std M" w:cstheme="minorHAnsi"/>
          <w:sz w:val="24"/>
          <w:szCs w:val="24"/>
        </w:rPr>
        <w:t xml:space="preserve">Memo diberikan kepada bagian pembukuan bahwa gaji karyawan untuk bulan </w:t>
      </w:r>
      <w:r w:rsidR="005764F0">
        <w:rPr>
          <w:rFonts w:eastAsia="Adobe Myungjo Std M" w:cstheme="minorHAnsi"/>
          <w:sz w:val="24"/>
          <w:szCs w:val="24"/>
        </w:rPr>
        <w:t>Maret 2019 dibayarkan tanggal 1 April</w:t>
      </w:r>
      <w:r w:rsidRPr="006C2A14">
        <w:rPr>
          <w:rFonts w:eastAsia="Adobe Myungjo Std M" w:cstheme="minorHAnsi"/>
          <w:sz w:val="24"/>
          <w:szCs w:val="24"/>
        </w:rPr>
        <w:t xml:space="preserve"> sebesar </w:t>
      </w:r>
      <w:r w:rsidRPr="007B794E">
        <w:rPr>
          <w:rFonts w:eastAsia="Adobe Myungjo Std M" w:cstheme="minorHAnsi"/>
          <w:b/>
          <w:bCs/>
          <w:sz w:val="24"/>
          <w:szCs w:val="24"/>
        </w:rPr>
        <w:t>Rp. 2</w:t>
      </w:r>
      <w:r w:rsidRPr="007B794E">
        <w:rPr>
          <w:rFonts w:eastAsia="Adobe Myungjo Std M" w:cstheme="minorHAnsi"/>
          <w:b/>
          <w:bCs/>
          <w:sz w:val="24"/>
          <w:szCs w:val="24"/>
          <w:u w:val="single"/>
        </w:rPr>
        <w:t>X</w:t>
      </w:r>
      <w:r w:rsidRPr="007B794E">
        <w:rPr>
          <w:rFonts w:eastAsia="Adobe Myungjo Std M" w:cstheme="minorHAnsi"/>
          <w:b/>
          <w:bCs/>
          <w:sz w:val="24"/>
          <w:szCs w:val="24"/>
        </w:rPr>
        <w:t>0.000.000</w:t>
      </w:r>
      <w:r w:rsidRPr="006C2A14">
        <w:rPr>
          <w:rFonts w:eastAsia="Adobe Myungjo Std M" w:cstheme="minorHAnsi"/>
          <w:sz w:val="24"/>
          <w:szCs w:val="24"/>
        </w:rPr>
        <w:t xml:space="preserve"> yang dialokasikan ke bagian penjualan 60% dan bagian administrasi 40%.</w:t>
      </w:r>
    </w:p>
    <w:p w14:paraId="5E184BBF" w14:textId="62A57CDA" w:rsidR="00CA05A2" w:rsidRPr="006C2A14" w:rsidRDefault="00CA05A2" w:rsidP="00CA05A2">
      <w:pPr>
        <w:numPr>
          <w:ilvl w:val="0"/>
          <w:numId w:val="2"/>
        </w:numPr>
        <w:tabs>
          <w:tab w:val="left" w:pos="810"/>
          <w:tab w:val="right" w:pos="10540"/>
        </w:tabs>
        <w:spacing w:after="0"/>
        <w:ind w:left="720"/>
        <w:jc w:val="both"/>
        <w:rPr>
          <w:rFonts w:eastAsia="Adobe Myungjo Std M" w:cstheme="minorHAnsi"/>
          <w:sz w:val="24"/>
          <w:szCs w:val="24"/>
        </w:rPr>
      </w:pPr>
      <w:r w:rsidRPr="006C2A14">
        <w:rPr>
          <w:rFonts w:eastAsia="Adobe Myungjo Std M" w:cstheme="minorHAnsi"/>
          <w:sz w:val="24"/>
          <w:szCs w:val="24"/>
        </w:rPr>
        <w:t xml:space="preserve">Sewa bulan </w:t>
      </w:r>
      <w:r w:rsidR="005764F0">
        <w:rPr>
          <w:rFonts w:eastAsia="Adobe Myungjo Std M" w:cstheme="minorHAnsi"/>
          <w:sz w:val="24"/>
          <w:szCs w:val="24"/>
        </w:rPr>
        <w:t>Maret</w:t>
      </w:r>
      <w:r w:rsidRPr="006C2A14">
        <w:rPr>
          <w:rFonts w:eastAsia="Adobe Myungjo Std M" w:cstheme="minorHAnsi"/>
          <w:sz w:val="24"/>
          <w:szCs w:val="24"/>
        </w:rPr>
        <w:t xml:space="preserve"> 2019 sebesar </w:t>
      </w:r>
      <w:r w:rsidRPr="007B794E">
        <w:rPr>
          <w:rFonts w:eastAsia="Adobe Myungjo Std M" w:cstheme="minorHAnsi"/>
          <w:b/>
          <w:bCs/>
          <w:sz w:val="24"/>
          <w:szCs w:val="24"/>
        </w:rPr>
        <w:t>Rp.2</w:t>
      </w:r>
      <w:r w:rsidRPr="007B794E">
        <w:rPr>
          <w:rFonts w:eastAsia="Adobe Myungjo Std M" w:cstheme="minorHAnsi"/>
          <w:b/>
          <w:bCs/>
          <w:sz w:val="24"/>
          <w:szCs w:val="24"/>
          <w:u w:val="single"/>
        </w:rPr>
        <w:t>X</w:t>
      </w:r>
      <w:r w:rsidRPr="007B794E">
        <w:rPr>
          <w:rFonts w:eastAsia="Adobe Myungjo Std M" w:cstheme="minorHAnsi"/>
          <w:b/>
          <w:bCs/>
          <w:sz w:val="24"/>
          <w:szCs w:val="24"/>
        </w:rPr>
        <w:t>.000.000</w:t>
      </w:r>
      <w:r w:rsidRPr="006C2A14">
        <w:rPr>
          <w:rFonts w:eastAsia="Adobe Myungjo Std M" w:cstheme="minorHAnsi"/>
          <w:sz w:val="24"/>
          <w:szCs w:val="24"/>
        </w:rPr>
        <w:t xml:space="preserve"> dialokasikan ke beban bagian penjualan 70% dan bagian administrasi 30%.</w:t>
      </w:r>
    </w:p>
    <w:p w14:paraId="651EBA66" w14:textId="4F167240" w:rsidR="00CA05A2" w:rsidRPr="006C2A14" w:rsidRDefault="00CA05A2" w:rsidP="00CA05A2">
      <w:pPr>
        <w:numPr>
          <w:ilvl w:val="0"/>
          <w:numId w:val="2"/>
        </w:numPr>
        <w:tabs>
          <w:tab w:val="left" w:pos="810"/>
          <w:tab w:val="right" w:pos="10540"/>
        </w:tabs>
        <w:spacing w:after="0"/>
        <w:ind w:left="720"/>
        <w:jc w:val="both"/>
        <w:rPr>
          <w:rFonts w:eastAsia="Adobe Myungjo Std M" w:cstheme="minorHAnsi"/>
          <w:sz w:val="24"/>
          <w:szCs w:val="24"/>
        </w:rPr>
      </w:pPr>
      <w:r w:rsidRPr="006C2A14">
        <w:rPr>
          <w:rFonts w:eastAsia="Adobe Myungjo Std M" w:cstheme="minorHAnsi"/>
          <w:sz w:val="24"/>
          <w:szCs w:val="24"/>
        </w:rPr>
        <w:t xml:space="preserve">Perlengkapan yang terpakai selama </w:t>
      </w:r>
      <w:r w:rsidR="005764F0">
        <w:rPr>
          <w:rFonts w:eastAsia="Adobe Myungjo Std M" w:cstheme="minorHAnsi"/>
          <w:sz w:val="24"/>
          <w:szCs w:val="24"/>
        </w:rPr>
        <w:t>Maret</w:t>
      </w:r>
      <w:r w:rsidRPr="006C2A14">
        <w:rPr>
          <w:rFonts w:eastAsia="Adobe Myungjo Std M" w:cstheme="minorHAnsi"/>
          <w:sz w:val="24"/>
          <w:szCs w:val="24"/>
        </w:rPr>
        <w:t xml:space="preserve"> 2019 sebesar Rp. 22.500.000 dan dialokasikan ke beban penjualan sebesar 40% dan administrasi 60%.</w:t>
      </w:r>
    </w:p>
    <w:p w14:paraId="66E1B6FD" w14:textId="77777777" w:rsidR="00CA05A2" w:rsidRPr="006C2A14" w:rsidRDefault="00CA05A2" w:rsidP="00CA05A2">
      <w:pPr>
        <w:numPr>
          <w:ilvl w:val="0"/>
          <w:numId w:val="2"/>
        </w:numPr>
        <w:tabs>
          <w:tab w:val="left" w:pos="810"/>
          <w:tab w:val="right" w:pos="10540"/>
        </w:tabs>
        <w:spacing w:after="0"/>
        <w:ind w:left="720"/>
        <w:jc w:val="both"/>
        <w:rPr>
          <w:rFonts w:eastAsia="Adobe Myungjo Std M" w:cstheme="minorHAnsi"/>
          <w:sz w:val="24"/>
          <w:szCs w:val="24"/>
        </w:rPr>
      </w:pPr>
      <w:r w:rsidRPr="006C2A14">
        <w:rPr>
          <w:rFonts w:eastAsia="Adobe Myungjo Std M" w:cstheme="minorHAnsi"/>
          <w:sz w:val="24"/>
          <w:szCs w:val="24"/>
        </w:rPr>
        <w:t>Iklan yang masih harus dibayar di muka sebesar Rp.80.500.000 dan masih harus dibebankan ke bagian penjualan sebesar Rp. 8.200.000.</w:t>
      </w:r>
    </w:p>
    <w:p w14:paraId="7C36033D" w14:textId="2837F581" w:rsidR="00CA05A2" w:rsidRPr="006C2A14" w:rsidRDefault="005764F0" w:rsidP="00CA05A2">
      <w:pPr>
        <w:numPr>
          <w:ilvl w:val="0"/>
          <w:numId w:val="2"/>
        </w:numPr>
        <w:tabs>
          <w:tab w:val="left" w:pos="810"/>
          <w:tab w:val="right" w:pos="10540"/>
        </w:tabs>
        <w:spacing w:after="0"/>
        <w:ind w:left="720"/>
        <w:jc w:val="both"/>
        <w:rPr>
          <w:rFonts w:eastAsia="Adobe Myungjo Std M" w:cstheme="minorHAnsi"/>
          <w:sz w:val="24"/>
          <w:szCs w:val="24"/>
        </w:rPr>
      </w:pPr>
      <w:r>
        <w:rPr>
          <w:rFonts w:eastAsia="Adobe Myungjo Std M" w:cstheme="minorHAnsi"/>
          <w:sz w:val="24"/>
          <w:szCs w:val="24"/>
        </w:rPr>
        <w:t>Sisa persediaan gudang 31 Maret</w:t>
      </w:r>
      <w:r w:rsidR="00CA05A2" w:rsidRPr="006C2A14">
        <w:rPr>
          <w:rFonts w:eastAsia="Adobe Myungjo Std M" w:cstheme="minorHAnsi"/>
          <w:sz w:val="24"/>
          <w:szCs w:val="24"/>
        </w:rPr>
        <w:t xml:space="preserve"> 2019 sebesar Rp.883.000.000.</w:t>
      </w:r>
    </w:p>
    <w:p w14:paraId="3F273A9D" w14:textId="77777777" w:rsidR="00CA05A2" w:rsidRPr="006C2A14" w:rsidRDefault="00CA05A2" w:rsidP="00CA05A2">
      <w:pPr>
        <w:numPr>
          <w:ilvl w:val="0"/>
          <w:numId w:val="2"/>
        </w:numPr>
        <w:tabs>
          <w:tab w:val="left" w:pos="810"/>
          <w:tab w:val="right" w:pos="10540"/>
        </w:tabs>
        <w:spacing w:after="0"/>
        <w:ind w:left="720"/>
        <w:jc w:val="both"/>
        <w:rPr>
          <w:rFonts w:eastAsia="Adobe Myungjo Std M" w:cstheme="minorHAnsi"/>
          <w:sz w:val="24"/>
          <w:szCs w:val="24"/>
        </w:rPr>
      </w:pPr>
      <w:r w:rsidRPr="006C2A14">
        <w:rPr>
          <w:rFonts w:eastAsia="Adobe Myungjo Std M" w:cstheme="minorHAnsi"/>
          <w:sz w:val="24"/>
          <w:szCs w:val="24"/>
        </w:rPr>
        <w:t>Memo kepada bagian keuangan kepada bagian pembukuan bahwa rekening koran telah di kredit sebesar Rp.1</w:t>
      </w:r>
      <w:r>
        <w:rPr>
          <w:rFonts w:eastAsia="Adobe Myungjo Std M" w:cstheme="minorHAnsi"/>
          <w:sz w:val="24"/>
          <w:szCs w:val="24"/>
          <w:lang w:val="en-US"/>
        </w:rPr>
        <w:t>.7</w:t>
      </w:r>
      <w:r w:rsidRPr="006C2A14">
        <w:rPr>
          <w:rFonts w:eastAsia="Adobe Myungjo Std M" w:cstheme="minorHAnsi"/>
          <w:sz w:val="24"/>
          <w:szCs w:val="24"/>
        </w:rPr>
        <w:t>00.000 untuk jasa giro dan di debit Rp.900.000 (pendapatan diluar usaha dan Beban di luar usaha).</w:t>
      </w:r>
    </w:p>
    <w:p w14:paraId="5F0071D3" w14:textId="77777777" w:rsidR="00CA05A2" w:rsidRPr="006C2A14" w:rsidRDefault="00CA05A2" w:rsidP="00CA05A2">
      <w:pPr>
        <w:numPr>
          <w:ilvl w:val="0"/>
          <w:numId w:val="2"/>
        </w:numPr>
        <w:tabs>
          <w:tab w:val="left" w:pos="810"/>
          <w:tab w:val="right" w:pos="10540"/>
        </w:tabs>
        <w:spacing w:after="0"/>
        <w:ind w:left="720"/>
        <w:jc w:val="both"/>
        <w:rPr>
          <w:rFonts w:eastAsia="Adobe Myungjo Std M" w:cstheme="minorHAnsi"/>
          <w:sz w:val="24"/>
          <w:szCs w:val="24"/>
        </w:rPr>
      </w:pPr>
      <w:r w:rsidRPr="006C2A14">
        <w:rPr>
          <w:rFonts w:eastAsia="Adobe Myungjo Std M" w:cstheme="minorHAnsi"/>
          <w:sz w:val="24"/>
          <w:szCs w:val="24"/>
        </w:rPr>
        <w:t>Beban listrik Rp. 9.000.000, Air Rp.6000.000 dan Telepon Rp. 3.000.000 yang belum dibayar. Kemudian akan di bebankan ke bagian penjualan 40% dan administrasi 60%.</w:t>
      </w:r>
    </w:p>
    <w:p w14:paraId="2F1B8EDC" w14:textId="65447E3E" w:rsidR="00CA05A2" w:rsidRPr="006C2A14" w:rsidRDefault="005764F0" w:rsidP="00CA05A2">
      <w:pPr>
        <w:numPr>
          <w:ilvl w:val="0"/>
          <w:numId w:val="2"/>
        </w:numPr>
        <w:tabs>
          <w:tab w:val="left" w:pos="810"/>
          <w:tab w:val="right" w:pos="10540"/>
        </w:tabs>
        <w:spacing w:after="0"/>
        <w:ind w:left="720"/>
        <w:jc w:val="both"/>
        <w:rPr>
          <w:rFonts w:eastAsia="Adobe Myungjo Std M" w:cstheme="minorHAnsi"/>
          <w:sz w:val="24"/>
          <w:szCs w:val="24"/>
        </w:rPr>
      </w:pPr>
      <w:r>
        <w:rPr>
          <w:rFonts w:eastAsia="Adobe Myungjo Std M" w:cstheme="minorHAnsi"/>
          <w:sz w:val="24"/>
          <w:szCs w:val="24"/>
        </w:rPr>
        <w:t>Beban penyusutan bulan Maret</w:t>
      </w:r>
      <w:r w:rsidR="00CA05A2" w:rsidRPr="006C2A14">
        <w:rPr>
          <w:rFonts w:eastAsia="Adobe Myungjo Std M" w:cstheme="minorHAnsi"/>
          <w:sz w:val="24"/>
          <w:szCs w:val="24"/>
        </w:rPr>
        <w:t xml:space="preserve"> 2019 sebesar 20% dari nilai Rp. 612.000 dan dialokasikan ke beban penjualan sebesar 30% dan administrasi 70%.</w:t>
      </w:r>
    </w:p>
    <w:p w14:paraId="4F445447" w14:textId="3A7BF776" w:rsidR="00CA05A2" w:rsidRPr="006C2A14" w:rsidRDefault="005764F0" w:rsidP="00CA05A2">
      <w:pPr>
        <w:numPr>
          <w:ilvl w:val="0"/>
          <w:numId w:val="2"/>
        </w:numPr>
        <w:tabs>
          <w:tab w:val="left" w:pos="810"/>
          <w:tab w:val="right" w:pos="10540"/>
        </w:tabs>
        <w:ind w:left="720"/>
        <w:jc w:val="both"/>
        <w:rPr>
          <w:rFonts w:eastAsia="Adobe Myungjo Std M" w:cstheme="minorHAnsi"/>
          <w:sz w:val="24"/>
          <w:szCs w:val="24"/>
        </w:rPr>
      </w:pPr>
      <w:r>
        <w:rPr>
          <w:rFonts w:eastAsia="Adobe Myungjo Std M" w:cstheme="minorHAnsi"/>
          <w:sz w:val="24"/>
          <w:szCs w:val="24"/>
        </w:rPr>
        <w:t>PPN bulan Maret</w:t>
      </w:r>
      <w:r w:rsidR="00CA05A2" w:rsidRPr="006C2A14">
        <w:rPr>
          <w:rFonts w:eastAsia="Adobe Myungjo Std M" w:cstheme="minorHAnsi"/>
          <w:sz w:val="24"/>
          <w:szCs w:val="24"/>
        </w:rPr>
        <w:t xml:space="preserve"> 2019 yang masih terhutang sebesar 10% dari penjualan neto belum dibukukan.</w:t>
      </w:r>
      <w:r w:rsidR="00CA05A2" w:rsidRPr="006C2A14">
        <w:rPr>
          <w:rFonts w:eastAsia="Adobe Myungjo Std M" w:cstheme="minorHAnsi"/>
          <w:sz w:val="24"/>
          <w:szCs w:val="24"/>
        </w:rPr>
        <w:tab/>
      </w:r>
      <w:r w:rsidR="00CA05A2" w:rsidRPr="006C2A14">
        <w:rPr>
          <w:rFonts w:eastAsia="Adobe Myungjo Std M" w:cstheme="minorHAnsi"/>
          <w:sz w:val="24"/>
          <w:szCs w:val="24"/>
        </w:rPr>
        <w:tab/>
      </w:r>
    </w:p>
    <w:p w14:paraId="0B621724" w14:textId="77777777" w:rsidR="00CA05A2" w:rsidRPr="007B794E" w:rsidRDefault="00CA05A2" w:rsidP="00CA05A2">
      <w:pPr>
        <w:tabs>
          <w:tab w:val="left" w:pos="7170"/>
          <w:tab w:val="right" w:pos="10540"/>
        </w:tabs>
        <w:spacing w:after="0"/>
        <w:ind w:left="360"/>
        <w:rPr>
          <w:rFonts w:eastAsia="Adobe Myungjo Std M" w:cstheme="minorHAnsi"/>
          <w:b/>
          <w:bCs/>
          <w:sz w:val="24"/>
          <w:szCs w:val="24"/>
        </w:rPr>
      </w:pPr>
      <w:r w:rsidRPr="007B794E">
        <w:rPr>
          <w:rFonts w:eastAsia="Adobe Myungjo Std M" w:cstheme="minorHAnsi"/>
          <w:b/>
          <w:bCs/>
          <w:sz w:val="24"/>
          <w:szCs w:val="24"/>
        </w:rPr>
        <w:t>Diminta:</w:t>
      </w:r>
      <w:bookmarkStart w:id="0" w:name="_GoBack"/>
      <w:bookmarkEnd w:id="0"/>
    </w:p>
    <w:p w14:paraId="4D1E7068" w14:textId="77777777" w:rsidR="00CA05A2" w:rsidRPr="006C2A14" w:rsidRDefault="00CA05A2" w:rsidP="00CA05A2">
      <w:pPr>
        <w:numPr>
          <w:ilvl w:val="0"/>
          <w:numId w:val="3"/>
        </w:numPr>
        <w:tabs>
          <w:tab w:val="right" w:pos="10540"/>
        </w:tabs>
        <w:spacing w:after="0" w:line="240" w:lineRule="auto"/>
        <w:rPr>
          <w:rFonts w:eastAsia="Adobe Myungjo Std M" w:cstheme="minorHAnsi"/>
          <w:sz w:val="24"/>
          <w:szCs w:val="24"/>
        </w:rPr>
      </w:pPr>
      <w:r w:rsidRPr="006C2A14">
        <w:rPr>
          <w:rFonts w:eastAsia="Adobe Myungjo Std M" w:cstheme="minorHAnsi"/>
          <w:sz w:val="24"/>
          <w:szCs w:val="24"/>
        </w:rPr>
        <w:t>Buatlah jurnal penyesuaian atas transaksi tersebut</w:t>
      </w:r>
    </w:p>
    <w:p w14:paraId="23CB25B1" w14:textId="7ED3E830" w:rsidR="00CA05A2" w:rsidRPr="006C2A14" w:rsidRDefault="005764F0" w:rsidP="00CA05A2">
      <w:pPr>
        <w:numPr>
          <w:ilvl w:val="0"/>
          <w:numId w:val="3"/>
        </w:numPr>
        <w:tabs>
          <w:tab w:val="right" w:pos="10540"/>
        </w:tabs>
        <w:spacing w:after="0" w:line="240" w:lineRule="auto"/>
        <w:rPr>
          <w:rFonts w:eastAsia="Adobe Myungjo Std M" w:cstheme="minorHAnsi"/>
          <w:sz w:val="24"/>
          <w:szCs w:val="24"/>
        </w:rPr>
      </w:pPr>
      <w:r>
        <w:rPr>
          <w:rFonts w:eastAsia="Adobe Myungjo Std M" w:cstheme="minorHAnsi"/>
          <w:sz w:val="24"/>
          <w:szCs w:val="24"/>
        </w:rPr>
        <w:t>Susunlah neraca lajur 31 Maret</w:t>
      </w:r>
      <w:r w:rsidR="00CA05A2" w:rsidRPr="006C2A14">
        <w:rPr>
          <w:rFonts w:eastAsia="Adobe Myungjo Std M" w:cstheme="minorHAnsi"/>
          <w:sz w:val="24"/>
          <w:szCs w:val="24"/>
        </w:rPr>
        <w:t xml:space="preserve"> 2019</w:t>
      </w:r>
    </w:p>
    <w:p w14:paraId="4371BDF5" w14:textId="156727B5" w:rsidR="00CA05A2" w:rsidRPr="006C2A14" w:rsidRDefault="00CA05A2" w:rsidP="00CA05A2">
      <w:pPr>
        <w:numPr>
          <w:ilvl w:val="0"/>
          <w:numId w:val="3"/>
        </w:numPr>
        <w:tabs>
          <w:tab w:val="right" w:pos="10540"/>
        </w:tabs>
        <w:spacing w:after="0" w:line="240" w:lineRule="auto"/>
        <w:rPr>
          <w:rFonts w:eastAsia="Adobe Myungjo Std M" w:cstheme="minorHAnsi"/>
          <w:sz w:val="24"/>
          <w:szCs w:val="24"/>
        </w:rPr>
      </w:pPr>
      <w:r w:rsidRPr="006C2A14">
        <w:rPr>
          <w:rFonts w:eastAsia="Adobe Myungjo Std M" w:cstheme="minorHAnsi"/>
          <w:sz w:val="24"/>
          <w:szCs w:val="24"/>
        </w:rPr>
        <w:t xml:space="preserve">Susunlah Laporan Keuangan 31 </w:t>
      </w:r>
      <w:r w:rsidR="005764F0">
        <w:rPr>
          <w:rFonts w:eastAsia="Adobe Myungjo Std M" w:cstheme="minorHAnsi"/>
          <w:sz w:val="24"/>
          <w:szCs w:val="24"/>
        </w:rPr>
        <w:t>Maret</w:t>
      </w:r>
      <w:r w:rsidRPr="006C2A14">
        <w:rPr>
          <w:rFonts w:eastAsia="Adobe Myungjo Std M" w:cstheme="minorHAnsi"/>
          <w:sz w:val="24"/>
          <w:szCs w:val="24"/>
        </w:rPr>
        <w:t xml:space="preserve"> 2019 yang terdiri dari (L/R, Perubahan Laba, Posisi Keuangan)</w:t>
      </w:r>
    </w:p>
    <w:p w14:paraId="7D9144DB" w14:textId="77777777" w:rsidR="00CA05A2" w:rsidRDefault="00CA05A2" w:rsidP="00CA05A2">
      <w:pPr>
        <w:tabs>
          <w:tab w:val="left" w:pos="7170"/>
          <w:tab w:val="right" w:pos="10540"/>
        </w:tabs>
        <w:rPr>
          <w:rFonts w:ascii="Matura MT Script Capitals" w:eastAsia="Adobe Myungjo Std M" w:hAnsi="Matura MT Script Capitals"/>
        </w:rPr>
      </w:pPr>
    </w:p>
    <w:p w14:paraId="490B7221" w14:textId="27FF87CA" w:rsidR="00CA05A2" w:rsidRPr="005764F0" w:rsidRDefault="00CA05A2" w:rsidP="005764F0">
      <w:pPr>
        <w:tabs>
          <w:tab w:val="left" w:pos="7170"/>
          <w:tab w:val="right" w:pos="10540"/>
        </w:tabs>
        <w:spacing w:after="0"/>
        <w:ind w:right="578"/>
        <w:jc w:val="center"/>
        <w:rPr>
          <w:rFonts w:ascii="Aharoni" w:eastAsia="Adobe Myungjo Std M" w:hAnsi="Aharoni" w:cs="Aharoni"/>
        </w:rPr>
      </w:pPr>
      <w:r w:rsidRPr="005764F0">
        <w:rPr>
          <w:rFonts w:ascii="Aharoni" w:eastAsia="Adobe Myungjo Std M" w:hAnsi="Aharoni" w:cs="Aharoni"/>
        </w:rPr>
        <w:t>Selamat mengerjakan</w:t>
      </w:r>
      <w:r w:rsidR="005764F0">
        <w:rPr>
          <w:rFonts w:ascii="Aharoni" w:eastAsia="Adobe Myungjo Std M" w:hAnsi="Aharoni" w:cs="Aharoni"/>
        </w:rPr>
        <w:t xml:space="preserve"> </w:t>
      </w:r>
      <w:r w:rsidR="00BA4DA2">
        <w:rPr>
          <w:rFonts w:ascii="Aharoni" w:eastAsia="Adobe Myungjo Std M" w:hAnsi="Aharoni" w:cs="Aharoni"/>
        </w:rPr>
        <w:t>~</w:t>
      </w:r>
      <w:r w:rsidR="005764F0" w:rsidRPr="005764F0">
        <w:rPr>
          <w:rFonts w:ascii="Aharoni" w:eastAsia="Adobe Myungjo Std M" w:hAnsi="Aharoni" w:cs="Aharoni"/>
        </w:rPr>
        <w:t>Percaya Pa</w:t>
      </w:r>
      <w:r w:rsidR="00BA4DA2">
        <w:rPr>
          <w:rFonts w:ascii="Aharoni" w:eastAsia="Adobe Myungjo Std M" w:hAnsi="Aharoni" w:cs="Aharoni"/>
        </w:rPr>
        <w:t>da Diri Sendiri~Semoga Sukses</w:t>
      </w:r>
    </w:p>
    <w:sectPr w:rsidR="00CA05A2" w:rsidRPr="005764F0" w:rsidSect="00D3029C">
      <w:pgSz w:w="12240" w:h="15840" w:code="1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Myungjo Std M">
    <w:panose1 w:val="00000000000000000000"/>
    <w:charset w:val="80"/>
    <w:family w:val="roman"/>
    <w:notTrueType/>
    <w:pitch w:val="variable"/>
    <w:sig w:usb0="00000203" w:usb1="29D72C10" w:usb2="00000010" w:usb3="00000000" w:csb0="002A0005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533B7"/>
    <w:multiLevelType w:val="hybridMultilevel"/>
    <w:tmpl w:val="7CCAEA16"/>
    <w:lvl w:ilvl="0" w:tplc="79F2AA9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0747BF"/>
    <w:multiLevelType w:val="hybridMultilevel"/>
    <w:tmpl w:val="3F68F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E000E"/>
    <w:multiLevelType w:val="hybridMultilevel"/>
    <w:tmpl w:val="50A2E098"/>
    <w:lvl w:ilvl="0" w:tplc="E6D88D1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5A2"/>
    <w:rsid w:val="001C7B30"/>
    <w:rsid w:val="005764F0"/>
    <w:rsid w:val="006D231D"/>
    <w:rsid w:val="00BA4DA2"/>
    <w:rsid w:val="00BC6400"/>
    <w:rsid w:val="00CA05A2"/>
    <w:rsid w:val="00E6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3261"/>
  <w15:chartTrackingRefBased/>
  <w15:docId w15:val="{72F6454C-E2B3-4BEE-B9CB-374B7452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5A2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05A2"/>
    <w:pPr>
      <w:spacing w:after="0" w:line="240" w:lineRule="auto"/>
    </w:pPr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ulfah.tika.s</dc:creator>
  <cp:keywords/>
  <dc:description/>
  <cp:lastModifiedBy>IBU REVA</cp:lastModifiedBy>
  <cp:revision>3</cp:revision>
  <dcterms:created xsi:type="dcterms:W3CDTF">2020-05-08T00:21:00Z</dcterms:created>
  <dcterms:modified xsi:type="dcterms:W3CDTF">2020-05-08T00:30:00Z</dcterms:modified>
</cp:coreProperties>
</file>