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9"/>
        <w:gridCol w:w="1654"/>
        <w:gridCol w:w="2856"/>
        <w:gridCol w:w="1963"/>
        <w:gridCol w:w="2063"/>
        <w:gridCol w:w="1906"/>
        <w:gridCol w:w="1424"/>
        <w:gridCol w:w="1445"/>
        <w:gridCol w:w="1790"/>
        <w:tblGridChange w:id="0">
          <w:tblGrid>
            <w:gridCol w:w="2169"/>
            <w:gridCol w:w="1654"/>
            <w:gridCol w:w="2856"/>
            <w:gridCol w:w="1963"/>
            <w:gridCol w:w="2063"/>
            <w:gridCol w:w="1906"/>
            <w:gridCol w:w="1424"/>
            <w:gridCol w:w="1445"/>
            <w:gridCol w:w="1790"/>
          </w:tblGrid>
        </w:tblGridChange>
      </w:tblGrid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100519</wp:posOffset>
                  </wp:positionH>
                  <wp:positionV relativeFrom="paragraph">
                    <wp:posOffset>46990</wp:posOffset>
                  </wp:positionV>
                  <wp:extent cx="1047115" cy="981075"/>
                  <wp:effectExtent b="0" l="0" r="0" t="0"/>
                  <wp:wrapNone/>
                  <wp:docPr descr="E:\Data Kerja\PLPP\Logo DJ\Logo Darmajaya_Horizontal 01.png" id="18" name="image1.png"/>
                  <a:graphic>
                    <a:graphicData uri="http://schemas.openxmlformats.org/drawingml/2006/picture">
                      <pic:pic>
                        <pic:nvPicPr>
                          <pic:cNvPr descr="E:\Data Kerja\PLPP\Logo DJ\Logo Darmajaya_Horizontal 01.png" id="0" name="image1.png"/>
                          <pic:cNvPicPr preferRelativeResize="0"/>
                        </pic:nvPicPr>
                        <pic:blipFill>
                          <a:blip r:embed="rId7"/>
                          <a:srcRect b="17949" l="6626" r="72477" t="17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RENCANA PEMBELAJARAN SEMESTER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PROGRAM STUDI S1 SAINS DATA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FAKULTAS ILMU KOMPUTER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INSTITUT INFORMATIKA DAN BISNIS DARMAJAYA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Identitas Mata Kuliah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NAMA MK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 MK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RUMPUN MATA KULIAH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(SKS)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Direvisi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Wajib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 =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 =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Otoritas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Pengembang RPS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Kelompok Bidang Keilmuan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Ka. Prodi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Hendra Kurniawan, S.Kom., M.T.I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Egi Safitri, S.Mat., M.Si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Hendra Kurniawan, S.Kom., M.T.I</w:t>
            </w:r>
          </w:p>
        </w:tc>
      </w:tr>
      <w:tr>
        <w:trPr>
          <w:cantSplit w:val="0"/>
          <w:trHeight w:val="108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Mata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Kuliah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Mata kuliah "Basis Data Relasional dan Non Relasional" bertujuan untuk memberikan pemahaman yang mendalam tentang basis data relasional (SQL) dan non-relasional (NoSQL). Mata kuliah ini melanjutkan pembelajaran dari mata kuliah "Konsep Basis Data”, dengan fokus pada pengembangan keterampilan dalam penggunaan sistem manajemen basis data (DBMS) relasional dan non-relasional. Mahasiswa akan mempelajari teori dan praktik lanjutan dari SQL, termasuk query kompleks, transaksi, dan optimasi kinerja, serta mempelajari berbagai jenis basis data NoSQL seperti dokumentasi, kolom, key-value, dan graf. Selain itu, mahasiswa akan memahami kapan dan bagaimana mengimplementasikan solusi basis data yang sesuai untuk berbagai jenis aplikasi dan skenario bisnis.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Bahan Kajian: Materi Pembelajaran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SQL (Order By, Distinct, Aggregate, Where, Wildcars, And &amp; Or, Top Clause, Join)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Views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Stored Procedure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Trigger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Functions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Management Transactions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Distributed Databases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Introducing MongoDB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Understanding MongoDB Data Structures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the MongoDB Shell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Developing with Program Language Drivers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Administering MongoDB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Complex Queries Using Aggregation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Maintaining MongoDB Performance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Securing MongoDB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Getting from a Web Form to MongoDB</w:t>
            </w:r>
          </w:p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MongoDB Use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Lulusan &amp; Capaian Pembelajaran Matakuliah</w:t>
            </w:r>
          </w:p>
        </w:tc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Lulusan (CPL) Prodi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PL05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menerapkan prinsip algoritma, pemodelan, rekayasa dan teknologi komputer untuk melakukan eksperimen terhadap data secara nyata dan berdasarkan kebutuhan potensial strategis.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PL06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menerapkan pengelolaan data besar (pengumpulan, penyimpanan, representasi, pemeliharaan), dan menjamin ketersediaan data untuk pengolahan data menjadi pengetahuan baru.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PL11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mengindentifikasi dan mengoperasikan alat dan aplikasi untuk keperluan pengumpulan data, manajemen data, analisis data, dan visualisasi data.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Mata Kuliah (CPMK)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CPL yang didukung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menulis dan mengoptimalkan query SQL tingkat lanjut untuk mengelola dan memanipulasi data dalam basis data relasional.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Menggunakan teknik manajemen transaksi dalam SQL untuk memastikan integritas dan konsistensi data.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CPMK3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Memahami arsitektur dan model data dari berbagai jenis basis data NoSQL (dokumen, kolom, key-value, dan graf) serta kapan menggunakan masing-masing jenis tersebut.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CPMK4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Mendesain dan mengimplementasikan basis data non-relasional menggunakan teknologi NoSQL sesuai dengan kebutuhan.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 Mata Kuliah (Sub-CPMK)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NoSQL yang merupakan dasar dari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C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menggunakan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Penilaian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ID CPMK</w:t>
            </w:r>
          </w:p>
        </w:tc>
        <w:tc>
          <w:tcPr>
            <w:gridSpan w:val="5"/>
            <w:shd w:fill="bfbfb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per Bentuk Penilaian</w:t>
            </w:r>
          </w:p>
        </w:tc>
        <w:tc>
          <w:tcPr>
            <w:vMerge w:val="restart"/>
            <w:shd w:fill="bfbfbf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 Bobot/CPMK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5</w:t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CPMK2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 Per Penilaian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 Utama:</w:t>
            </w:r>
          </w:p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[1] C. Coronel, S. Morris, and P. Rob, Database systems: design, implementation, and management, 9th ed. Australia: Course Technology Cengage Learning, 2011.</w:t>
            </w:r>
          </w:p>
          <w:p w:rsidR="00000000" w:rsidDel="00000000" w:rsidP="00000000" w:rsidRDefault="00000000" w:rsidRPr="00000000" w14:paraId="0000012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[2] G. W. Mbwete and E. A. Lukwaro, Introduction to Databases. in Course Material. University of Tanzania and Commonwealth of Learning, 2016.</w:t>
            </w:r>
          </w:p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[3] A. Meier and M. Kaufmann, SQL and NoSQL Databases: Modeling, Languages, Security and Architectures for Big Data Management, 1st edition. Wiesbaden,  </w:t>
            </w:r>
          </w:p>
          <w:p w:rsidR="00000000" w:rsidDel="00000000" w:rsidP="00000000" w:rsidRDefault="00000000" w:rsidRPr="00000000" w14:paraId="0000012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Germany: Springer Vieweg, 2019.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 Pendukung:</w:t>
            </w:r>
          </w:p>
          <w:p w:rsidR="00000000" w:rsidDel="00000000" w:rsidP="00000000" w:rsidRDefault="00000000" w:rsidRPr="00000000" w14:paraId="0000013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[1] C. J. Date, An Introduction to Database System, Eighth Edition. Pearson Education Limited, 2004.</w:t>
            </w:r>
          </w:p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[2] B. C. Desai, An Introduction to Database System, First Edition. West Publishing Company, 1990.</w:t>
            </w:r>
          </w:p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[3] H. G. Molina, Jeffry. D. Ullman, and J. Widom, Database System: The Complete Book, Second Edition. Pearson, Prentice Hall, 2099.</w:t>
            </w:r>
          </w:p>
          <w:p w:rsidR="00000000" w:rsidDel="00000000" w:rsidP="00000000" w:rsidRDefault="00000000" w:rsidRPr="00000000" w14:paraId="0000013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[4] Conolly and C. Begg, Database Systems: A Practical Approach to Design, Implementation, and Management SIXth edition, SIXth edition. Harlow, England: Pearson </w:t>
            </w:r>
          </w:p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Education Limited, 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Media Pembelajaran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Software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MongoDB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9">
            <w:pPr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Hardware: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Team Teaching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(Nama-Nama Dosen Pengampu MK)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Matakuliah Syarat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Ambang Batas Kelulusan Mahasiswa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55% |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Ambang Batas Kelulusan Mahasiswa merupakan batas minimal nilai yang harus dicapai mahasiswa untuk setiap CPMK pada MK.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Ambang Batas Kelulusan MK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85% |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Ambang Batas Kelulusan Mata Kuliah merupakan batas minimal persentase jumlah mahasiswa dalam satu periode pengajaran yang memperoleh nilai &gt;= Ambang </w:t>
            </w:r>
          </w:p>
          <w:p w:rsidR="00000000" w:rsidDel="00000000" w:rsidP="00000000" w:rsidRDefault="00000000" w:rsidRPr="00000000" w14:paraId="0000016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Batas Kelulusan Mahasiswa.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72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4"/>
        <w:gridCol w:w="1396"/>
        <w:gridCol w:w="1538"/>
        <w:gridCol w:w="2029"/>
        <w:gridCol w:w="1794"/>
        <w:gridCol w:w="2572"/>
        <w:gridCol w:w="2451"/>
        <w:gridCol w:w="1707"/>
        <w:gridCol w:w="2324"/>
        <w:tblGridChange w:id="0">
          <w:tblGrid>
            <w:gridCol w:w="1464"/>
            <w:gridCol w:w="1396"/>
            <w:gridCol w:w="1538"/>
            <w:gridCol w:w="2029"/>
            <w:gridCol w:w="1794"/>
            <w:gridCol w:w="2572"/>
            <w:gridCol w:w="2451"/>
            <w:gridCol w:w="1707"/>
            <w:gridCol w:w="232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MINGGU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ID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DESKRIPSI SUB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INDIKATOR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KETERCAPAIAN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BENTUK ASSESMEN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METODE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LUAR JARINGAN (TATAP MUKA)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DALAM JARINGAN (DARING)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Order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Distinct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Agregat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8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Wildcards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&amp; or operator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 clause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A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A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Views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Store procedures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Trigger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Functions (count, having, group by, sum, max, min, avg)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B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B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Views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Store procedures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Trigger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Functions (count, having, group by, sum, max, min, avg)</w:t>
            </w:r>
          </w:p>
          <w:p w:rsidR="00000000" w:rsidDel="00000000" w:rsidP="00000000" w:rsidRDefault="00000000" w:rsidRPr="00000000" w14:paraId="000001D0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D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CPMK2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manajemen transaksi dan basis data terdistribusi.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Management transaction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Distributed database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E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E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Melakukan manajemen transaksi dan basis data terdistribusi.</w:t>
            </w:r>
          </w:p>
          <w:p w:rsidR="00000000" w:rsidDel="00000000" w:rsidP="00000000" w:rsidRDefault="00000000" w:rsidRPr="00000000" w14:paraId="000001E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NoSQL yang merupakan dasar dari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6" w:right="0" w:hanging="21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Ketepatan mahasiswa dalam menjelaskan konsep NoSQL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6" w:right="0" w:hanging="218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documents, collections, databases.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NoSQL?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Documents,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collections, and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databases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modeling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considerations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MongoDB database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collection</w:t>
            </w:r>
          </w:p>
          <w:p w:rsidR="00000000" w:rsidDel="00000000" w:rsidP="00000000" w:rsidRDefault="00000000" w:rsidRPr="00000000" w14:paraId="00000205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0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Overview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Performing Simple Queries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 and Collection Operations Creating, Updating, or Deleting Documents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Running Shell Scripts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Presentasi Mahasiswa (2 x 50 menit).</w:t>
            </w:r>
          </w:p>
          <w:p w:rsidR="00000000" w:rsidDel="00000000" w:rsidP="00000000" w:rsidRDefault="00000000" w:rsidRPr="00000000" w14:paraId="0000022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Overview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Performing Simple Queries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 and Collection Operations Creating, Updating, or Deleting Documents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Running Shell Scripts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4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4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NoSQL sesuai dengan materi yang dimaksud.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1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Performing CRUD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operations using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PHPLIB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libraries and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framework integration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5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6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 Tools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Backup and Recovery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Importing and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Exporting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the Server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Monitoring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7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overview of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aggregation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single purpose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aggregation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the aggregation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pipeline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map reduce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the MongoDB Compass aggregation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pipeline builder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9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99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CRUD pada MongoDB sesuai dengan materi yang dimaksud.</w:t>
            </w:r>
          </w:p>
          <w:p w:rsidR="00000000" w:rsidDel="00000000" w:rsidP="00000000" w:rsidRDefault="00000000" w:rsidRPr="00000000" w14:paraId="0000029A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Indexes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 backup and restore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Replication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A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MongoDB security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overview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Transport Layer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Security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Authentication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Access control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C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</w:t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the application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Configuring transaction support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Adding secrity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E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Kasus (Kelompok):</w:t>
            </w:r>
          </w:p>
          <w:p w:rsidR="00000000" w:rsidDel="00000000" w:rsidP="00000000" w:rsidRDefault="00000000" w:rsidRPr="00000000" w14:paraId="000002F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Implementasi materi pada pertemuan 12 – 15.</w:t>
            </w:r>
          </w:p>
          <w:p w:rsidR="00000000" w:rsidDel="00000000" w:rsidP="00000000" w:rsidRDefault="00000000" w:rsidRPr="00000000" w14:paraId="000002F4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kelas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</w:tr>
    </w:tbl>
    <w:p w:rsidR="00000000" w:rsidDel="00000000" w:rsidP="00000000" w:rsidRDefault="00000000" w:rsidRPr="00000000" w14:paraId="000003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after="0" w:lineRule="auto"/>
        <w:rPr/>
        <w:sectPr>
          <w:pgSz w:h="12240" w:w="2016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RENCANA TUGAS MAHASISWA</w:t>
      </w:r>
    </w:p>
    <w:p w:rsidR="00000000" w:rsidDel="00000000" w:rsidP="00000000" w:rsidRDefault="00000000" w:rsidRPr="00000000" w14:paraId="00000307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5"/>
        <w:gridCol w:w="1583"/>
        <w:gridCol w:w="1583"/>
        <w:gridCol w:w="1583"/>
        <w:gridCol w:w="1583"/>
        <w:gridCol w:w="1583"/>
        <w:tblGridChange w:id="0">
          <w:tblGrid>
            <w:gridCol w:w="1435"/>
            <w:gridCol w:w="1583"/>
            <w:gridCol w:w="1583"/>
            <w:gridCol w:w="1583"/>
            <w:gridCol w:w="1583"/>
            <w:gridCol w:w="1583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0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1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2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2D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3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4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4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E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KE-2</w:t>
            </w:r>
          </w:p>
          <w:p w:rsidR="00000000" w:rsidDel="00000000" w:rsidP="00000000" w:rsidRDefault="00000000" w:rsidRPr="00000000" w14:paraId="0000035F">
            <w:pPr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6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6B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7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7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8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KE-3</w:t>
            </w:r>
          </w:p>
          <w:p w:rsidR="00000000" w:rsidDel="00000000" w:rsidP="00000000" w:rsidRDefault="00000000" w:rsidRPr="00000000" w14:paraId="0000039D">
            <w:pPr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B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8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C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E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E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2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KE-5</w:t>
            </w:r>
          </w:p>
          <w:p w:rsidR="00000000" w:rsidDel="00000000" w:rsidP="00000000" w:rsidRDefault="00000000" w:rsidRPr="00000000" w14:paraId="000003F3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F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0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manajemen transaksi dan basis data terdistribusi.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1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E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2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30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KE-9</w:t>
            </w:r>
          </w:p>
          <w:p w:rsidR="00000000" w:rsidDel="00000000" w:rsidP="00000000" w:rsidRDefault="00000000" w:rsidRPr="00000000" w14:paraId="00000431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3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3D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4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NoSQL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Infdividu.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5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5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E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KE-10</w:t>
            </w:r>
          </w:p>
          <w:p w:rsidR="00000000" w:rsidDel="00000000" w:rsidP="00000000" w:rsidRDefault="00000000" w:rsidRPr="00000000" w14:paraId="0000046F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7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7B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8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8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9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A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A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A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A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KE-12</w:t>
            </w:r>
          </w:p>
          <w:p w:rsidR="00000000" w:rsidDel="00000000" w:rsidP="00000000" w:rsidRDefault="00000000" w:rsidRPr="00000000" w14:paraId="000004AD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Kasus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B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B9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B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C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8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E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A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KE-15</w:t>
            </w:r>
          </w:p>
          <w:p w:rsidR="00000000" w:rsidDel="00000000" w:rsidP="00000000" w:rsidRDefault="00000000" w:rsidRPr="00000000" w14:paraId="000004EB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Kelompok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7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Implementasi materi pada pertemuan 12 – 15.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Kelompok.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</w:tbl>
    <w:p w:rsidR="00000000" w:rsidDel="00000000" w:rsidP="00000000" w:rsidRDefault="00000000" w:rsidRPr="00000000" w14:paraId="00000510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2016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0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i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0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5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72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99"/>
    <w:qFormat w:val="1"/>
    <w:rsid w:val="00C74794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99"/>
    <w:locked w:val="1"/>
    <w:rsid w:val="00BC4B32"/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B009B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+TPnRpyWIk6AMvShiwtClmYYrA==">CgMxLjA4AHIhMTlaRmk2MUFQZFoteUNGYnFieU90YWg4bkVib1hhWXJ5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2023-08-15T04:03:00Z</dcterms:created>
  <dc:creator>pc</dc:creator>
</cp:coreProperties>
</file>