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AE" w:rsidRPr="000310AE" w:rsidRDefault="000310AE" w:rsidP="000310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4"/>
          <w:szCs w:val="24"/>
        </w:rPr>
      </w:pPr>
      <w:hyperlink r:id="rId5" w:history="1">
        <w:r w:rsidRPr="000310AE">
          <w:rPr>
            <w:rFonts w:ascii="Arial" w:eastAsia="Times New Roman" w:hAnsi="Arial" w:cs="Arial"/>
            <w:color w:val="0000FF"/>
            <w:sz w:val="28"/>
            <w:szCs w:val="28"/>
          </w:rPr>
          <w:br/>
        </w:r>
        <w:r w:rsidRPr="000310AE">
          <w:rPr>
            <w:rFonts w:ascii="Arial" w:eastAsia="Times New Roman" w:hAnsi="Arial" w:cs="Arial"/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lms.darmajaya.ac.id/mod/page/view.php?id=297781" style="width:24.25pt;height:24.25pt" o:button="t"/>
          </w:pict>
        </w:r>
        <w:r w:rsidRPr="000310AE">
          <w:rPr>
            <w:rFonts w:ascii="Arial" w:eastAsia="Times New Roman" w:hAnsi="Arial" w:cs="Arial"/>
            <w:color w:val="0000FF"/>
            <w:sz w:val="28"/>
          </w:rPr>
          <w:t>Webinar OnlineHalaman</w:t>
        </w:r>
      </w:hyperlink>
    </w:p>
    <w:p w:rsidR="000310AE" w:rsidRPr="000310AE" w:rsidRDefault="000310AE" w:rsidP="000310A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pict>
          <v:shape id="_x0000_i1026" type="#_x0000_t75" alt="Siswa dapat menandai selesai secara manual aktivitas ini: Webinar Online" style="width:24.25pt;height:24.25pt"/>
        </w:pict>
      </w:r>
    </w:p>
    <w:p w:rsidR="000310AE" w:rsidRPr="000310AE" w:rsidRDefault="000310AE" w:rsidP="000310AE">
      <w:pPr>
        <w:shd w:val="clear" w:color="auto" w:fill="FFFFFF"/>
        <w:spacing w:after="0" w:line="344" w:lineRule="atLeast"/>
        <w:ind w:left="119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pict>
          <v:shape id="_x0000_i1027" type="#_x0000_t75" alt="" style="width:299.75pt;height:406.95pt"/>
        </w:pic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✨ ROAD TO AMEROP BUSINESS COMPETITION X SIMPOSIUM AMEROP 25✨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📊 Webinar: Budgeting yang Tepat, Profit Meningkat: Manajemen Cash Flow untuk Bisnis Berkelanjutan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Siap upgrade insight bisnis kamu? Yuk belajar bareng para speaker keren yang bakal bahas seputar manajemen keuangan yang strategis💸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🗓️ *Minggu, 27 April 2025*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⏰ *15.30 - 18.20 WIB*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📍 *Zoom Meeting*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🔗 </w:t>
      </w:r>
      <w:hyperlink r:id="rId6" w:tgtFrame="_blank" w:history="1">
        <w:r w:rsidRPr="000310AE">
          <w:rPr>
            <w:rFonts w:ascii="Segoe UI" w:eastAsia="Times New Roman" w:hAnsi="Segoe UI" w:cs="Segoe UI"/>
            <w:color w:val="0000FF"/>
            <w:sz w:val="24"/>
            <w:szCs w:val="24"/>
          </w:rPr>
          <w:t>http://bit.ly/webinarroadtoABCxSAE2025</w:t>
        </w:r>
      </w:hyperlink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lastRenderedPageBreak/>
        <w:t>Narasumber: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• Andri Winata, S.E., M.Sc – Dosen Manajemen IIB Darmajaya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• Muhammad Aldi Subakti – Founder Youth Break the Bounderies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Dipandu oleh: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MC: Maila Zulaeva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Moderator: Yunia Amelia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Yuk join, karena ilmu bisnis yang tangguh dimulai dari pengelolaan keuangan yang cerdas!</w:t>
      </w: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br/>
        <w:t>Let’s learn and grow together 🚀</w:t>
      </w:r>
    </w:p>
    <w:p w:rsidR="000310AE" w:rsidRPr="000310AE" w:rsidRDefault="000310AE" w:rsidP="000310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43A40"/>
          <w:sz w:val="24"/>
          <w:szCs w:val="24"/>
        </w:rPr>
      </w:pPr>
      <w:hyperlink r:id="rId7" w:history="1">
        <w:r w:rsidRPr="000310AE">
          <w:rPr>
            <w:rFonts w:ascii="Arial" w:eastAsia="Times New Roman" w:hAnsi="Arial" w:cs="Arial"/>
            <w:color w:val="0000FF"/>
            <w:sz w:val="28"/>
            <w:szCs w:val="28"/>
          </w:rPr>
          <w:pict>
            <v:shape id="_x0000_i1028" type="#_x0000_t75" alt="" href="https://lms.darmajaya.ac.id/mod/assign/view.php?id=297782" style="width:24.25pt;height:24.25pt" o:button="t"/>
          </w:pict>
        </w:r>
        <w:r w:rsidRPr="000310AE">
          <w:rPr>
            <w:rFonts w:ascii="Arial" w:eastAsia="Times New Roman" w:hAnsi="Arial" w:cs="Arial"/>
            <w:color w:val="0000FF"/>
            <w:sz w:val="28"/>
          </w:rPr>
          <w:t>TUGAS MANDIRI....!!! (Resume Webinar)Penugasan</w:t>
        </w:r>
      </w:hyperlink>
    </w:p>
    <w:p w:rsidR="000310AE" w:rsidRPr="000310AE" w:rsidRDefault="000310AE" w:rsidP="000310AE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pict>
          <v:shape id="_x0000_i1029" type="#_x0000_t75" alt="Siswa dapat menandai selesai secara manual aktivitas ini: TUGAS MANDIRI....!!! (Resume Webinar)" style="width:24.25pt;height:24.25pt"/>
        </w:pict>
      </w:r>
    </w:p>
    <w:p w:rsidR="000310AE" w:rsidRPr="000310AE" w:rsidRDefault="000310AE" w:rsidP="000310A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4" w:lineRule="atLeast"/>
        <w:ind w:left="191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t>Buatlah resume hasil </w:t>
      </w:r>
      <w:hyperlink r:id="rId8" w:tooltip="Webinar Online" w:history="1">
        <w:r w:rsidRPr="000310AE">
          <w:rPr>
            <w:rFonts w:ascii="Segoe UI" w:eastAsia="Times New Roman" w:hAnsi="Segoe UI" w:cs="Segoe UI"/>
            <w:color w:val="0000FF"/>
            <w:sz w:val="24"/>
            <w:szCs w:val="24"/>
          </w:rPr>
          <w:t>webinar online</w:t>
        </w:r>
      </w:hyperlink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t> yang diadakan hari Minggu, 27 April 2025</w:t>
      </w:r>
    </w:p>
    <w:p w:rsidR="000310AE" w:rsidRPr="000310AE" w:rsidRDefault="000310AE" w:rsidP="000310A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4" w:lineRule="atLeast"/>
        <w:ind w:left="191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t>Tugas diketik dan dilampirkan bukti SS kehadiran zoom webinar tersebut</w:t>
      </w:r>
    </w:p>
    <w:p w:rsidR="000310AE" w:rsidRPr="000310AE" w:rsidRDefault="000310AE" w:rsidP="000310A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44" w:lineRule="atLeast"/>
        <w:ind w:left="1910"/>
        <w:rPr>
          <w:rFonts w:ascii="Segoe UI" w:eastAsia="Times New Roman" w:hAnsi="Segoe UI" w:cs="Segoe UI"/>
          <w:color w:val="343A40"/>
          <w:sz w:val="24"/>
          <w:szCs w:val="24"/>
        </w:rPr>
      </w:pPr>
      <w:r w:rsidRPr="000310AE">
        <w:rPr>
          <w:rFonts w:ascii="Segoe UI" w:eastAsia="Times New Roman" w:hAnsi="Segoe UI" w:cs="Segoe UI"/>
          <w:color w:val="343A40"/>
          <w:sz w:val="24"/>
          <w:szCs w:val="24"/>
        </w:rPr>
        <w:t>Kirim tugas dalam bentuk PDF. </w:t>
      </w:r>
      <w:r w:rsidRPr="000310AE">
        <w:rPr>
          <w:rFonts w:ascii="Segoe UI" w:eastAsia="Times New Roman" w:hAnsi="Segoe UI" w:cs="Segoe UI"/>
          <w:b/>
          <w:bCs/>
          <w:color w:val="343A40"/>
          <w:sz w:val="24"/>
          <w:szCs w:val="24"/>
        </w:rPr>
        <w:t>Deadline hari Senin, 28 April 2025 jam 23:59</w:t>
      </w:r>
    </w:p>
    <w:p w:rsidR="00C94A21" w:rsidRDefault="00C94A21"/>
    <w:sectPr w:rsidR="00C94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19F"/>
    <w:multiLevelType w:val="multilevel"/>
    <w:tmpl w:val="997C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0310AE"/>
    <w:rsid w:val="000310AE"/>
    <w:rsid w:val="00C9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0AE"/>
    <w:rPr>
      <w:color w:val="0000FF"/>
      <w:u w:val="single"/>
    </w:rPr>
  </w:style>
  <w:style w:type="character" w:customStyle="1" w:styleId="instancename">
    <w:name w:val="instancename"/>
    <w:basedOn w:val="DefaultParagraphFont"/>
    <w:rsid w:val="000310AE"/>
  </w:style>
  <w:style w:type="character" w:customStyle="1" w:styleId="accesshide">
    <w:name w:val="accesshide"/>
    <w:basedOn w:val="DefaultParagraphFont"/>
    <w:rsid w:val="000310AE"/>
  </w:style>
  <w:style w:type="character" w:styleId="Strong">
    <w:name w:val="Strong"/>
    <w:basedOn w:val="DefaultParagraphFont"/>
    <w:uiPriority w:val="22"/>
    <w:qFormat/>
    <w:rsid w:val="000310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12679">
                      <w:marLeft w:val="47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1996">
                      <w:marLeft w:val="47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darmajaya.ac.id/mod/page/view.php?id=297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s.darmajaya.ac.id/mod/assign/view.php?id=297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webinarroadtoABCxSAE2025" TargetMode="External"/><Relationship Id="rId5" Type="http://schemas.openxmlformats.org/officeDocument/2006/relationships/hyperlink" Target="https://lms.darmajaya.ac.id/mod/page/view.php?id=2977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2025-10-09T03:00:00Z</dcterms:created>
  <dcterms:modified xsi:type="dcterms:W3CDTF">2025-10-09T03:06:00Z</dcterms:modified>
</cp:coreProperties>
</file>