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MEMORI</w:t>
      </w:r>
      <w:r>
        <w:rPr>
          <w:spacing w:val="-4"/>
        </w:rPr>
        <w:t> </w:t>
      </w:r>
      <w:r>
        <w:rPr>
          <w:spacing w:val="-2"/>
        </w:rPr>
        <w:t>KASASI</w:t>
      </w:r>
    </w:p>
    <w:p>
      <w:pPr>
        <w:pStyle w:val="BodyText"/>
        <w:spacing w:line="360" w:lineRule="auto" w:before="185"/>
        <w:ind w:left="451" w:right="131"/>
        <w:jc w:val="center"/>
      </w:pPr>
      <w:r>
        <w:rPr/>
        <w:t>Atas</w:t>
      </w:r>
      <w:r>
        <w:rPr>
          <w:spacing w:val="-5"/>
        </w:rPr>
        <w:t> </w:t>
      </w:r>
      <w:r>
        <w:rPr/>
        <w:t>Putusan</w:t>
      </w:r>
      <w:r>
        <w:rPr>
          <w:spacing w:val="-5"/>
        </w:rPr>
        <w:t> </w:t>
      </w:r>
      <w:r>
        <w:rPr/>
        <w:t>Pengadilan</w:t>
      </w:r>
      <w:r>
        <w:rPr>
          <w:spacing w:val="-4"/>
        </w:rPr>
        <w:t> </w:t>
      </w:r>
      <w:r>
        <w:rPr/>
        <w:t>Tinggi</w:t>
      </w:r>
      <w:r>
        <w:rPr>
          <w:spacing w:val="40"/>
        </w:rPr>
        <w:t> </w:t>
      </w:r>
      <w:r>
        <w:rPr/>
        <w:t>Makassar</w:t>
      </w:r>
      <w:r>
        <w:rPr>
          <w:spacing w:val="-5"/>
        </w:rPr>
        <w:t> </w:t>
      </w:r>
      <w:r>
        <w:rPr/>
        <w:t>Nomor</w:t>
      </w:r>
      <w:r>
        <w:rPr>
          <w:spacing w:val="-5"/>
        </w:rPr>
        <w:t> </w:t>
      </w:r>
      <w:r>
        <w:rPr/>
        <w:t>:</w:t>
      </w:r>
      <w:r>
        <w:rPr>
          <w:spacing w:val="-4"/>
        </w:rPr>
        <w:t> </w:t>
      </w:r>
      <w:r>
        <w:rPr/>
        <w:t>230/Pid.Sus/2023/PT.MKS Putusan Pengadilan Negeri Sengkang Nomor : 182/Pid.Sus/2022/PN.Skg</w:t>
      </w:r>
    </w:p>
    <w:p>
      <w:pPr>
        <w:pStyle w:val="BodyText"/>
        <w:ind w:left="451" w:right="137"/>
        <w:jc w:val="center"/>
      </w:pPr>
      <w:r>
        <w:rPr/>
        <w:t>Atas</w:t>
      </w:r>
      <w:r>
        <w:rPr>
          <w:spacing w:val="-4"/>
        </w:rPr>
        <w:t> </w:t>
      </w:r>
      <w:r>
        <w:rPr/>
        <w:t>Nama</w:t>
      </w:r>
      <w:r>
        <w:rPr>
          <w:spacing w:val="-4"/>
        </w:rPr>
        <w:t> </w:t>
      </w:r>
      <w:r>
        <w:rPr/>
        <w:t>Muh.Ihwan</w:t>
      </w:r>
      <w:r>
        <w:rPr>
          <w:spacing w:val="-4"/>
        </w:rPr>
        <w:t> </w:t>
      </w:r>
      <w:r>
        <w:rPr/>
        <w:t>Indrawan</w:t>
      </w:r>
      <w:r>
        <w:rPr>
          <w:spacing w:val="-3"/>
        </w:rPr>
        <w:t> </w:t>
      </w:r>
      <w:r>
        <w:rPr/>
        <w:t>alias</w:t>
      </w:r>
      <w:r>
        <w:rPr>
          <w:spacing w:val="-2"/>
        </w:rPr>
        <w:t> </w:t>
      </w:r>
      <w:r>
        <w:rPr/>
        <w:t>Iwan</w:t>
      </w:r>
      <w:r>
        <w:rPr>
          <w:spacing w:val="-3"/>
        </w:rPr>
        <w:t> </w:t>
      </w:r>
      <w:r>
        <w:rPr/>
        <w:t>Bin</w:t>
      </w:r>
      <w:r>
        <w:rPr>
          <w:spacing w:val="-3"/>
        </w:rPr>
        <w:t> </w:t>
      </w:r>
      <w:r>
        <w:rPr>
          <w:spacing w:val="-2"/>
        </w:rPr>
        <w:t>H.Junaid</w:t>
      </w:r>
    </w:p>
    <w:p>
      <w:pPr>
        <w:pStyle w:val="BodyText"/>
        <w:jc w:val="left"/>
      </w:pPr>
    </w:p>
    <w:p>
      <w:pPr>
        <w:pStyle w:val="BodyText"/>
        <w:jc w:val="left"/>
      </w:pPr>
    </w:p>
    <w:p>
      <w:pPr>
        <w:pStyle w:val="BodyText"/>
        <w:spacing w:before="138"/>
        <w:jc w:val="left"/>
      </w:pPr>
    </w:p>
    <w:p>
      <w:pPr>
        <w:pStyle w:val="BodyText"/>
        <w:ind w:left="6524"/>
        <w:jc w:val="left"/>
      </w:pPr>
      <w:r>
        <w:rPr/>
        <w:t>Sengkang,</w:t>
      </w:r>
      <w:r>
        <w:rPr>
          <w:spacing w:val="-1"/>
        </w:rPr>
        <w:t> </w:t>
      </w:r>
      <w:r>
        <w:rPr/>
        <w:t>24</w:t>
      </w:r>
      <w:r>
        <w:rPr>
          <w:spacing w:val="57"/>
        </w:rPr>
        <w:t> </w:t>
      </w:r>
      <w:r>
        <w:rPr/>
        <w:t>Mei</w:t>
      </w:r>
      <w:r>
        <w:rPr>
          <w:spacing w:val="-1"/>
        </w:rPr>
        <w:t> </w:t>
      </w:r>
      <w:r>
        <w:rPr>
          <w:spacing w:val="-4"/>
        </w:rPr>
        <w:t>2023</w:t>
      </w:r>
    </w:p>
    <w:p>
      <w:pPr>
        <w:pStyle w:val="BodyText"/>
        <w:jc w:val="left"/>
      </w:pPr>
    </w:p>
    <w:p>
      <w:pPr>
        <w:pStyle w:val="BodyText"/>
        <w:jc w:val="left"/>
      </w:pPr>
    </w:p>
    <w:p>
      <w:pPr>
        <w:pStyle w:val="BodyText"/>
        <w:ind w:left="371"/>
        <w:jc w:val="left"/>
      </w:pPr>
      <w:r>
        <w:rPr/>
        <w:t>Kepada</w:t>
      </w:r>
      <w:r>
        <w:rPr>
          <w:spacing w:val="-5"/>
        </w:rPr>
        <w:t> </w:t>
      </w:r>
      <w:r>
        <w:rPr>
          <w:spacing w:val="-4"/>
        </w:rPr>
        <w:t>Yth.</w:t>
      </w:r>
    </w:p>
    <w:p>
      <w:pPr>
        <w:pStyle w:val="BodyText"/>
        <w:spacing w:line="360" w:lineRule="auto" w:before="138"/>
        <w:ind w:left="371" w:right="3529"/>
        <w:jc w:val="left"/>
      </w:pPr>
      <w:r>
        <w:rPr/>
        <w:t>Ketua</w:t>
      </w:r>
      <w:r>
        <w:rPr>
          <w:spacing w:val="-9"/>
        </w:rPr>
        <w:t> </w:t>
      </w:r>
      <w:r>
        <w:rPr/>
        <w:t>Mahkamah</w:t>
      </w:r>
      <w:r>
        <w:rPr>
          <w:spacing w:val="-9"/>
        </w:rPr>
        <w:t> </w:t>
      </w:r>
      <w:r>
        <w:rPr/>
        <w:t>Agung</w:t>
      </w:r>
      <w:r>
        <w:rPr>
          <w:spacing w:val="-10"/>
        </w:rPr>
        <w:t> </w:t>
      </w:r>
      <w:r>
        <w:rPr/>
        <w:t>Republik</w:t>
      </w:r>
      <w:r>
        <w:rPr>
          <w:spacing w:val="-9"/>
        </w:rPr>
        <w:t> </w:t>
      </w:r>
      <w:r>
        <w:rPr/>
        <w:t>Indonesia </w:t>
      </w:r>
      <w:r>
        <w:rPr>
          <w:spacing w:val="-2"/>
        </w:rPr>
        <w:t>Melalui</w:t>
      </w:r>
    </w:p>
    <w:p>
      <w:pPr>
        <w:pStyle w:val="BodyText"/>
        <w:spacing w:line="360" w:lineRule="auto"/>
        <w:ind w:left="371" w:right="4973"/>
        <w:jc w:val="left"/>
      </w:pPr>
      <w:r>
        <w:rPr/>
        <w:t>Ketua</w:t>
      </w:r>
      <w:r>
        <w:rPr>
          <w:spacing w:val="-12"/>
        </w:rPr>
        <w:t> </w:t>
      </w:r>
      <w:r>
        <w:rPr/>
        <w:t>Pengadilan</w:t>
      </w:r>
      <w:r>
        <w:rPr>
          <w:spacing w:val="-12"/>
        </w:rPr>
        <w:t> </w:t>
      </w:r>
      <w:r>
        <w:rPr/>
        <w:t>Negeri</w:t>
      </w:r>
      <w:r>
        <w:rPr>
          <w:spacing w:val="-12"/>
        </w:rPr>
        <w:t> </w:t>
      </w:r>
      <w:r>
        <w:rPr/>
        <w:t>Sengkang </w:t>
      </w:r>
      <w:r>
        <w:rPr>
          <w:spacing w:val="-6"/>
        </w:rPr>
        <w:t>Di</w:t>
      </w:r>
    </w:p>
    <w:p>
      <w:pPr>
        <w:pStyle w:val="BodyText"/>
        <w:ind w:left="1091"/>
        <w:jc w:val="left"/>
      </w:pPr>
      <w:r>
        <w:rPr>
          <w:spacing w:val="-2"/>
        </w:rPr>
        <w:t>Sengkang</w:t>
      </w:r>
    </w:p>
    <w:p>
      <w:pPr>
        <w:pStyle w:val="BodyText"/>
        <w:jc w:val="left"/>
      </w:pPr>
    </w:p>
    <w:p>
      <w:pPr>
        <w:pStyle w:val="BodyText"/>
        <w:jc w:val="left"/>
      </w:pPr>
    </w:p>
    <w:p>
      <w:pPr>
        <w:pStyle w:val="Heading1"/>
        <w:tabs>
          <w:tab w:pos="1811" w:val="left" w:leader="none"/>
        </w:tabs>
        <w:ind w:firstLine="0"/>
        <w:jc w:val="left"/>
      </w:pPr>
      <w:r>
        <w:rPr>
          <w:spacing w:val="-2"/>
        </w:rPr>
        <w:t>Perihal</w:t>
      </w:r>
      <w:r>
        <w:rPr/>
        <w:tab/>
        <w:t>:</w:t>
      </w:r>
      <w:r>
        <w:rPr>
          <w:spacing w:val="-4"/>
        </w:rPr>
        <w:t> </w:t>
      </w:r>
      <w:r>
        <w:rPr>
          <w:u w:val="single"/>
        </w:rPr>
        <w:t>Pengajuan</w:t>
      </w:r>
      <w:r>
        <w:rPr>
          <w:spacing w:val="-4"/>
          <w:u w:val="single"/>
        </w:rPr>
        <w:t> </w:t>
      </w:r>
      <w:r>
        <w:rPr>
          <w:u w:val="single"/>
        </w:rPr>
        <w:t>Memori</w:t>
      </w:r>
      <w:r>
        <w:rPr>
          <w:spacing w:val="-2"/>
          <w:u w:val="single"/>
        </w:rPr>
        <w:t> Kasasi</w:t>
      </w:r>
    </w:p>
    <w:p>
      <w:pPr>
        <w:pStyle w:val="BodyText"/>
        <w:jc w:val="left"/>
        <w:rPr>
          <w:b/>
        </w:rPr>
      </w:pPr>
    </w:p>
    <w:p>
      <w:pPr>
        <w:pStyle w:val="BodyText"/>
        <w:jc w:val="left"/>
        <w:rPr>
          <w:b/>
        </w:rPr>
      </w:pPr>
    </w:p>
    <w:p>
      <w:pPr>
        <w:pStyle w:val="BodyText"/>
        <w:ind w:left="371"/>
        <w:jc w:val="left"/>
      </w:pPr>
      <w:r>
        <w:rPr/>
        <w:t>Dengan</w:t>
      </w:r>
      <w:r>
        <w:rPr>
          <w:spacing w:val="-4"/>
        </w:rPr>
        <w:t> </w:t>
      </w:r>
      <w:r>
        <w:rPr>
          <w:spacing w:val="-2"/>
        </w:rPr>
        <w:t>Hormat,</w:t>
      </w:r>
    </w:p>
    <w:p>
      <w:pPr>
        <w:pStyle w:val="BodyText"/>
        <w:spacing w:before="138"/>
        <w:ind w:left="371"/>
        <w:jc w:val="left"/>
      </w:pPr>
      <w:r>
        <w:rPr/>
        <w:t>Saya</w:t>
      </w:r>
      <w:r>
        <w:rPr>
          <w:spacing w:val="-3"/>
        </w:rPr>
        <w:t> </w:t>
      </w:r>
      <w:r>
        <w:rPr/>
        <w:t>yang</w:t>
      </w:r>
      <w:r>
        <w:rPr>
          <w:spacing w:val="-3"/>
        </w:rPr>
        <w:t> </w:t>
      </w:r>
      <w:r>
        <w:rPr/>
        <w:t>bertanda</w:t>
      </w:r>
      <w:r>
        <w:rPr>
          <w:spacing w:val="-3"/>
        </w:rPr>
        <w:t> </w:t>
      </w:r>
      <w:r>
        <w:rPr/>
        <w:t>tangan</w:t>
      </w:r>
      <w:r>
        <w:rPr>
          <w:spacing w:val="-2"/>
        </w:rPr>
        <w:t> </w:t>
      </w:r>
      <w:r>
        <w:rPr/>
        <w:t>di</w:t>
      </w:r>
      <w:r>
        <w:rPr>
          <w:spacing w:val="-4"/>
        </w:rPr>
        <w:t> </w:t>
      </w:r>
      <w:r>
        <w:rPr/>
        <w:t>bawah</w:t>
      </w:r>
      <w:r>
        <w:rPr>
          <w:spacing w:val="-3"/>
        </w:rPr>
        <w:t> </w:t>
      </w:r>
      <w:r>
        <w:rPr>
          <w:spacing w:val="-4"/>
        </w:rPr>
        <w:t>ini:</w:t>
      </w:r>
    </w:p>
    <w:p>
      <w:pPr>
        <w:pStyle w:val="BodyText"/>
        <w:jc w:val="left"/>
      </w:pPr>
    </w:p>
    <w:p>
      <w:pPr>
        <w:pStyle w:val="BodyText"/>
        <w:jc w:val="left"/>
      </w:pPr>
    </w:p>
    <w:p>
      <w:pPr>
        <w:pStyle w:val="BodyText"/>
        <w:tabs>
          <w:tab w:pos="3251" w:val="left" w:leader="none"/>
        </w:tabs>
        <w:spacing w:line="360" w:lineRule="auto" w:before="1"/>
        <w:ind w:left="371" w:right="1108"/>
        <w:jc w:val="left"/>
      </w:pPr>
      <w:r>
        <w:rPr/>
        <w:t>Nama Terdakwa</w:t>
        <w:tab/>
        <w:t>:</w:t>
      </w:r>
      <w:r>
        <w:rPr>
          <w:spacing w:val="-6"/>
        </w:rPr>
        <w:t> </w:t>
      </w:r>
      <w:r>
        <w:rPr/>
        <w:t>Muh.Ihwan</w:t>
      </w:r>
      <w:r>
        <w:rPr>
          <w:spacing w:val="-7"/>
        </w:rPr>
        <w:t> </w:t>
      </w:r>
      <w:r>
        <w:rPr/>
        <w:t>Indrawan</w:t>
      </w:r>
      <w:r>
        <w:rPr>
          <w:spacing w:val="-6"/>
        </w:rPr>
        <w:t> </w:t>
      </w:r>
      <w:r>
        <w:rPr/>
        <w:t>alias</w:t>
      </w:r>
      <w:r>
        <w:rPr>
          <w:spacing w:val="-7"/>
        </w:rPr>
        <w:t> </w:t>
      </w:r>
      <w:r>
        <w:rPr/>
        <w:t>Iwan</w:t>
      </w:r>
      <w:r>
        <w:rPr>
          <w:spacing w:val="-7"/>
        </w:rPr>
        <w:t> </w:t>
      </w:r>
      <w:r>
        <w:rPr/>
        <w:t>Bin</w:t>
      </w:r>
      <w:r>
        <w:rPr>
          <w:spacing w:val="-6"/>
        </w:rPr>
        <w:t> </w:t>
      </w:r>
      <w:r>
        <w:rPr/>
        <w:t>H.Junaid Tempat Lahir</w:t>
        <w:tab/>
        <w:t>: Sengkang</w:t>
      </w:r>
    </w:p>
    <w:p>
      <w:pPr>
        <w:pStyle w:val="BodyText"/>
        <w:tabs>
          <w:tab w:pos="3251" w:val="left" w:leader="none"/>
        </w:tabs>
        <w:ind w:left="371"/>
        <w:jc w:val="left"/>
      </w:pPr>
      <w:r>
        <w:rPr/>
        <w:t>Tanggal</w:t>
      </w:r>
      <w:r>
        <w:rPr>
          <w:spacing w:val="-5"/>
        </w:rPr>
        <w:t> </w:t>
      </w:r>
      <w:r>
        <w:rPr>
          <w:spacing w:val="-2"/>
        </w:rPr>
        <w:t>Lahir</w:t>
      </w:r>
      <w:r>
        <w:rPr/>
        <w:tab/>
        <w:t>:</w:t>
      </w:r>
      <w:r>
        <w:rPr>
          <w:spacing w:val="-1"/>
        </w:rPr>
        <w:t> </w:t>
      </w:r>
      <w:r>
        <w:rPr/>
        <w:t>13</w:t>
      </w:r>
      <w:r>
        <w:rPr>
          <w:spacing w:val="-2"/>
        </w:rPr>
        <w:t> </w:t>
      </w:r>
      <w:r>
        <w:rPr/>
        <w:t>Januari</w:t>
      </w:r>
      <w:r>
        <w:rPr>
          <w:spacing w:val="-2"/>
        </w:rPr>
        <w:t> </w:t>
      </w:r>
      <w:r>
        <w:rPr>
          <w:spacing w:val="-4"/>
        </w:rPr>
        <w:t>1997</w:t>
      </w:r>
    </w:p>
    <w:p>
      <w:pPr>
        <w:pStyle w:val="BodyText"/>
        <w:tabs>
          <w:tab w:pos="3251" w:val="left" w:leader="none"/>
        </w:tabs>
        <w:spacing w:before="138"/>
        <w:ind w:left="371"/>
        <w:jc w:val="left"/>
      </w:pPr>
      <w:r>
        <w:rPr>
          <w:spacing w:val="-4"/>
        </w:rPr>
        <w:t>Umur</w:t>
      </w:r>
      <w:r>
        <w:rPr/>
        <w:tab/>
        <w:t>:</w:t>
      </w:r>
      <w:r>
        <w:rPr>
          <w:spacing w:val="1"/>
        </w:rPr>
        <w:t> </w:t>
      </w:r>
      <w:r>
        <w:rPr/>
        <w:t>26 </w:t>
      </w:r>
      <w:r>
        <w:rPr>
          <w:spacing w:val="-2"/>
        </w:rPr>
        <w:t>tahun</w:t>
      </w:r>
    </w:p>
    <w:p>
      <w:pPr>
        <w:pStyle w:val="BodyText"/>
        <w:tabs>
          <w:tab w:pos="3251" w:val="left" w:leader="none"/>
        </w:tabs>
        <w:spacing w:before="138"/>
        <w:ind w:left="371"/>
        <w:jc w:val="left"/>
      </w:pPr>
      <w:r>
        <w:rPr/>
        <w:t>Jenis</w:t>
      </w:r>
      <w:r>
        <w:rPr>
          <w:spacing w:val="-3"/>
        </w:rPr>
        <w:t> </w:t>
      </w:r>
      <w:r>
        <w:rPr>
          <w:spacing w:val="-2"/>
        </w:rPr>
        <w:t>Kelamin</w:t>
      </w:r>
      <w:r>
        <w:rPr/>
        <w:tab/>
        <w:t>:</w:t>
      </w:r>
      <w:r>
        <w:rPr>
          <w:spacing w:val="-2"/>
        </w:rPr>
        <w:t> </w:t>
      </w:r>
      <w:r>
        <w:rPr/>
        <w:t>Laki-</w:t>
      </w:r>
      <w:r>
        <w:rPr>
          <w:spacing w:val="-4"/>
        </w:rPr>
        <w:t>laki</w:t>
      </w:r>
    </w:p>
    <w:p>
      <w:pPr>
        <w:pStyle w:val="BodyText"/>
        <w:tabs>
          <w:tab w:pos="3251" w:val="left" w:leader="none"/>
        </w:tabs>
        <w:spacing w:before="138"/>
        <w:ind w:left="371"/>
        <w:jc w:val="left"/>
      </w:pPr>
      <w:r>
        <w:rPr>
          <w:spacing w:val="-2"/>
        </w:rPr>
        <w:t>Kebangsaan</w:t>
      </w:r>
      <w:r>
        <w:rPr/>
        <w:tab/>
        <w:t>:</w:t>
      </w:r>
      <w:r>
        <w:rPr>
          <w:spacing w:val="1"/>
        </w:rPr>
        <w:t> </w:t>
      </w:r>
      <w:r>
        <w:rPr>
          <w:spacing w:val="-2"/>
        </w:rPr>
        <w:t>Indonesia</w:t>
      </w:r>
    </w:p>
    <w:p>
      <w:pPr>
        <w:pStyle w:val="BodyText"/>
        <w:tabs>
          <w:tab w:pos="3267" w:val="left" w:leader="none"/>
        </w:tabs>
        <w:spacing w:before="138"/>
        <w:ind w:left="371"/>
        <w:jc w:val="left"/>
      </w:pPr>
      <w:r>
        <w:rPr/>
        <w:t>Tempat</w:t>
      </w:r>
      <w:r>
        <w:rPr>
          <w:spacing w:val="-2"/>
        </w:rPr>
        <w:t> Tinggal</w:t>
      </w:r>
      <w:r>
        <w:rPr/>
        <w:tab/>
        <w:t>:</w:t>
      </w:r>
      <w:r>
        <w:rPr>
          <w:spacing w:val="-5"/>
        </w:rPr>
        <w:t> </w:t>
      </w:r>
      <w:r>
        <w:rPr/>
        <w:t>Jl.Bau</w:t>
      </w:r>
      <w:r>
        <w:rPr>
          <w:spacing w:val="-3"/>
        </w:rPr>
        <w:t> </w:t>
      </w:r>
      <w:r>
        <w:rPr/>
        <w:t>Mahmud</w:t>
      </w:r>
      <w:r>
        <w:rPr>
          <w:spacing w:val="-3"/>
        </w:rPr>
        <w:t> </w:t>
      </w:r>
      <w:r>
        <w:rPr/>
        <w:t>Sengkang,</w:t>
      </w:r>
      <w:r>
        <w:rPr>
          <w:spacing w:val="-4"/>
        </w:rPr>
        <w:t> </w:t>
      </w:r>
      <w:r>
        <w:rPr/>
        <w:t>Kel.Teddaopu</w:t>
      </w:r>
      <w:r>
        <w:rPr>
          <w:spacing w:val="-4"/>
        </w:rPr>
        <w:t> </w:t>
      </w:r>
      <w:r>
        <w:rPr/>
        <w:t>Kec.</w:t>
      </w:r>
      <w:r>
        <w:rPr>
          <w:spacing w:val="-3"/>
        </w:rPr>
        <w:t> </w:t>
      </w:r>
      <w:r>
        <w:rPr>
          <w:spacing w:val="-2"/>
        </w:rPr>
        <w:t>Tempe</w:t>
      </w:r>
    </w:p>
    <w:p>
      <w:pPr>
        <w:pStyle w:val="BodyText"/>
        <w:spacing w:before="138"/>
        <w:ind w:left="451" w:right="1598"/>
        <w:jc w:val="center"/>
      </w:pPr>
      <w:r>
        <w:rPr>
          <w:spacing w:val="-2"/>
        </w:rPr>
        <w:t>Kab.Wajo.</w:t>
      </w:r>
    </w:p>
    <w:p>
      <w:pPr>
        <w:pStyle w:val="BodyText"/>
        <w:tabs>
          <w:tab w:pos="3251" w:val="left" w:leader="none"/>
        </w:tabs>
        <w:spacing w:before="138"/>
        <w:ind w:left="371"/>
        <w:jc w:val="left"/>
      </w:pPr>
      <w:r>
        <w:rPr>
          <w:spacing w:val="-2"/>
        </w:rPr>
        <w:t>Pekerjaan</w:t>
      </w:r>
      <w:r>
        <w:rPr/>
        <w:tab/>
        <w:t>:</w:t>
      </w:r>
      <w:r>
        <w:rPr>
          <w:spacing w:val="-1"/>
        </w:rPr>
        <w:t> </w:t>
      </w:r>
      <w:r>
        <w:rPr/>
        <w:t>Pelajar</w:t>
      </w:r>
      <w:r>
        <w:rPr>
          <w:spacing w:val="-1"/>
        </w:rPr>
        <w:t> </w:t>
      </w:r>
      <w:r>
        <w:rPr/>
        <w:t>/</w:t>
      </w:r>
      <w:r>
        <w:rPr>
          <w:spacing w:val="-2"/>
        </w:rPr>
        <w:t> Mahasiswa</w:t>
      </w:r>
    </w:p>
    <w:p>
      <w:pPr>
        <w:pStyle w:val="BodyText"/>
        <w:jc w:val="left"/>
      </w:pPr>
    </w:p>
    <w:p>
      <w:pPr>
        <w:pStyle w:val="BodyText"/>
        <w:jc w:val="left"/>
      </w:pPr>
    </w:p>
    <w:p>
      <w:pPr>
        <w:spacing w:line="360" w:lineRule="auto" w:before="0"/>
        <w:ind w:left="371" w:right="23" w:firstLine="0"/>
        <w:jc w:val="left"/>
        <w:rPr>
          <w:sz w:val="24"/>
        </w:rPr>
      </w:pPr>
      <w:r>
        <w:rPr>
          <w:sz w:val="24"/>
        </w:rPr>
        <w:t>Dahulu</w:t>
      </w:r>
      <w:r>
        <w:rPr>
          <w:spacing w:val="-6"/>
          <w:sz w:val="24"/>
        </w:rPr>
        <w:t> </w:t>
      </w:r>
      <w:r>
        <w:rPr>
          <w:sz w:val="24"/>
        </w:rPr>
        <w:t>sebagai</w:t>
      </w:r>
      <w:r>
        <w:rPr>
          <w:spacing w:val="-5"/>
          <w:sz w:val="24"/>
        </w:rPr>
        <w:t> </w:t>
      </w:r>
      <w:r>
        <w:rPr>
          <w:b/>
          <w:sz w:val="24"/>
        </w:rPr>
        <w:t>TERDAKWA/</w:t>
      </w:r>
      <w:r>
        <w:rPr>
          <w:b/>
          <w:spacing w:val="-6"/>
          <w:sz w:val="24"/>
        </w:rPr>
        <w:t> </w:t>
      </w:r>
      <w:r>
        <w:rPr>
          <w:b/>
          <w:sz w:val="24"/>
        </w:rPr>
        <w:t>PEMOHON</w:t>
      </w:r>
      <w:r>
        <w:rPr>
          <w:b/>
          <w:spacing w:val="-5"/>
          <w:sz w:val="24"/>
        </w:rPr>
        <w:t> </w:t>
      </w:r>
      <w:r>
        <w:rPr>
          <w:b/>
          <w:sz w:val="24"/>
        </w:rPr>
        <w:t>BANDING</w:t>
      </w:r>
      <w:r>
        <w:rPr>
          <w:sz w:val="24"/>
        </w:rPr>
        <w:t>,</w:t>
      </w:r>
      <w:r>
        <w:rPr>
          <w:spacing w:val="-6"/>
          <w:sz w:val="24"/>
        </w:rPr>
        <w:t> </w:t>
      </w:r>
      <w:r>
        <w:rPr>
          <w:sz w:val="24"/>
        </w:rPr>
        <w:t>untuk</w:t>
      </w:r>
      <w:r>
        <w:rPr>
          <w:spacing w:val="-6"/>
          <w:sz w:val="24"/>
        </w:rPr>
        <w:t> </w:t>
      </w:r>
      <w:r>
        <w:rPr>
          <w:sz w:val="24"/>
        </w:rPr>
        <w:t>selanjutnya</w:t>
      </w:r>
      <w:r>
        <w:rPr>
          <w:spacing w:val="-4"/>
          <w:sz w:val="24"/>
        </w:rPr>
        <w:t> </w:t>
      </w:r>
      <w:r>
        <w:rPr>
          <w:sz w:val="24"/>
        </w:rPr>
        <w:t>akan disebut sebagai </w:t>
      </w:r>
      <w:r>
        <w:rPr>
          <w:b/>
          <w:sz w:val="24"/>
        </w:rPr>
        <w:t>PEMOHON KASASI</w:t>
      </w:r>
      <w:r>
        <w:rPr>
          <w:sz w:val="24"/>
        </w:rPr>
        <w:t>.</w:t>
      </w:r>
    </w:p>
    <w:p>
      <w:pPr>
        <w:spacing w:after="0" w:line="360" w:lineRule="auto"/>
        <w:jc w:val="left"/>
        <w:rPr>
          <w:sz w:val="24"/>
        </w:rPr>
        <w:sectPr>
          <w:type w:val="continuous"/>
          <w:pgSz w:w="11910" w:h="16840"/>
          <w:pgMar w:top="1720" w:bottom="280" w:left="1700" w:right="1275"/>
        </w:sectPr>
      </w:pPr>
    </w:p>
    <w:p>
      <w:pPr>
        <w:pStyle w:val="BodyText"/>
        <w:spacing w:line="360" w:lineRule="auto" w:before="60"/>
        <w:ind w:left="371"/>
        <w:jc w:val="left"/>
      </w:pPr>
      <w:r>
        <w:rPr/>
        <w:t>Bahwa bersama ini, mengajukan memori kasasi atas Putusan Pengadilan Tinggi Makassar</w:t>
      </w:r>
      <w:r>
        <w:rPr>
          <w:spacing w:val="-6"/>
        </w:rPr>
        <w:t> </w:t>
      </w:r>
      <w:r>
        <w:rPr/>
        <w:t>Nomor</w:t>
      </w:r>
      <w:r>
        <w:rPr>
          <w:spacing w:val="-6"/>
        </w:rPr>
        <w:t> </w:t>
      </w:r>
      <w:r>
        <w:rPr/>
        <w:t>:</w:t>
      </w:r>
      <w:r>
        <w:rPr>
          <w:spacing w:val="-5"/>
        </w:rPr>
        <w:t> </w:t>
      </w:r>
      <w:r>
        <w:rPr/>
        <w:t>230/PID.SUS/2023/PT.MKS</w:t>
      </w:r>
      <w:r>
        <w:rPr>
          <w:spacing w:val="-2"/>
        </w:rPr>
        <w:t> </w:t>
      </w:r>
      <w:r>
        <w:rPr/>
        <w:t>yang</w:t>
      </w:r>
      <w:r>
        <w:rPr>
          <w:spacing w:val="-6"/>
        </w:rPr>
        <w:t> </w:t>
      </w:r>
      <w:r>
        <w:rPr/>
        <w:t>amar</w:t>
      </w:r>
      <w:r>
        <w:rPr>
          <w:spacing w:val="-5"/>
        </w:rPr>
        <w:t> </w:t>
      </w:r>
      <w:r>
        <w:rPr/>
        <w:t>putusannya</w:t>
      </w:r>
      <w:r>
        <w:rPr>
          <w:spacing w:val="-7"/>
        </w:rPr>
        <w:t> </w:t>
      </w:r>
      <w:r>
        <w:rPr/>
        <w:t>sebagai</w:t>
      </w:r>
      <w:r>
        <w:rPr>
          <w:spacing w:val="-5"/>
        </w:rPr>
        <w:t> </w:t>
      </w:r>
      <w:r>
        <w:rPr/>
        <w:t>berikut:</w:t>
      </w:r>
    </w:p>
    <w:p>
      <w:pPr>
        <w:pStyle w:val="BodyText"/>
        <w:jc w:val="left"/>
      </w:pPr>
    </w:p>
    <w:p>
      <w:pPr>
        <w:pStyle w:val="BodyText"/>
        <w:jc w:val="left"/>
      </w:pPr>
    </w:p>
    <w:p>
      <w:pPr>
        <w:pStyle w:val="BodyText"/>
        <w:jc w:val="left"/>
      </w:pPr>
    </w:p>
    <w:p>
      <w:pPr>
        <w:pStyle w:val="Heading1"/>
        <w:ind w:left="1171" w:right="131" w:firstLine="0"/>
        <w:jc w:val="center"/>
      </w:pPr>
      <w:r>
        <w:rPr>
          <w:spacing w:val="-2"/>
        </w:rPr>
        <w:t>MENGADILI:</w:t>
      </w:r>
    </w:p>
    <w:p>
      <w:pPr>
        <w:pStyle w:val="ListParagraph"/>
        <w:numPr>
          <w:ilvl w:val="0"/>
          <w:numId w:val="1"/>
        </w:numPr>
        <w:tabs>
          <w:tab w:pos="798" w:val="left" w:leader="none"/>
        </w:tabs>
        <w:spacing w:line="360" w:lineRule="auto" w:before="138" w:after="0"/>
        <w:ind w:left="798" w:right="58" w:hanging="426"/>
        <w:jc w:val="both"/>
        <w:rPr>
          <w:sz w:val="24"/>
        </w:rPr>
      </w:pPr>
      <w:r>
        <w:rPr>
          <w:sz w:val="24"/>
        </w:rPr>
        <w:t>Menerima permintaan banding dari terdakwa Muh.Muh.Ihwan</w:t>
      </w:r>
      <w:r>
        <w:rPr>
          <w:spacing w:val="-1"/>
          <w:sz w:val="24"/>
        </w:rPr>
        <w:t> </w:t>
      </w:r>
      <w:r>
        <w:rPr>
          <w:sz w:val="24"/>
        </w:rPr>
        <w:t>Indrawan alias Iwan Bin H. Junaid dan Jaksa Penuntut Umum;</w:t>
      </w:r>
    </w:p>
    <w:p>
      <w:pPr>
        <w:pStyle w:val="ListParagraph"/>
        <w:numPr>
          <w:ilvl w:val="0"/>
          <w:numId w:val="1"/>
        </w:numPr>
        <w:tabs>
          <w:tab w:pos="798" w:val="left" w:leader="none"/>
        </w:tabs>
        <w:spacing w:line="360" w:lineRule="auto" w:before="0" w:after="0"/>
        <w:ind w:left="798" w:right="61" w:hanging="426"/>
        <w:jc w:val="both"/>
        <w:rPr>
          <w:sz w:val="24"/>
        </w:rPr>
      </w:pPr>
      <w:r>
        <w:rPr>
          <w:sz w:val="24"/>
        </w:rPr>
        <w:t>Mengubah putusan Pengadilan Negeri Sengkang tanggal 22 Februari 2023 Nomor 182/Pid.Sus/2022/PN Skg yang dimintakan banding, mengenai pidana pengganti denda yang dijatuhkan sehingga amar selengkapnya berbunyi sebagai berikut :</w:t>
      </w:r>
    </w:p>
    <w:p>
      <w:pPr>
        <w:pStyle w:val="ListParagraph"/>
        <w:numPr>
          <w:ilvl w:val="1"/>
          <w:numId w:val="1"/>
        </w:numPr>
        <w:tabs>
          <w:tab w:pos="1091" w:val="left" w:leader="none"/>
        </w:tabs>
        <w:spacing w:line="360" w:lineRule="auto" w:before="0" w:after="0"/>
        <w:ind w:left="1091" w:right="60" w:hanging="360"/>
        <w:jc w:val="both"/>
        <w:rPr>
          <w:sz w:val="24"/>
        </w:rPr>
      </w:pPr>
      <w:r>
        <w:rPr>
          <w:sz w:val="24"/>
        </w:rPr>
        <w:t>Menyatakan Terdakwa Muh.Ihwan Indrawan Alias Iwan Bin H.Junaid terbukti secara sah dan meyakinkan bersalah melakukan tindak pidana “ Tanpa Hak atau Melawan Hukum menjadi perantara dalam jual beli Narkotika golongan I “ sebagaimana dalam dakwaan Primair;</w:t>
      </w:r>
    </w:p>
    <w:p>
      <w:pPr>
        <w:pStyle w:val="ListParagraph"/>
        <w:numPr>
          <w:ilvl w:val="1"/>
          <w:numId w:val="1"/>
        </w:numPr>
        <w:tabs>
          <w:tab w:pos="1091" w:val="left" w:leader="none"/>
        </w:tabs>
        <w:spacing w:line="360" w:lineRule="auto" w:before="0" w:after="0"/>
        <w:ind w:left="1091" w:right="60" w:hanging="360"/>
        <w:jc w:val="both"/>
        <w:rPr>
          <w:sz w:val="24"/>
        </w:rPr>
      </w:pPr>
      <w:r>
        <w:rPr>
          <w:sz w:val="24"/>
        </w:rPr>
        <w:t>Menjatuhkan pidana terhadap terdakwa tersebut diatas dengan pidana penjara selama 5 (lima) tahun dan denda sebesar Rp.1.000.000.000.,00 (satu milyar rupiah) dengan ketentuan apabila denda tersebut tidak dibayar maka diganti dengan penjara selama 1 (satu) bulan;</w:t>
      </w:r>
    </w:p>
    <w:p>
      <w:pPr>
        <w:pStyle w:val="ListParagraph"/>
        <w:numPr>
          <w:ilvl w:val="1"/>
          <w:numId w:val="1"/>
        </w:numPr>
        <w:tabs>
          <w:tab w:pos="1091" w:val="left" w:leader="none"/>
        </w:tabs>
        <w:spacing w:line="360" w:lineRule="auto" w:before="0" w:after="0"/>
        <w:ind w:left="1091" w:right="59" w:hanging="360"/>
        <w:jc w:val="both"/>
        <w:rPr>
          <w:sz w:val="24"/>
        </w:rPr>
      </w:pPr>
      <w:r>
        <w:rPr>
          <w:sz w:val="24"/>
        </w:rPr>
        <w:t>Menetapkan masa penangkapan dan penahanan yang telah dijalani Terdakwa dikurangkan seluruhnya dari pidana yang dijatuhkan;</w:t>
      </w:r>
    </w:p>
    <w:p>
      <w:pPr>
        <w:pStyle w:val="ListParagraph"/>
        <w:numPr>
          <w:ilvl w:val="1"/>
          <w:numId w:val="1"/>
        </w:numPr>
        <w:tabs>
          <w:tab w:pos="1091" w:val="left" w:leader="none"/>
        </w:tabs>
        <w:spacing w:line="240" w:lineRule="auto" w:before="1" w:after="0"/>
        <w:ind w:left="1091" w:right="0" w:hanging="360"/>
        <w:jc w:val="both"/>
        <w:rPr>
          <w:sz w:val="24"/>
        </w:rPr>
      </w:pPr>
      <w:r>
        <w:rPr>
          <w:sz w:val="24"/>
        </w:rPr>
        <w:t>Menetepakan</w:t>
      </w:r>
      <w:r>
        <w:rPr>
          <w:spacing w:val="-3"/>
          <w:sz w:val="24"/>
        </w:rPr>
        <w:t> </w:t>
      </w:r>
      <w:r>
        <w:rPr>
          <w:sz w:val="24"/>
        </w:rPr>
        <w:t>Terdakwa</w:t>
      </w:r>
      <w:r>
        <w:rPr>
          <w:spacing w:val="-7"/>
          <w:sz w:val="24"/>
        </w:rPr>
        <w:t> </w:t>
      </w:r>
      <w:r>
        <w:rPr>
          <w:sz w:val="24"/>
        </w:rPr>
        <w:t>tetap</w:t>
      </w:r>
      <w:r>
        <w:rPr>
          <w:spacing w:val="-4"/>
          <w:sz w:val="24"/>
        </w:rPr>
        <w:t> </w:t>
      </w:r>
      <w:r>
        <w:rPr>
          <w:sz w:val="24"/>
        </w:rPr>
        <w:t>berada</w:t>
      </w:r>
      <w:r>
        <w:rPr>
          <w:spacing w:val="-5"/>
          <w:sz w:val="24"/>
        </w:rPr>
        <w:t> </w:t>
      </w:r>
      <w:r>
        <w:rPr>
          <w:sz w:val="24"/>
        </w:rPr>
        <w:t>dalam</w:t>
      </w:r>
      <w:r>
        <w:rPr>
          <w:spacing w:val="-4"/>
          <w:sz w:val="24"/>
        </w:rPr>
        <w:t> </w:t>
      </w:r>
      <w:r>
        <w:rPr>
          <w:spacing w:val="-2"/>
          <w:sz w:val="24"/>
        </w:rPr>
        <w:t>tahanan;</w:t>
      </w:r>
    </w:p>
    <w:p>
      <w:pPr>
        <w:pStyle w:val="ListParagraph"/>
        <w:numPr>
          <w:ilvl w:val="1"/>
          <w:numId w:val="1"/>
        </w:numPr>
        <w:tabs>
          <w:tab w:pos="1091" w:val="left" w:leader="none"/>
        </w:tabs>
        <w:spacing w:line="240" w:lineRule="auto" w:before="138" w:after="0"/>
        <w:ind w:left="1091" w:right="0" w:hanging="360"/>
        <w:jc w:val="both"/>
        <w:rPr>
          <w:sz w:val="24"/>
        </w:rPr>
      </w:pPr>
      <w:r>
        <w:rPr>
          <w:sz w:val="24"/>
        </w:rPr>
        <w:t>Menetapkan</w:t>
      </w:r>
      <w:r>
        <w:rPr>
          <w:spacing w:val="-5"/>
          <w:sz w:val="24"/>
        </w:rPr>
        <w:t> </w:t>
      </w:r>
      <w:r>
        <w:rPr>
          <w:sz w:val="24"/>
        </w:rPr>
        <w:t>barang</w:t>
      </w:r>
      <w:r>
        <w:rPr>
          <w:spacing w:val="-4"/>
          <w:sz w:val="24"/>
        </w:rPr>
        <w:t> </w:t>
      </w:r>
      <w:r>
        <w:rPr>
          <w:sz w:val="24"/>
        </w:rPr>
        <w:t>bukti</w:t>
      </w:r>
      <w:r>
        <w:rPr>
          <w:spacing w:val="-6"/>
          <w:sz w:val="24"/>
        </w:rPr>
        <w:t> </w:t>
      </w:r>
      <w:r>
        <w:rPr>
          <w:sz w:val="24"/>
        </w:rPr>
        <w:t>berupa</w:t>
      </w:r>
      <w:r>
        <w:rPr>
          <w:spacing w:val="-4"/>
          <w:sz w:val="24"/>
        </w:rPr>
        <w:t> </w:t>
      </w:r>
      <w:r>
        <w:rPr>
          <w:spacing w:val="-10"/>
          <w:sz w:val="24"/>
        </w:rPr>
        <w:t>:</w:t>
      </w:r>
    </w:p>
    <w:p>
      <w:pPr>
        <w:pStyle w:val="ListParagraph"/>
        <w:numPr>
          <w:ilvl w:val="2"/>
          <w:numId w:val="1"/>
        </w:numPr>
        <w:tabs>
          <w:tab w:pos="2172" w:val="left" w:leader="none"/>
        </w:tabs>
        <w:spacing w:line="357" w:lineRule="auto" w:before="136" w:after="0"/>
        <w:ind w:left="2172" w:right="63" w:hanging="360"/>
        <w:jc w:val="both"/>
        <w:rPr>
          <w:sz w:val="24"/>
        </w:rPr>
      </w:pPr>
      <w:r>
        <w:rPr>
          <w:sz w:val="24"/>
        </w:rPr>
        <w:t>1 (satu) sachet narkotika jenis metamfetamina atau dikenal dengan sebutan shabu dengan berat bruti 0,43 (nol koma empat puluh tiga) gram</w:t>
      </w:r>
      <w:r>
        <w:rPr>
          <w:spacing w:val="-2"/>
          <w:sz w:val="24"/>
        </w:rPr>
        <w:t> </w:t>
      </w:r>
      <w:r>
        <w:rPr>
          <w:sz w:val="24"/>
        </w:rPr>
        <w:t>setelah</w:t>
      </w:r>
      <w:r>
        <w:rPr>
          <w:spacing w:val="-2"/>
          <w:sz w:val="24"/>
        </w:rPr>
        <w:t> </w:t>
      </w:r>
      <w:r>
        <w:rPr>
          <w:sz w:val="24"/>
        </w:rPr>
        <w:t>pemeriksaan</w:t>
      </w:r>
      <w:r>
        <w:rPr>
          <w:spacing w:val="-2"/>
          <w:sz w:val="24"/>
        </w:rPr>
        <w:t> </w:t>
      </w:r>
      <w:r>
        <w:rPr>
          <w:sz w:val="24"/>
        </w:rPr>
        <w:t>laboratoris</w:t>
      </w:r>
      <w:r>
        <w:rPr>
          <w:spacing w:val="-1"/>
          <w:sz w:val="24"/>
        </w:rPr>
        <w:t> </w:t>
      </w:r>
      <w:r>
        <w:rPr>
          <w:sz w:val="24"/>
        </w:rPr>
        <w:t>tersisa</w:t>
      </w:r>
      <w:r>
        <w:rPr>
          <w:spacing w:val="-2"/>
          <w:sz w:val="24"/>
        </w:rPr>
        <w:t> </w:t>
      </w:r>
      <w:r>
        <w:rPr>
          <w:sz w:val="24"/>
        </w:rPr>
        <w:t>berat</w:t>
      </w:r>
      <w:r>
        <w:rPr>
          <w:spacing w:val="-2"/>
          <w:sz w:val="24"/>
        </w:rPr>
        <w:t> </w:t>
      </w:r>
      <w:r>
        <w:rPr>
          <w:sz w:val="24"/>
        </w:rPr>
        <w:t>netto</w:t>
      </w:r>
      <w:r>
        <w:rPr>
          <w:spacing w:val="-2"/>
          <w:sz w:val="24"/>
        </w:rPr>
        <w:t> </w:t>
      </w:r>
      <w:r>
        <w:rPr>
          <w:sz w:val="24"/>
        </w:rPr>
        <w:t>0,2114</w:t>
      </w:r>
      <w:r>
        <w:rPr>
          <w:spacing w:val="-3"/>
          <w:sz w:val="24"/>
        </w:rPr>
        <w:t> </w:t>
      </w:r>
      <w:r>
        <w:rPr>
          <w:sz w:val="24"/>
        </w:rPr>
        <w:t>gram;</w:t>
      </w:r>
    </w:p>
    <w:p>
      <w:pPr>
        <w:pStyle w:val="ListParagraph"/>
        <w:numPr>
          <w:ilvl w:val="2"/>
          <w:numId w:val="1"/>
        </w:numPr>
        <w:tabs>
          <w:tab w:pos="2171" w:val="left" w:leader="none"/>
        </w:tabs>
        <w:spacing w:line="294" w:lineRule="exact" w:before="0" w:after="0"/>
        <w:ind w:left="2171" w:right="0" w:hanging="359"/>
        <w:jc w:val="both"/>
        <w:rPr>
          <w:sz w:val="24"/>
        </w:rPr>
      </w:pPr>
      <w:r>
        <w:rPr>
          <w:sz w:val="24"/>
        </w:rPr>
        <w:t>1</w:t>
      </w:r>
      <w:r>
        <w:rPr>
          <w:spacing w:val="-3"/>
          <w:sz w:val="24"/>
        </w:rPr>
        <w:t> </w:t>
      </w:r>
      <w:r>
        <w:rPr>
          <w:sz w:val="24"/>
        </w:rPr>
        <w:t>(satu)</w:t>
      </w:r>
      <w:r>
        <w:rPr>
          <w:spacing w:val="-2"/>
          <w:sz w:val="24"/>
        </w:rPr>
        <w:t> </w:t>
      </w:r>
      <w:r>
        <w:rPr>
          <w:sz w:val="24"/>
        </w:rPr>
        <w:t>jaket</w:t>
      </w:r>
      <w:r>
        <w:rPr>
          <w:spacing w:val="-1"/>
          <w:sz w:val="24"/>
        </w:rPr>
        <w:t> </w:t>
      </w:r>
      <w:r>
        <w:rPr>
          <w:sz w:val="24"/>
        </w:rPr>
        <w:t>warna</w:t>
      </w:r>
      <w:r>
        <w:rPr>
          <w:spacing w:val="-3"/>
          <w:sz w:val="24"/>
        </w:rPr>
        <w:t> </w:t>
      </w:r>
      <w:r>
        <w:rPr>
          <w:spacing w:val="-2"/>
          <w:sz w:val="24"/>
        </w:rPr>
        <w:t>biru;</w:t>
      </w:r>
    </w:p>
    <w:p>
      <w:pPr>
        <w:pStyle w:val="ListParagraph"/>
        <w:numPr>
          <w:ilvl w:val="2"/>
          <w:numId w:val="1"/>
        </w:numPr>
        <w:tabs>
          <w:tab w:pos="2171" w:val="left" w:leader="none"/>
        </w:tabs>
        <w:spacing w:line="240" w:lineRule="auto" w:before="148" w:after="0"/>
        <w:ind w:left="2171" w:right="0" w:hanging="359"/>
        <w:jc w:val="both"/>
        <w:rPr>
          <w:sz w:val="24"/>
        </w:rPr>
      </w:pPr>
      <w:r>
        <w:rPr>
          <w:sz w:val="24"/>
        </w:rPr>
        <w:t>1</w:t>
      </w:r>
      <w:r>
        <w:rPr>
          <w:spacing w:val="-2"/>
          <w:sz w:val="24"/>
        </w:rPr>
        <w:t> </w:t>
      </w:r>
      <w:r>
        <w:rPr>
          <w:sz w:val="24"/>
        </w:rPr>
        <w:t>(satu)</w:t>
      </w:r>
      <w:r>
        <w:rPr>
          <w:spacing w:val="-1"/>
          <w:sz w:val="24"/>
        </w:rPr>
        <w:t> </w:t>
      </w:r>
      <w:r>
        <w:rPr>
          <w:sz w:val="24"/>
        </w:rPr>
        <w:t>buah</w:t>
      </w:r>
      <w:r>
        <w:rPr>
          <w:spacing w:val="-2"/>
          <w:sz w:val="24"/>
        </w:rPr>
        <w:t> </w:t>
      </w:r>
      <w:r>
        <w:rPr>
          <w:sz w:val="24"/>
        </w:rPr>
        <w:t>bungkusan</w:t>
      </w:r>
      <w:r>
        <w:rPr>
          <w:spacing w:val="-1"/>
          <w:sz w:val="24"/>
        </w:rPr>
        <w:t> </w:t>
      </w:r>
      <w:r>
        <w:rPr>
          <w:sz w:val="24"/>
        </w:rPr>
        <w:t>rokok</w:t>
      </w:r>
      <w:r>
        <w:rPr>
          <w:spacing w:val="-2"/>
          <w:sz w:val="24"/>
        </w:rPr>
        <w:t> </w:t>
      </w:r>
      <w:r>
        <w:rPr>
          <w:sz w:val="24"/>
        </w:rPr>
        <w:t>merk</w:t>
      </w:r>
      <w:r>
        <w:rPr>
          <w:spacing w:val="-1"/>
          <w:sz w:val="24"/>
        </w:rPr>
        <w:t> </w:t>
      </w:r>
      <w:r>
        <w:rPr>
          <w:spacing w:val="-2"/>
          <w:sz w:val="24"/>
        </w:rPr>
        <w:t>Sampoerna;</w:t>
      </w:r>
    </w:p>
    <w:p>
      <w:pPr>
        <w:pStyle w:val="ListParagraph"/>
        <w:numPr>
          <w:ilvl w:val="2"/>
          <w:numId w:val="1"/>
        </w:numPr>
        <w:tabs>
          <w:tab w:pos="2171" w:val="left" w:leader="none"/>
        </w:tabs>
        <w:spacing w:line="240" w:lineRule="auto" w:before="146" w:after="0"/>
        <w:ind w:left="2171" w:right="0" w:hanging="359"/>
        <w:jc w:val="both"/>
        <w:rPr>
          <w:sz w:val="24"/>
        </w:rPr>
      </w:pPr>
      <w:r>
        <w:rPr>
          <w:sz w:val="24"/>
        </w:rPr>
        <w:t>2</w:t>
      </w:r>
      <w:r>
        <w:rPr>
          <w:spacing w:val="-2"/>
          <w:sz w:val="24"/>
        </w:rPr>
        <w:t> </w:t>
      </w:r>
      <w:r>
        <w:rPr>
          <w:sz w:val="24"/>
        </w:rPr>
        <w:t>(dua)</w:t>
      </w:r>
      <w:r>
        <w:rPr>
          <w:spacing w:val="-1"/>
          <w:sz w:val="24"/>
        </w:rPr>
        <w:t> </w:t>
      </w:r>
      <w:r>
        <w:rPr>
          <w:sz w:val="24"/>
        </w:rPr>
        <w:t>unit</w:t>
      </w:r>
      <w:r>
        <w:rPr>
          <w:spacing w:val="-3"/>
          <w:sz w:val="24"/>
        </w:rPr>
        <w:t> </w:t>
      </w:r>
      <w:r>
        <w:rPr>
          <w:sz w:val="24"/>
        </w:rPr>
        <w:t>HP</w:t>
      </w:r>
      <w:r>
        <w:rPr>
          <w:spacing w:val="-1"/>
          <w:sz w:val="24"/>
        </w:rPr>
        <w:t> </w:t>
      </w:r>
      <w:r>
        <w:rPr>
          <w:spacing w:val="-2"/>
          <w:sz w:val="24"/>
        </w:rPr>
        <w:t>Android;</w:t>
      </w:r>
    </w:p>
    <w:p>
      <w:pPr>
        <w:pStyle w:val="BodyText"/>
        <w:spacing w:line="360" w:lineRule="auto" w:before="148"/>
        <w:ind w:left="2172" w:right="59"/>
      </w:pPr>
      <w:r>
        <w:rPr/>
        <w:t>Dikembalikan kepada penuntut umumuntuk dipergunakan dalam perkara Terdakwa Ambo Ala Bin Wennang.</w:t>
      </w:r>
    </w:p>
    <w:p>
      <w:pPr>
        <w:pStyle w:val="ListParagraph"/>
        <w:numPr>
          <w:ilvl w:val="1"/>
          <w:numId w:val="1"/>
        </w:numPr>
        <w:tabs>
          <w:tab w:pos="1091" w:val="left" w:leader="none"/>
        </w:tabs>
        <w:spacing w:line="360" w:lineRule="auto" w:before="0" w:after="0"/>
        <w:ind w:left="1091" w:right="64" w:hanging="360"/>
        <w:jc w:val="both"/>
        <w:rPr>
          <w:sz w:val="24"/>
        </w:rPr>
      </w:pPr>
      <w:r>
        <w:rPr>
          <w:sz w:val="24"/>
        </w:rPr>
        <w:t>Menetapkan agar Terdakwa dibebani untuk membayar biaya perkara Dalam 2 (dua) tingkat</w:t>
      </w:r>
      <w:r>
        <w:rPr>
          <w:spacing w:val="80"/>
          <w:sz w:val="24"/>
        </w:rPr>
        <w:t> </w:t>
      </w:r>
      <w:r>
        <w:rPr>
          <w:sz w:val="24"/>
        </w:rPr>
        <w:t>peradilan yang dalam tingak banding sejumlah Rp.2.000,0 (dua ribu rupiah);</w:t>
      </w:r>
    </w:p>
    <w:p>
      <w:pPr>
        <w:pStyle w:val="ListParagraph"/>
        <w:spacing w:after="0" w:line="360" w:lineRule="auto"/>
        <w:jc w:val="both"/>
        <w:rPr>
          <w:sz w:val="24"/>
        </w:rPr>
        <w:sectPr>
          <w:pgSz w:w="11910" w:h="16840"/>
          <w:pgMar w:top="1320" w:bottom="280" w:left="1700" w:right="1275"/>
        </w:sectPr>
      </w:pPr>
    </w:p>
    <w:p>
      <w:pPr>
        <w:pStyle w:val="Heading1"/>
        <w:spacing w:line="360" w:lineRule="auto" w:before="60"/>
        <w:ind w:firstLine="0"/>
        <w:jc w:val="left"/>
        <w:rPr>
          <w:b w:val="0"/>
        </w:rPr>
      </w:pPr>
      <w:r>
        <w:rPr/>
        <w:t>Jo.</w:t>
      </w:r>
      <w:r>
        <w:rPr>
          <w:spacing w:val="-5"/>
        </w:rPr>
        <w:t> </w:t>
      </w:r>
      <w:r>
        <w:rPr/>
        <w:t>Putusan</w:t>
      </w:r>
      <w:r>
        <w:rPr>
          <w:spacing w:val="-5"/>
        </w:rPr>
        <w:t> </w:t>
      </w:r>
      <w:r>
        <w:rPr/>
        <w:t>Pengadilan</w:t>
      </w:r>
      <w:r>
        <w:rPr>
          <w:spacing w:val="-5"/>
        </w:rPr>
        <w:t> </w:t>
      </w:r>
      <w:r>
        <w:rPr/>
        <w:t>Negeri</w:t>
      </w:r>
      <w:r>
        <w:rPr>
          <w:spacing w:val="-2"/>
        </w:rPr>
        <w:t> </w:t>
      </w:r>
      <w:r>
        <w:rPr/>
        <w:t>Sengkang</w:t>
      </w:r>
      <w:r>
        <w:rPr>
          <w:spacing w:val="-4"/>
        </w:rPr>
        <w:t> </w:t>
      </w:r>
      <w:r>
        <w:rPr/>
        <w:t>Nomor</w:t>
      </w:r>
      <w:r>
        <w:rPr>
          <w:spacing w:val="-6"/>
        </w:rPr>
        <w:t> </w:t>
      </w:r>
      <w:r>
        <w:rPr/>
        <w:t>:</w:t>
      </w:r>
      <w:r>
        <w:rPr>
          <w:spacing w:val="-5"/>
        </w:rPr>
        <w:t> </w:t>
      </w:r>
      <w:r>
        <w:rPr/>
        <w:t>182/Pid.Sus/2022/PN.Skgyang amar putusannya sebagai berikut</w:t>
      </w:r>
      <w:r>
        <w:rPr>
          <w:b w:val="0"/>
        </w:rPr>
        <w:t>:</w:t>
      </w:r>
    </w:p>
    <w:p>
      <w:pPr>
        <w:pStyle w:val="BodyText"/>
        <w:spacing w:before="138"/>
        <w:jc w:val="left"/>
      </w:pPr>
    </w:p>
    <w:p>
      <w:pPr>
        <w:spacing w:before="0"/>
        <w:ind w:left="1170" w:right="131" w:firstLine="0"/>
        <w:jc w:val="center"/>
        <w:rPr>
          <w:b/>
          <w:sz w:val="24"/>
        </w:rPr>
      </w:pPr>
      <w:r>
        <w:rPr>
          <w:b/>
          <w:sz w:val="24"/>
        </w:rPr>
        <w:t>M</w:t>
      </w:r>
      <w:r>
        <w:rPr>
          <w:b/>
          <w:spacing w:val="-1"/>
          <w:sz w:val="24"/>
        </w:rPr>
        <w:t> </w:t>
      </w:r>
      <w:r>
        <w:rPr>
          <w:b/>
          <w:sz w:val="24"/>
        </w:rPr>
        <w:t>E</w:t>
      </w:r>
      <w:r>
        <w:rPr>
          <w:b/>
          <w:spacing w:val="-1"/>
          <w:sz w:val="24"/>
        </w:rPr>
        <w:t> </w:t>
      </w:r>
      <w:r>
        <w:rPr>
          <w:b/>
          <w:sz w:val="24"/>
        </w:rPr>
        <w:t>N G</w:t>
      </w:r>
      <w:r>
        <w:rPr>
          <w:b/>
          <w:spacing w:val="-1"/>
          <w:sz w:val="24"/>
        </w:rPr>
        <w:t> </w:t>
      </w:r>
      <w:r>
        <w:rPr>
          <w:b/>
          <w:sz w:val="24"/>
        </w:rPr>
        <w:t>A D</w:t>
      </w:r>
      <w:r>
        <w:rPr>
          <w:b/>
          <w:spacing w:val="-2"/>
          <w:sz w:val="24"/>
        </w:rPr>
        <w:t> </w:t>
      </w:r>
      <w:r>
        <w:rPr>
          <w:b/>
          <w:sz w:val="24"/>
        </w:rPr>
        <w:t>I L</w:t>
      </w:r>
      <w:r>
        <w:rPr>
          <w:b/>
          <w:spacing w:val="-1"/>
          <w:sz w:val="24"/>
        </w:rPr>
        <w:t> </w:t>
      </w:r>
      <w:r>
        <w:rPr>
          <w:b/>
          <w:spacing w:val="-10"/>
          <w:sz w:val="24"/>
        </w:rPr>
        <w:t>I</w:t>
      </w:r>
    </w:p>
    <w:p>
      <w:pPr>
        <w:pStyle w:val="ListParagraph"/>
        <w:numPr>
          <w:ilvl w:val="0"/>
          <w:numId w:val="2"/>
        </w:numPr>
        <w:tabs>
          <w:tab w:pos="1081" w:val="left" w:leader="none"/>
        </w:tabs>
        <w:spacing w:line="357" w:lineRule="auto" w:before="138" w:after="0"/>
        <w:ind w:left="1081" w:right="62" w:hanging="426"/>
        <w:jc w:val="both"/>
        <w:rPr>
          <w:rFonts w:ascii="Calibri" w:hAnsi="Calibri"/>
          <w:sz w:val="22"/>
        </w:rPr>
      </w:pPr>
      <w:r>
        <w:rPr>
          <w:sz w:val="24"/>
        </w:rPr>
        <w:t>Menyatakan Terdakwa Muh.Ihwan Indrawan Alias Iwan Bin H.Junaid terbukti secara sah dan meyakinkan bersalah melakukan tindak pidana “Tanpa hak atau melawan hukum menjadi perantara dalam jual beli Narkotika golongan I “ sebagaimana dalam dakwaan Primair;</w:t>
      </w:r>
    </w:p>
    <w:p>
      <w:pPr>
        <w:pStyle w:val="ListParagraph"/>
        <w:numPr>
          <w:ilvl w:val="0"/>
          <w:numId w:val="2"/>
        </w:numPr>
        <w:tabs>
          <w:tab w:pos="1081" w:val="left" w:leader="none"/>
        </w:tabs>
        <w:spacing w:line="360" w:lineRule="auto" w:before="166" w:after="0"/>
        <w:ind w:left="1081" w:right="57" w:hanging="426"/>
        <w:jc w:val="both"/>
        <w:rPr>
          <w:sz w:val="24"/>
        </w:rPr>
      </w:pPr>
      <w:r>
        <w:rPr>
          <w:sz w:val="24"/>
        </w:rPr>
        <w:t>Mejatuhkan pidana terhadap terdakwa tersebut diatas dengan pidana penjara selama 5 (lima) tahun dan denda sebesar Rp.1.000.000.000,00 (satu milyar rupiah) dengan ketentuan apabila denada tersebut tidak dibayar maka diganti dengan pidana penjara selama 3 (tiga) bulan;</w:t>
      </w:r>
    </w:p>
    <w:p>
      <w:pPr>
        <w:pStyle w:val="ListParagraph"/>
        <w:numPr>
          <w:ilvl w:val="0"/>
          <w:numId w:val="2"/>
        </w:numPr>
        <w:tabs>
          <w:tab w:pos="1081" w:val="left" w:leader="none"/>
        </w:tabs>
        <w:spacing w:line="360" w:lineRule="auto" w:before="160" w:after="0"/>
        <w:ind w:left="1081" w:right="61" w:hanging="426"/>
        <w:jc w:val="both"/>
        <w:rPr>
          <w:sz w:val="24"/>
        </w:rPr>
      </w:pPr>
      <w:r>
        <w:rPr>
          <w:sz w:val="24"/>
        </w:rPr>
        <w:t>Menetapkan masa penangkapan dan penahanan yang telah dijalani Terdakwa dikurangkan seluruhnya dari pidana yang dijatuhkan;</w:t>
      </w:r>
    </w:p>
    <w:p>
      <w:pPr>
        <w:pStyle w:val="ListParagraph"/>
        <w:numPr>
          <w:ilvl w:val="0"/>
          <w:numId w:val="2"/>
        </w:numPr>
        <w:tabs>
          <w:tab w:pos="1082" w:val="left" w:leader="none"/>
        </w:tabs>
        <w:spacing w:line="240" w:lineRule="auto" w:before="160" w:after="0"/>
        <w:ind w:left="1082" w:right="0" w:hanging="426"/>
        <w:jc w:val="both"/>
        <w:rPr>
          <w:sz w:val="24"/>
        </w:rPr>
      </w:pPr>
      <w:r>
        <w:rPr>
          <w:sz w:val="24"/>
        </w:rPr>
        <w:t>Menetapkan</w:t>
      </w:r>
      <w:r>
        <w:rPr>
          <w:spacing w:val="-5"/>
          <w:sz w:val="24"/>
        </w:rPr>
        <w:t> </w:t>
      </w:r>
      <w:r>
        <w:rPr>
          <w:sz w:val="24"/>
        </w:rPr>
        <w:t>Terdakwa</w:t>
      </w:r>
      <w:r>
        <w:rPr>
          <w:spacing w:val="-4"/>
          <w:sz w:val="24"/>
        </w:rPr>
        <w:t> </w:t>
      </w:r>
      <w:r>
        <w:rPr>
          <w:sz w:val="24"/>
        </w:rPr>
        <w:t>tetap</w:t>
      </w:r>
      <w:r>
        <w:rPr>
          <w:spacing w:val="-5"/>
          <w:sz w:val="24"/>
        </w:rPr>
        <w:t> </w:t>
      </w:r>
      <w:r>
        <w:rPr>
          <w:sz w:val="24"/>
        </w:rPr>
        <w:t>berada</w:t>
      </w:r>
      <w:r>
        <w:rPr>
          <w:spacing w:val="-6"/>
          <w:sz w:val="24"/>
        </w:rPr>
        <w:t> </w:t>
      </w:r>
      <w:r>
        <w:rPr>
          <w:sz w:val="24"/>
        </w:rPr>
        <w:t>dalam</w:t>
      </w:r>
      <w:r>
        <w:rPr>
          <w:spacing w:val="-2"/>
          <w:sz w:val="24"/>
        </w:rPr>
        <w:t> tahanan;</w:t>
      </w:r>
    </w:p>
    <w:p>
      <w:pPr>
        <w:pStyle w:val="BodyText"/>
        <w:spacing w:before="22"/>
        <w:jc w:val="left"/>
      </w:pPr>
    </w:p>
    <w:p>
      <w:pPr>
        <w:pStyle w:val="ListParagraph"/>
        <w:numPr>
          <w:ilvl w:val="0"/>
          <w:numId w:val="2"/>
        </w:numPr>
        <w:tabs>
          <w:tab w:pos="1082" w:val="left" w:leader="none"/>
        </w:tabs>
        <w:spacing w:line="240" w:lineRule="auto" w:before="0" w:after="0"/>
        <w:ind w:left="1082" w:right="0" w:hanging="426"/>
        <w:jc w:val="both"/>
        <w:rPr>
          <w:sz w:val="24"/>
        </w:rPr>
      </w:pPr>
      <w:r>
        <w:rPr>
          <w:sz w:val="24"/>
        </w:rPr>
        <w:t>Menetapkan</w:t>
      </w:r>
      <w:r>
        <w:rPr>
          <w:spacing w:val="-5"/>
          <w:sz w:val="24"/>
        </w:rPr>
        <w:t> </w:t>
      </w:r>
      <w:r>
        <w:rPr>
          <w:sz w:val="24"/>
        </w:rPr>
        <w:t>barang</w:t>
      </w:r>
      <w:r>
        <w:rPr>
          <w:spacing w:val="-5"/>
          <w:sz w:val="24"/>
        </w:rPr>
        <w:t> </w:t>
      </w:r>
      <w:r>
        <w:rPr>
          <w:sz w:val="24"/>
        </w:rPr>
        <w:t>bukti</w:t>
      </w:r>
      <w:r>
        <w:rPr>
          <w:spacing w:val="-4"/>
          <w:sz w:val="24"/>
        </w:rPr>
        <w:t> </w:t>
      </w:r>
      <w:r>
        <w:rPr>
          <w:sz w:val="24"/>
        </w:rPr>
        <w:t>berupa</w:t>
      </w:r>
      <w:r>
        <w:rPr>
          <w:spacing w:val="-6"/>
          <w:sz w:val="24"/>
        </w:rPr>
        <w:t> </w:t>
      </w:r>
      <w:r>
        <w:rPr>
          <w:spacing w:val="-10"/>
          <w:sz w:val="24"/>
        </w:rPr>
        <w:t>:</w:t>
      </w:r>
    </w:p>
    <w:p>
      <w:pPr>
        <w:pStyle w:val="BodyText"/>
        <w:spacing w:before="23"/>
        <w:jc w:val="left"/>
      </w:pPr>
    </w:p>
    <w:p>
      <w:pPr>
        <w:pStyle w:val="ListParagraph"/>
        <w:numPr>
          <w:ilvl w:val="1"/>
          <w:numId w:val="2"/>
        </w:numPr>
        <w:tabs>
          <w:tab w:pos="2216" w:val="left" w:leader="none"/>
        </w:tabs>
        <w:spacing w:line="357" w:lineRule="auto" w:before="0" w:after="0"/>
        <w:ind w:left="2216" w:right="60" w:hanging="426"/>
        <w:jc w:val="both"/>
        <w:rPr>
          <w:sz w:val="24"/>
        </w:rPr>
      </w:pPr>
      <w:r>
        <w:rPr>
          <w:sz w:val="24"/>
        </w:rPr>
        <w:t>1 (satu) sachet narkotika jenis metamfetamine atau biasa dikenal dengan sebutan shabu dengan berat bruto 0,43 (nol koma empat puluh tiga) gram setelah pemeriksaan laboratories tersisa berat netto 0,2114 gram;</w:t>
      </w:r>
    </w:p>
    <w:p>
      <w:pPr>
        <w:pStyle w:val="ListParagraph"/>
        <w:numPr>
          <w:ilvl w:val="1"/>
          <w:numId w:val="2"/>
        </w:numPr>
        <w:tabs>
          <w:tab w:pos="2215" w:val="left" w:leader="none"/>
        </w:tabs>
        <w:spacing w:line="240" w:lineRule="auto" w:before="2" w:after="0"/>
        <w:ind w:left="2215" w:right="0" w:hanging="425"/>
        <w:jc w:val="both"/>
        <w:rPr>
          <w:sz w:val="24"/>
        </w:rPr>
      </w:pPr>
      <w:r>
        <w:rPr>
          <w:sz w:val="24"/>
        </w:rPr>
        <w:t>1</w:t>
      </w:r>
      <w:r>
        <w:rPr>
          <w:spacing w:val="-5"/>
          <w:sz w:val="24"/>
        </w:rPr>
        <w:t> </w:t>
      </w:r>
      <w:r>
        <w:rPr>
          <w:sz w:val="24"/>
        </w:rPr>
        <w:t>(satu)</w:t>
      </w:r>
      <w:r>
        <w:rPr>
          <w:spacing w:val="-2"/>
          <w:sz w:val="24"/>
        </w:rPr>
        <w:t> </w:t>
      </w:r>
      <w:r>
        <w:rPr>
          <w:sz w:val="24"/>
        </w:rPr>
        <w:t>jaket</w:t>
      </w:r>
      <w:r>
        <w:rPr>
          <w:spacing w:val="-2"/>
          <w:sz w:val="24"/>
        </w:rPr>
        <w:t> </w:t>
      </w:r>
      <w:r>
        <w:rPr>
          <w:sz w:val="24"/>
        </w:rPr>
        <w:t>warna</w:t>
      </w:r>
      <w:r>
        <w:rPr>
          <w:spacing w:val="-3"/>
          <w:sz w:val="24"/>
        </w:rPr>
        <w:t> </w:t>
      </w:r>
      <w:r>
        <w:rPr>
          <w:spacing w:val="-2"/>
          <w:sz w:val="24"/>
        </w:rPr>
        <w:t>biru;</w:t>
      </w:r>
    </w:p>
    <w:p>
      <w:pPr>
        <w:pStyle w:val="ListParagraph"/>
        <w:numPr>
          <w:ilvl w:val="1"/>
          <w:numId w:val="2"/>
        </w:numPr>
        <w:tabs>
          <w:tab w:pos="2215" w:val="left" w:leader="none"/>
        </w:tabs>
        <w:spacing w:line="240" w:lineRule="auto" w:before="146" w:after="0"/>
        <w:ind w:left="2215" w:right="0" w:hanging="425"/>
        <w:jc w:val="both"/>
        <w:rPr>
          <w:sz w:val="24"/>
        </w:rPr>
      </w:pPr>
      <w:r>
        <w:rPr>
          <w:sz w:val="24"/>
        </w:rPr>
        <w:t>1</w:t>
      </w:r>
      <w:r>
        <w:rPr>
          <w:spacing w:val="-3"/>
          <w:sz w:val="24"/>
        </w:rPr>
        <w:t> </w:t>
      </w:r>
      <w:r>
        <w:rPr>
          <w:sz w:val="24"/>
        </w:rPr>
        <w:t>(satu)</w:t>
      </w:r>
      <w:r>
        <w:rPr>
          <w:spacing w:val="-2"/>
          <w:sz w:val="24"/>
        </w:rPr>
        <w:t> </w:t>
      </w:r>
      <w:r>
        <w:rPr>
          <w:sz w:val="24"/>
        </w:rPr>
        <w:t>buah</w:t>
      </w:r>
      <w:r>
        <w:rPr>
          <w:spacing w:val="-2"/>
          <w:sz w:val="24"/>
        </w:rPr>
        <w:t> </w:t>
      </w:r>
      <w:r>
        <w:rPr>
          <w:sz w:val="24"/>
        </w:rPr>
        <w:t>bungkusan</w:t>
      </w:r>
      <w:r>
        <w:rPr>
          <w:spacing w:val="-3"/>
          <w:sz w:val="24"/>
        </w:rPr>
        <w:t> </w:t>
      </w:r>
      <w:r>
        <w:rPr>
          <w:sz w:val="24"/>
        </w:rPr>
        <w:t>rokok</w:t>
      </w:r>
      <w:r>
        <w:rPr>
          <w:spacing w:val="-3"/>
          <w:sz w:val="24"/>
        </w:rPr>
        <w:t> </w:t>
      </w:r>
      <w:r>
        <w:rPr>
          <w:sz w:val="24"/>
        </w:rPr>
        <w:t>merk</w:t>
      </w:r>
      <w:r>
        <w:rPr>
          <w:spacing w:val="-1"/>
          <w:sz w:val="24"/>
        </w:rPr>
        <w:t> </w:t>
      </w:r>
      <w:r>
        <w:rPr>
          <w:spacing w:val="-2"/>
          <w:sz w:val="24"/>
        </w:rPr>
        <w:t>sampoerna;</w:t>
      </w:r>
    </w:p>
    <w:p>
      <w:pPr>
        <w:pStyle w:val="ListParagraph"/>
        <w:numPr>
          <w:ilvl w:val="1"/>
          <w:numId w:val="2"/>
        </w:numPr>
        <w:tabs>
          <w:tab w:pos="2215" w:val="left" w:leader="none"/>
        </w:tabs>
        <w:spacing w:line="240" w:lineRule="auto" w:before="148" w:after="0"/>
        <w:ind w:left="2215" w:right="0" w:hanging="425"/>
        <w:jc w:val="left"/>
        <w:rPr>
          <w:sz w:val="24"/>
        </w:rPr>
      </w:pPr>
      <w:r>
        <w:rPr>
          <w:sz w:val="24"/>
        </w:rPr>
        <w:t>2</w:t>
      </w:r>
      <w:r>
        <w:rPr>
          <w:spacing w:val="-3"/>
          <w:sz w:val="24"/>
        </w:rPr>
        <w:t> </w:t>
      </w:r>
      <w:r>
        <w:rPr>
          <w:sz w:val="24"/>
        </w:rPr>
        <w:t>(dua)</w:t>
      </w:r>
      <w:r>
        <w:rPr>
          <w:spacing w:val="-2"/>
          <w:sz w:val="24"/>
        </w:rPr>
        <w:t> </w:t>
      </w:r>
      <w:r>
        <w:rPr>
          <w:sz w:val="24"/>
        </w:rPr>
        <w:t>unit</w:t>
      </w:r>
      <w:r>
        <w:rPr>
          <w:spacing w:val="-1"/>
          <w:sz w:val="24"/>
        </w:rPr>
        <w:t> </w:t>
      </w:r>
      <w:r>
        <w:rPr>
          <w:sz w:val="24"/>
        </w:rPr>
        <w:t>Hp</w:t>
      </w:r>
      <w:r>
        <w:rPr>
          <w:spacing w:val="-2"/>
          <w:sz w:val="24"/>
        </w:rPr>
        <w:t> Android</w:t>
      </w:r>
    </w:p>
    <w:p>
      <w:pPr>
        <w:pStyle w:val="BodyText"/>
        <w:spacing w:line="360" w:lineRule="auto" w:before="148"/>
        <w:ind w:left="1790" w:firstLine="22"/>
        <w:jc w:val="left"/>
      </w:pPr>
      <w:r>
        <w:rPr/>
        <w:t>Dikembalikan</w:t>
      </w:r>
      <w:r>
        <w:rPr>
          <w:spacing w:val="80"/>
        </w:rPr>
        <w:t> </w:t>
      </w:r>
      <w:r>
        <w:rPr/>
        <w:t>kepada</w:t>
      </w:r>
      <w:r>
        <w:rPr>
          <w:spacing w:val="80"/>
        </w:rPr>
        <w:t> </w:t>
      </w:r>
      <w:r>
        <w:rPr/>
        <w:t>penuntut</w:t>
      </w:r>
      <w:r>
        <w:rPr>
          <w:spacing w:val="80"/>
        </w:rPr>
        <w:t> </w:t>
      </w:r>
      <w:r>
        <w:rPr/>
        <w:t>umum</w:t>
      </w:r>
      <w:r>
        <w:rPr>
          <w:spacing w:val="80"/>
        </w:rPr>
        <w:t> </w:t>
      </w:r>
      <w:r>
        <w:rPr/>
        <w:t>untuk</w:t>
      </w:r>
      <w:r>
        <w:rPr>
          <w:spacing w:val="80"/>
        </w:rPr>
        <w:t> </w:t>
      </w:r>
      <w:r>
        <w:rPr/>
        <w:t>dipergunakan</w:t>
      </w:r>
      <w:r>
        <w:rPr>
          <w:spacing w:val="80"/>
        </w:rPr>
        <w:t> </w:t>
      </w:r>
      <w:r>
        <w:rPr/>
        <w:t>dalam</w:t>
      </w:r>
      <w:r>
        <w:rPr>
          <w:spacing w:val="40"/>
        </w:rPr>
        <w:t> </w:t>
      </w:r>
      <w:r>
        <w:rPr/>
        <w:t>perkara Terdakwa Ambo Ala Bin wennang;</w:t>
      </w:r>
    </w:p>
    <w:p>
      <w:pPr>
        <w:pStyle w:val="ListParagraph"/>
        <w:numPr>
          <w:ilvl w:val="0"/>
          <w:numId w:val="2"/>
        </w:numPr>
        <w:tabs>
          <w:tab w:pos="1081" w:val="left" w:leader="none"/>
        </w:tabs>
        <w:spacing w:line="360" w:lineRule="auto" w:before="160" w:after="0"/>
        <w:ind w:left="1081" w:right="64" w:hanging="426"/>
        <w:jc w:val="left"/>
        <w:rPr>
          <w:sz w:val="24"/>
        </w:rPr>
      </w:pPr>
      <w:r>
        <w:rPr>
          <w:sz w:val="24"/>
        </w:rPr>
        <w:t>Menetapkan</w:t>
      </w:r>
      <w:r>
        <w:rPr>
          <w:spacing w:val="26"/>
          <w:sz w:val="24"/>
        </w:rPr>
        <w:t> </w:t>
      </w:r>
      <w:r>
        <w:rPr>
          <w:sz w:val="24"/>
        </w:rPr>
        <w:t>agar</w:t>
      </w:r>
      <w:r>
        <w:rPr>
          <w:spacing w:val="26"/>
          <w:sz w:val="24"/>
        </w:rPr>
        <w:t> </w:t>
      </w:r>
      <w:r>
        <w:rPr>
          <w:sz w:val="24"/>
        </w:rPr>
        <w:t>Terdakwa</w:t>
      </w:r>
      <w:r>
        <w:rPr>
          <w:spacing w:val="28"/>
          <w:sz w:val="24"/>
        </w:rPr>
        <w:t> </w:t>
      </w:r>
      <w:r>
        <w:rPr>
          <w:sz w:val="24"/>
        </w:rPr>
        <w:t>dibebani untuk</w:t>
      </w:r>
      <w:r>
        <w:rPr>
          <w:spacing w:val="26"/>
          <w:sz w:val="24"/>
        </w:rPr>
        <w:t> </w:t>
      </w:r>
      <w:r>
        <w:rPr>
          <w:sz w:val="24"/>
        </w:rPr>
        <w:t>membayar</w:t>
      </w:r>
      <w:r>
        <w:rPr>
          <w:spacing w:val="28"/>
          <w:sz w:val="24"/>
        </w:rPr>
        <w:t> </w:t>
      </w:r>
      <w:r>
        <w:rPr>
          <w:sz w:val="24"/>
        </w:rPr>
        <w:t>biaya</w:t>
      </w:r>
      <w:r>
        <w:rPr>
          <w:spacing w:val="26"/>
          <w:sz w:val="24"/>
        </w:rPr>
        <w:t> </w:t>
      </w:r>
      <w:r>
        <w:rPr>
          <w:sz w:val="24"/>
        </w:rPr>
        <w:t>perkara</w:t>
      </w:r>
      <w:r>
        <w:rPr>
          <w:spacing w:val="28"/>
          <w:sz w:val="24"/>
        </w:rPr>
        <w:t> </w:t>
      </w:r>
      <w:r>
        <w:rPr>
          <w:sz w:val="24"/>
        </w:rPr>
        <w:t>sejumlah Rp.2.000,00 (dua ribu rupiah).</w:t>
      </w:r>
    </w:p>
    <w:p>
      <w:pPr>
        <w:pStyle w:val="Heading1"/>
        <w:spacing w:before="160"/>
        <w:ind w:firstLine="0"/>
        <w:jc w:val="left"/>
      </w:pPr>
      <w:r>
        <w:rPr/>
        <w:t>MENGENAI</w:t>
      </w:r>
      <w:r>
        <w:rPr>
          <w:spacing w:val="-8"/>
        </w:rPr>
        <w:t> </w:t>
      </w:r>
      <w:r>
        <w:rPr/>
        <w:t>SYARAT-SYARAT</w:t>
      </w:r>
      <w:r>
        <w:rPr>
          <w:spacing w:val="-6"/>
        </w:rPr>
        <w:t> </w:t>
      </w:r>
      <w:r>
        <w:rPr/>
        <w:t>FORMIL</w:t>
      </w:r>
      <w:r>
        <w:rPr>
          <w:spacing w:val="-5"/>
        </w:rPr>
        <w:t> </w:t>
      </w:r>
      <w:r>
        <w:rPr/>
        <w:t>PENGAJUAN</w:t>
      </w:r>
      <w:r>
        <w:rPr>
          <w:spacing w:val="-5"/>
        </w:rPr>
        <w:t> </w:t>
      </w:r>
      <w:r>
        <w:rPr>
          <w:spacing w:val="-2"/>
        </w:rPr>
        <w:t>KASASI</w:t>
      </w:r>
    </w:p>
    <w:p>
      <w:pPr>
        <w:pStyle w:val="ListParagraph"/>
        <w:numPr>
          <w:ilvl w:val="0"/>
          <w:numId w:val="3"/>
        </w:numPr>
        <w:tabs>
          <w:tab w:pos="656" w:val="left" w:leader="none"/>
        </w:tabs>
        <w:spacing w:line="360" w:lineRule="auto" w:before="138" w:after="0"/>
        <w:ind w:left="656" w:right="53" w:hanging="284"/>
        <w:jc w:val="both"/>
        <w:rPr>
          <w:sz w:val="24"/>
        </w:rPr>
      </w:pPr>
      <w:r>
        <w:rPr>
          <w:sz w:val="24"/>
        </w:rPr>
        <w:t>Bahwa Pengadilan Tinggi Makassar telah memutus perkara banding Nomor : 230/Pid.Sus/2023/PT Mks pada hari Senin tanggal 17 April</w:t>
      </w:r>
      <w:r>
        <w:rPr>
          <w:spacing w:val="80"/>
          <w:sz w:val="24"/>
        </w:rPr>
        <w:t> </w:t>
      </w:r>
      <w:r>
        <w:rPr>
          <w:sz w:val="24"/>
        </w:rPr>
        <w:t>2023, dan Terdakwa atau</w:t>
      </w:r>
      <w:r>
        <w:rPr>
          <w:spacing w:val="66"/>
          <w:sz w:val="24"/>
        </w:rPr>
        <w:t> </w:t>
      </w:r>
      <w:r>
        <w:rPr>
          <w:sz w:val="24"/>
        </w:rPr>
        <w:t>Pemohon</w:t>
      </w:r>
      <w:r>
        <w:rPr>
          <w:spacing w:val="40"/>
          <w:sz w:val="24"/>
        </w:rPr>
        <w:t> </w:t>
      </w:r>
      <w:r>
        <w:rPr>
          <w:sz w:val="24"/>
        </w:rPr>
        <w:t>Kasasi</w:t>
      </w:r>
      <w:r>
        <w:rPr>
          <w:spacing w:val="40"/>
          <w:sz w:val="24"/>
        </w:rPr>
        <w:t> </w:t>
      </w:r>
      <w:r>
        <w:rPr>
          <w:sz w:val="24"/>
        </w:rPr>
        <w:t>telah</w:t>
      </w:r>
      <w:r>
        <w:rPr>
          <w:spacing w:val="68"/>
          <w:sz w:val="24"/>
        </w:rPr>
        <w:t> </w:t>
      </w:r>
      <w:r>
        <w:rPr>
          <w:sz w:val="24"/>
        </w:rPr>
        <w:t>menerima</w:t>
      </w:r>
      <w:r>
        <w:rPr>
          <w:spacing w:val="66"/>
          <w:sz w:val="24"/>
        </w:rPr>
        <w:t> </w:t>
      </w:r>
      <w:r>
        <w:rPr>
          <w:sz w:val="24"/>
        </w:rPr>
        <w:t>pemberitahuan</w:t>
      </w:r>
      <w:r>
        <w:rPr>
          <w:spacing w:val="66"/>
          <w:sz w:val="24"/>
        </w:rPr>
        <w:t> </w:t>
      </w:r>
      <w:r>
        <w:rPr>
          <w:sz w:val="24"/>
        </w:rPr>
        <w:t>Putusan</w:t>
      </w:r>
      <w:r>
        <w:rPr>
          <w:spacing w:val="40"/>
          <w:sz w:val="24"/>
        </w:rPr>
        <w:t> </w:t>
      </w:r>
      <w:r>
        <w:rPr>
          <w:sz w:val="24"/>
        </w:rPr>
        <w:t>berdasarkan</w:t>
      </w:r>
      <w:r>
        <w:rPr>
          <w:spacing w:val="40"/>
          <w:sz w:val="24"/>
        </w:rPr>
        <w:t> </w:t>
      </w:r>
      <w:r>
        <w:rPr>
          <w:sz w:val="24"/>
        </w:rPr>
        <w:t>Akta</w:t>
      </w:r>
    </w:p>
    <w:p>
      <w:pPr>
        <w:pStyle w:val="ListParagraph"/>
        <w:spacing w:after="0" w:line="360" w:lineRule="auto"/>
        <w:jc w:val="both"/>
        <w:rPr>
          <w:sz w:val="24"/>
        </w:rPr>
        <w:sectPr>
          <w:pgSz w:w="11910" w:h="16840"/>
          <w:pgMar w:top="1320" w:bottom="280" w:left="1700" w:right="1275"/>
        </w:sectPr>
      </w:pPr>
    </w:p>
    <w:p>
      <w:pPr>
        <w:pStyle w:val="BodyText"/>
        <w:spacing w:line="360" w:lineRule="auto" w:before="60"/>
        <w:ind w:left="656" w:right="60"/>
      </w:pPr>
      <w:r>
        <w:rPr/>
        <w:t>Pemberitahuan Putusan Pengadilan Tinggi Makassar Nomor : 23/AKTA.PID.2023.PN.Skg pada hari Rabu tanggal 17 Mei 2023 dari Pengadilan Negeri Sengkang;</w:t>
      </w:r>
    </w:p>
    <w:p>
      <w:pPr>
        <w:pStyle w:val="ListParagraph"/>
        <w:numPr>
          <w:ilvl w:val="0"/>
          <w:numId w:val="3"/>
        </w:numPr>
        <w:tabs>
          <w:tab w:pos="656" w:val="left" w:leader="none"/>
        </w:tabs>
        <w:spacing w:line="360" w:lineRule="auto" w:before="0" w:after="0"/>
        <w:ind w:left="656" w:right="52" w:hanging="284"/>
        <w:jc w:val="both"/>
        <w:rPr>
          <w:sz w:val="24"/>
        </w:rPr>
      </w:pPr>
      <w:r>
        <w:rPr>
          <w:sz w:val="24"/>
        </w:rPr>
        <w:t>Bahwa atas putusan</w:t>
      </w:r>
      <w:r>
        <w:rPr>
          <w:spacing w:val="40"/>
          <w:sz w:val="24"/>
        </w:rPr>
        <w:t> </w:t>
      </w:r>
      <w:r>
        <w:rPr>
          <w:sz w:val="24"/>
        </w:rPr>
        <w:t>Pengadilan Tinggi Makassar Nomor : 230/Pid.Sus/2023/PT Mks, Terdakwa atau Pemohon Kasasi keberatan atas putusan tersebut, dan mengajukan permohonan kasasi pada hari Senin tanggal 22 Mei 2023 berdasarkan Akta Permohonan Kasasi Nomor: 20/AKTA.PID/2023/PN.Skg. maka dengan demikian permohonan kasasi ini masih dalam tenggang waktu 14 (empat belas) hari sebagaimana diatur dengan Pasal 245 ayat (1) Undang- Undang Nomor 8 Tahun</w:t>
      </w:r>
      <w:r>
        <w:rPr>
          <w:spacing w:val="40"/>
          <w:sz w:val="24"/>
        </w:rPr>
        <w:t> </w:t>
      </w:r>
      <w:r>
        <w:rPr>
          <w:sz w:val="24"/>
        </w:rPr>
        <w:t>1981 tentang Hukum Acara Pidana, yang berbunyi:</w:t>
      </w:r>
    </w:p>
    <w:p>
      <w:pPr>
        <w:spacing w:line="360" w:lineRule="auto" w:before="0"/>
        <w:ind w:left="656" w:right="53" w:firstLine="0"/>
        <w:jc w:val="both"/>
        <w:rPr>
          <w:sz w:val="24"/>
        </w:rPr>
      </w:pPr>
      <w:r>
        <w:rPr>
          <w:sz w:val="24"/>
        </w:rPr>
        <w:t>“Permohonan Kasasi disampaikan oleh Pemohon kepada Panitera Pengadilan yang telah memutus perkaranya dalam tingkat</w:t>
      </w:r>
      <w:r>
        <w:rPr>
          <w:spacing w:val="-2"/>
          <w:sz w:val="24"/>
        </w:rPr>
        <w:t> </w:t>
      </w:r>
      <w:r>
        <w:rPr>
          <w:sz w:val="24"/>
        </w:rPr>
        <w:t>pertama, dalam waktu</w:t>
      </w:r>
      <w:r>
        <w:rPr>
          <w:spacing w:val="-1"/>
          <w:sz w:val="24"/>
        </w:rPr>
        <w:t> </w:t>
      </w:r>
      <w:r>
        <w:rPr>
          <w:sz w:val="24"/>
        </w:rPr>
        <w:t>14</w:t>
      </w:r>
      <w:r>
        <w:rPr>
          <w:spacing w:val="-3"/>
          <w:sz w:val="24"/>
        </w:rPr>
        <w:t> </w:t>
      </w:r>
      <w:r>
        <w:rPr>
          <w:sz w:val="24"/>
        </w:rPr>
        <w:t>(empat belas)</w:t>
      </w:r>
      <w:r>
        <w:rPr>
          <w:spacing w:val="-1"/>
          <w:sz w:val="24"/>
        </w:rPr>
        <w:t> </w:t>
      </w:r>
      <w:r>
        <w:rPr>
          <w:sz w:val="24"/>
        </w:rPr>
        <w:t>hari setelah putusan pengadilan diberitahukan kepada Terdakwa.” </w:t>
      </w:r>
      <w:r>
        <w:rPr>
          <w:b/>
          <w:sz w:val="24"/>
        </w:rPr>
        <w:t>Maka sudah selayaknya permohonan kasasi Pemohon Kasasi dapat diterima</w:t>
      </w:r>
      <w:r>
        <w:rPr>
          <w:sz w:val="24"/>
        </w:rPr>
        <w:t>.</w:t>
      </w:r>
    </w:p>
    <w:p>
      <w:pPr>
        <w:pStyle w:val="ListParagraph"/>
        <w:numPr>
          <w:ilvl w:val="0"/>
          <w:numId w:val="3"/>
        </w:numPr>
        <w:tabs>
          <w:tab w:pos="656" w:val="left" w:leader="none"/>
        </w:tabs>
        <w:spacing w:line="360" w:lineRule="auto" w:before="0" w:after="0"/>
        <w:ind w:left="656" w:right="52" w:hanging="284"/>
        <w:jc w:val="both"/>
        <w:rPr>
          <w:sz w:val="24"/>
        </w:rPr>
      </w:pPr>
      <w:r>
        <w:rPr>
          <w:sz w:val="24"/>
        </w:rPr>
        <w:t>Bahwa PEMOHON KASASI menyerahkan Memori Kasasi ini pada tanggal 24 Mei 2023 kepada Ketua Mahkamah Agung Republik Indonesia melalui Pengadilan</w:t>
      </w:r>
      <w:r>
        <w:rPr>
          <w:spacing w:val="40"/>
          <w:sz w:val="24"/>
        </w:rPr>
        <w:t> </w:t>
      </w:r>
      <w:r>
        <w:rPr>
          <w:sz w:val="24"/>
        </w:rPr>
        <w:t>Negeri Sengkang, sehingga masih dalam tenggang waktu 14 (empat belas) hari setelah permohonan kasasi diajukan sebagaimana diatur dalam Pasal 248 ayat (1) Undang- Undang Nomor 8 Tahun 1981 tentang Hukum Acara Pidana, sehingga sudah selayaknya Memori Kasasi dapat diterima dan diperiksa oleh Mahkamah </w:t>
      </w:r>
      <w:r>
        <w:rPr>
          <w:spacing w:val="-2"/>
          <w:sz w:val="24"/>
        </w:rPr>
        <w:t>Agung.</w:t>
      </w:r>
    </w:p>
    <w:p>
      <w:pPr>
        <w:pStyle w:val="BodyText"/>
        <w:spacing w:before="138"/>
        <w:jc w:val="left"/>
      </w:pPr>
    </w:p>
    <w:p>
      <w:pPr>
        <w:pStyle w:val="BodyText"/>
        <w:spacing w:line="360" w:lineRule="auto" w:before="1"/>
        <w:ind w:left="656" w:right="113"/>
      </w:pPr>
      <w:r>
        <w:rPr/>
        <w:t>Bahwa,</w:t>
      </w:r>
      <w:r>
        <w:rPr>
          <w:spacing w:val="-6"/>
        </w:rPr>
        <w:t> </w:t>
      </w:r>
      <w:r>
        <w:rPr/>
        <w:t>Pemohon</w:t>
      </w:r>
      <w:r>
        <w:rPr>
          <w:spacing w:val="-5"/>
        </w:rPr>
        <w:t> </w:t>
      </w:r>
      <w:r>
        <w:rPr/>
        <w:t>Kasasi</w:t>
      </w:r>
      <w:r>
        <w:rPr>
          <w:spacing w:val="-5"/>
        </w:rPr>
        <w:t> </w:t>
      </w:r>
      <w:r>
        <w:rPr/>
        <w:t>tidak</w:t>
      </w:r>
      <w:r>
        <w:rPr>
          <w:spacing w:val="-5"/>
        </w:rPr>
        <w:t> </w:t>
      </w:r>
      <w:r>
        <w:rPr/>
        <w:t>dapat</w:t>
      </w:r>
      <w:r>
        <w:rPr>
          <w:spacing w:val="-6"/>
        </w:rPr>
        <w:t> </w:t>
      </w:r>
      <w:r>
        <w:rPr/>
        <w:t>menerima</w:t>
      </w:r>
      <w:r>
        <w:rPr>
          <w:spacing w:val="-5"/>
        </w:rPr>
        <w:t> </w:t>
      </w:r>
      <w:r>
        <w:rPr/>
        <w:t>Putusan</w:t>
      </w:r>
      <w:r>
        <w:rPr>
          <w:spacing w:val="-6"/>
        </w:rPr>
        <w:t> </w:t>
      </w:r>
      <w:r>
        <w:rPr/>
        <w:t>Pengadilan</w:t>
      </w:r>
      <w:r>
        <w:rPr>
          <w:spacing w:val="-5"/>
        </w:rPr>
        <w:t> </w:t>
      </w:r>
      <w:r>
        <w:rPr/>
        <w:t>Tinggi Makassar Nomor : 230/Pid.Sus/2023/PT Mks tersebut.</w:t>
      </w:r>
    </w:p>
    <w:p>
      <w:pPr>
        <w:pStyle w:val="BodyText"/>
        <w:ind w:left="371"/>
      </w:pPr>
      <w:r>
        <w:rPr/>
        <w:t>Adapun</w:t>
      </w:r>
      <w:r>
        <w:rPr>
          <w:spacing w:val="-5"/>
        </w:rPr>
        <w:t> </w:t>
      </w:r>
      <w:r>
        <w:rPr/>
        <w:t>alasan-</w:t>
      </w:r>
      <w:r>
        <w:rPr>
          <w:spacing w:val="-4"/>
        </w:rPr>
        <w:t> </w:t>
      </w:r>
      <w:r>
        <w:rPr/>
        <w:t>alasan</w:t>
      </w:r>
      <w:r>
        <w:rPr>
          <w:spacing w:val="-4"/>
        </w:rPr>
        <w:t> </w:t>
      </w:r>
      <w:r>
        <w:rPr/>
        <w:t>diajukannya</w:t>
      </w:r>
      <w:r>
        <w:rPr>
          <w:spacing w:val="-3"/>
        </w:rPr>
        <w:t> </w:t>
      </w:r>
      <w:r>
        <w:rPr/>
        <w:t>kasasi</w:t>
      </w:r>
      <w:r>
        <w:rPr>
          <w:spacing w:val="-6"/>
        </w:rPr>
        <w:t> </w:t>
      </w:r>
      <w:r>
        <w:rPr/>
        <w:t>adalah</w:t>
      </w:r>
      <w:r>
        <w:rPr>
          <w:spacing w:val="-4"/>
        </w:rPr>
        <w:t> </w:t>
      </w:r>
      <w:r>
        <w:rPr/>
        <w:t>sebagai</w:t>
      </w:r>
      <w:r>
        <w:rPr>
          <w:spacing w:val="-3"/>
        </w:rPr>
        <w:t> </w:t>
      </w:r>
      <w:r>
        <w:rPr>
          <w:spacing w:val="-2"/>
        </w:rPr>
        <w:t>berikut:</w:t>
      </w:r>
    </w:p>
    <w:p>
      <w:pPr>
        <w:pStyle w:val="Heading1"/>
        <w:numPr>
          <w:ilvl w:val="0"/>
          <w:numId w:val="4"/>
        </w:numPr>
        <w:tabs>
          <w:tab w:pos="656" w:val="left" w:leader="none"/>
        </w:tabs>
        <w:spacing w:line="360" w:lineRule="auto" w:before="138" w:after="0"/>
        <w:ind w:left="656" w:right="61" w:hanging="284"/>
        <w:jc w:val="both"/>
      </w:pPr>
      <w:r>
        <w:rPr/>
        <w:t>Bahwa berdasarkan Pasal 253 ayat (1) Undang- Undang Nomor 8 Tahun 1981 tentang Hukum Acara Pidana menyatakan “Pemeriksaan dalam tingkat kasasi dilakukan oleh Mahkamah Agung atas permintaan para pihak sebagaimana dimaksud dalam Pasal 244 dan 248 guna menentukan:</w:t>
      </w:r>
    </w:p>
    <w:p>
      <w:pPr>
        <w:pStyle w:val="ListParagraph"/>
        <w:numPr>
          <w:ilvl w:val="0"/>
          <w:numId w:val="5"/>
        </w:numPr>
        <w:tabs>
          <w:tab w:pos="1506" w:val="left" w:leader="none"/>
        </w:tabs>
        <w:spacing w:line="360" w:lineRule="auto" w:before="0" w:after="0"/>
        <w:ind w:left="1506" w:right="66" w:hanging="424"/>
        <w:jc w:val="left"/>
        <w:rPr>
          <w:sz w:val="24"/>
        </w:rPr>
      </w:pPr>
      <w:r>
        <w:rPr>
          <w:sz w:val="24"/>
        </w:rPr>
        <w:t>Apakah benar suatu peraturan hukum tidak diterapkan atau diterapkan tidak sebagaimana mestinya;</w:t>
      </w:r>
    </w:p>
    <w:p>
      <w:pPr>
        <w:pStyle w:val="ListParagraph"/>
        <w:numPr>
          <w:ilvl w:val="0"/>
          <w:numId w:val="5"/>
        </w:numPr>
        <w:tabs>
          <w:tab w:pos="1506" w:val="left" w:leader="none"/>
        </w:tabs>
        <w:spacing w:line="360" w:lineRule="auto" w:before="0" w:after="0"/>
        <w:ind w:left="1506" w:right="62" w:hanging="424"/>
        <w:jc w:val="left"/>
        <w:rPr>
          <w:sz w:val="24"/>
        </w:rPr>
      </w:pPr>
      <w:r>
        <w:rPr>
          <w:sz w:val="24"/>
        </w:rPr>
        <w:t>Apakah</w:t>
      </w:r>
      <w:r>
        <w:rPr>
          <w:spacing w:val="80"/>
          <w:sz w:val="24"/>
        </w:rPr>
        <w:t> </w:t>
      </w:r>
      <w:r>
        <w:rPr>
          <w:sz w:val="24"/>
        </w:rPr>
        <w:t>benar</w:t>
      </w:r>
      <w:r>
        <w:rPr>
          <w:spacing w:val="80"/>
          <w:sz w:val="24"/>
        </w:rPr>
        <w:t> </w:t>
      </w:r>
      <w:r>
        <w:rPr>
          <w:sz w:val="24"/>
        </w:rPr>
        <w:t>cara</w:t>
      </w:r>
      <w:r>
        <w:rPr>
          <w:spacing w:val="80"/>
          <w:sz w:val="24"/>
        </w:rPr>
        <w:t> </w:t>
      </w:r>
      <w:r>
        <w:rPr>
          <w:sz w:val="24"/>
        </w:rPr>
        <w:t>mengadili</w:t>
      </w:r>
      <w:r>
        <w:rPr>
          <w:spacing w:val="80"/>
          <w:sz w:val="24"/>
        </w:rPr>
        <w:t> </w:t>
      </w:r>
      <w:r>
        <w:rPr>
          <w:sz w:val="24"/>
        </w:rPr>
        <w:t>tidak</w:t>
      </w:r>
      <w:r>
        <w:rPr>
          <w:spacing w:val="80"/>
          <w:sz w:val="24"/>
        </w:rPr>
        <w:t> </w:t>
      </w:r>
      <w:r>
        <w:rPr>
          <w:sz w:val="24"/>
        </w:rPr>
        <w:t>dilaksanakan</w:t>
      </w:r>
      <w:r>
        <w:rPr>
          <w:spacing w:val="80"/>
          <w:sz w:val="24"/>
        </w:rPr>
        <w:t> </w:t>
      </w:r>
      <w:r>
        <w:rPr>
          <w:sz w:val="24"/>
        </w:rPr>
        <w:t>menurut</w:t>
      </w:r>
      <w:r>
        <w:rPr>
          <w:spacing w:val="80"/>
          <w:sz w:val="24"/>
        </w:rPr>
        <w:t> </w:t>
      </w:r>
      <w:r>
        <w:rPr>
          <w:sz w:val="24"/>
        </w:rPr>
        <w:t>ketentuan</w:t>
      </w:r>
      <w:r>
        <w:rPr>
          <w:spacing w:val="40"/>
          <w:sz w:val="24"/>
        </w:rPr>
        <w:t> </w:t>
      </w:r>
      <w:r>
        <w:rPr>
          <w:sz w:val="24"/>
        </w:rPr>
        <w:t>Undang- Undang;</w:t>
      </w:r>
    </w:p>
    <w:p>
      <w:pPr>
        <w:pStyle w:val="ListParagraph"/>
        <w:numPr>
          <w:ilvl w:val="0"/>
          <w:numId w:val="5"/>
        </w:numPr>
        <w:tabs>
          <w:tab w:pos="1505" w:val="left" w:leader="none"/>
        </w:tabs>
        <w:spacing w:line="240" w:lineRule="auto" w:before="0" w:after="0"/>
        <w:ind w:left="1505" w:right="0" w:hanging="424"/>
        <w:jc w:val="left"/>
        <w:rPr>
          <w:sz w:val="24"/>
        </w:rPr>
      </w:pPr>
      <w:r>
        <w:rPr>
          <w:sz w:val="24"/>
        </w:rPr>
        <w:t>Apakah</w:t>
      </w:r>
      <w:r>
        <w:rPr>
          <w:spacing w:val="-5"/>
          <w:sz w:val="24"/>
        </w:rPr>
        <w:t> </w:t>
      </w:r>
      <w:r>
        <w:rPr>
          <w:sz w:val="24"/>
        </w:rPr>
        <w:t>benar</w:t>
      </w:r>
      <w:r>
        <w:rPr>
          <w:spacing w:val="-4"/>
          <w:sz w:val="24"/>
        </w:rPr>
        <w:t> </w:t>
      </w:r>
      <w:r>
        <w:rPr>
          <w:sz w:val="24"/>
        </w:rPr>
        <w:t>Pengadilan</w:t>
      </w:r>
      <w:r>
        <w:rPr>
          <w:spacing w:val="-4"/>
          <w:sz w:val="24"/>
        </w:rPr>
        <w:t> </w:t>
      </w:r>
      <w:r>
        <w:rPr>
          <w:sz w:val="24"/>
        </w:rPr>
        <w:t>telah</w:t>
      </w:r>
      <w:r>
        <w:rPr>
          <w:spacing w:val="-4"/>
          <w:sz w:val="24"/>
        </w:rPr>
        <w:t> </w:t>
      </w:r>
      <w:r>
        <w:rPr>
          <w:sz w:val="24"/>
        </w:rPr>
        <w:t>melampaui</w:t>
      </w:r>
      <w:r>
        <w:rPr>
          <w:spacing w:val="-4"/>
          <w:sz w:val="24"/>
        </w:rPr>
        <w:t> </w:t>
      </w:r>
      <w:r>
        <w:rPr>
          <w:sz w:val="24"/>
        </w:rPr>
        <w:t>batas</w:t>
      </w:r>
      <w:r>
        <w:rPr>
          <w:spacing w:val="-3"/>
          <w:sz w:val="24"/>
        </w:rPr>
        <w:t> </w:t>
      </w:r>
      <w:r>
        <w:rPr>
          <w:spacing w:val="-2"/>
          <w:sz w:val="24"/>
        </w:rPr>
        <w:t>wewenangnya;</w:t>
      </w:r>
    </w:p>
    <w:p>
      <w:pPr>
        <w:pStyle w:val="ListParagraph"/>
        <w:spacing w:after="0" w:line="240" w:lineRule="auto"/>
        <w:jc w:val="left"/>
        <w:rPr>
          <w:sz w:val="24"/>
        </w:rPr>
        <w:sectPr>
          <w:pgSz w:w="11910" w:h="16840"/>
          <w:pgMar w:top="1320" w:bottom="280" w:left="1700" w:right="1275"/>
        </w:sectPr>
      </w:pPr>
    </w:p>
    <w:p>
      <w:pPr>
        <w:pStyle w:val="BodyText"/>
        <w:spacing w:line="360" w:lineRule="auto" w:before="74"/>
        <w:ind w:left="1506" w:right="57"/>
      </w:pPr>
      <w:r>
        <w:rPr/>
        <w:t>Bahwa sebagaimana diatur juga dalam pasal 30 UU No.5 Tahun 2004 tentang Perubahan atas Undang – Undang No.14 tahun 1985 tentang Mahkamah Agung, menyatakan Mahkamah Agung berwenang</w:t>
      </w:r>
      <w:r>
        <w:rPr>
          <w:spacing w:val="40"/>
        </w:rPr>
        <w:t> </w:t>
      </w:r>
      <w:r>
        <w:rPr/>
        <w:t>membatalkan putusan dan pemetapan Pengadilan berdasarkan parameter sebagai berikt :</w:t>
      </w:r>
    </w:p>
    <w:p>
      <w:pPr>
        <w:pStyle w:val="ListParagraph"/>
        <w:numPr>
          <w:ilvl w:val="0"/>
          <w:numId w:val="6"/>
        </w:numPr>
        <w:tabs>
          <w:tab w:pos="1504" w:val="left" w:leader="none"/>
        </w:tabs>
        <w:spacing w:line="240" w:lineRule="auto" w:before="0" w:after="0"/>
        <w:ind w:left="1504" w:right="0" w:hanging="423"/>
        <w:jc w:val="both"/>
        <w:rPr>
          <w:sz w:val="24"/>
        </w:rPr>
      </w:pPr>
      <w:r>
        <w:rPr>
          <w:sz w:val="24"/>
        </w:rPr>
        <w:t>Pengadilan</w:t>
      </w:r>
      <w:r>
        <w:rPr>
          <w:spacing w:val="-7"/>
          <w:sz w:val="24"/>
        </w:rPr>
        <w:t> </w:t>
      </w:r>
      <w:r>
        <w:rPr>
          <w:sz w:val="24"/>
        </w:rPr>
        <w:t>tidak</w:t>
      </w:r>
      <w:r>
        <w:rPr>
          <w:spacing w:val="-4"/>
          <w:sz w:val="24"/>
        </w:rPr>
        <w:t> </w:t>
      </w:r>
      <w:r>
        <w:rPr>
          <w:sz w:val="24"/>
        </w:rPr>
        <w:t>berwenang</w:t>
      </w:r>
      <w:r>
        <w:rPr>
          <w:spacing w:val="-5"/>
          <w:sz w:val="24"/>
        </w:rPr>
        <w:t> </w:t>
      </w:r>
      <w:r>
        <w:rPr>
          <w:sz w:val="24"/>
        </w:rPr>
        <w:t>atau</w:t>
      </w:r>
      <w:r>
        <w:rPr>
          <w:spacing w:val="-4"/>
          <w:sz w:val="24"/>
        </w:rPr>
        <w:t> </w:t>
      </w:r>
      <w:r>
        <w:rPr>
          <w:sz w:val="24"/>
        </w:rPr>
        <w:t>melampaui</w:t>
      </w:r>
      <w:r>
        <w:rPr>
          <w:spacing w:val="-3"/>
          <w:sz w:val="24"/>
        </w:rPr>
        <w:t> </w:t>
      </w:r>
      <w:r>
        <w:rPr>
          <w:sz w:val="24"/>
        </w:rPr>
        <w:t>batas</w:t>
      </w:r>
      <w:r>
        <w:rPr>
          <w:spacing w:val="-5"/>
          <w:sz w:val="24"/>
        </w:rPr>
        <w:t> </w:t>
      </w:r>
      <w:r>
        <w:rPr>
          <w:spacing w:val="-2"/>
          <w:sz w:val="24"/>
        </w:rPr>
        <w:t>wewenang;</w:t>
      </w:r>
    </w:p>
    <w:p>
      <w:pPr>
        <w:pStyle w:val="ListParagraph"/>
        <w:numPr>
          <w:ilvl w:val="0"/>
          <w:numId w:val="6"/>
        </w:numPr>
        <w:tabs>
          <w:tab w:pos="1504" w:val="left" w:leader="none"/>
        </w:tabs>
        <w:spacing w:line="240" w:lineRule="auto" w:before="138" w:after="0"/>
        <w:ind w:left="1504" w:right="0" w:hanging="423"/>
        <w:jc w:val="both"/>
        <w:rPr>
          <w:sz w:val="24"/>
        </w:rPr>
      </w:pPr>
      <w:r>
        <w:rPr>
          <w:sz w:val="24"/>
        </w:rPr>
        <w:t>Pengadilan</w:t>
      </w:r>
      <w:r>
        <w:rPr>
          <w:spacing w:val="-7"/>
          <w:sz w:val="24"/>
        </w:rPr>
        <w:t> </w:t>
      </w:r>
      <w:r>
        <w:rPr>
          <w:sz w:val="24"/>
        </w:rPr>
        <w:t>salah</w:t>
      </w:r>
      <w:r>
        <w:rPr>
          <w:spacing w:val="-4"/>
          <w:sz w:val="24"/>
        </w:rPr>
        <w:t> </w:t>
      </w:r>
      <w:r>
        <w:rPr>
          <w:sz w:val="24"/>
        </w:rPr>
        <w:t>menerapkan</w:t>
      </w:r>
      <w:r>
        <w:rPr>
          <w:spacing w:val="-4"/>
          <w:sz w:val="24"/>
        </w:rPr>
        <w:t> </w:t>
      </w:r>
      <w:r>
        <w:rPr>
          <w:sz w:val="24"/>
        </w:rPr>
        <w:t>atau</w:t>
      </w:r>
      <w:r>
        <w:rPr>
          <w:spacing w:val="-5"/>
          <w:sz w:val="24"/>
        </w:rPr>
        <w:t> </w:t>
      </w:r>
      <w:r>
        <w:rPr>
          <w:sz w:val="24"/>
        </w:rPr>
        <w:t>melanggar</w:t>
      </w:r>
      <w:r>
        <w:rPr>
          <w:spacing w:val="-2"/>
          <w:sz w:val="24"/>
        </w:rPr>
        <w:t> </w:t>
      </w:r>
      <w:r>
        <w:rPr>
          <w:sz w:val="24"/>
        </w:rPr>
        <w:t>hukum</w:t>
      </w:r>
      <w:r>
        <w:rPr>
          <w:spacing w:val="-6"/>
          <w:sz w:val="24"/>
        </w:rPr>
        <w:t> </w:t>
      </w:r>
      <w:r>
        <w:rPr>
          <w:sz w:val="24"/>
        </w:rPr>
        <w:t>yang</w:t>
      </w:r>
      <w:r>
        <w:rPr>
          <w:spacing w:val="-5"/>
          <w:sz w:val="24"/>
        </w:rPr>
        <w:t> </w:t>
      </w:r>
      <w:r>
        <w:rPr>
          <w:spacing w:val="-2"/>
          <w:sz w:val="24"/>
        </w:rPr>
        <w:t>berlaku;</w:t>
      </w:r>
    </w:p>
    <w:p>
      <w:pPr>
        <w:pStyle w:val="ListParagraph"/>
        <w:numPr>
          <w:ilvl w:val="0"/>
          <w:numId w:val="6"/>
        </w:numPr>
        <w:tabs>
          <w:tab w:pos="1506" w:val="left" w:leader="none"/>
        </w:tabs>
        <w:spacing w:line="360" w:lineRule="auto" w:before="138" w:after="0"/>
        <w:ind w:left="1506" w:right="63" w:hanging="424"/>
        <w:jc w:val="both"/>
        <w:rPr>
          <w:sz w:val="24"/>
        </w:rPr>
      </w:pPr>
      <w:r>
        <w:rPr>
          <w:sz w:val="24"/>
        </w:rPr>
        <w:t>Pengadilan lali memenuhi syarat-syarat yang diwajibkan oleh peraturan perundangan – undangan yang mengancam kelalaian itu dengan batalnya putusan yang bersangkutan.</w:t>
      </w:r>
    </w:p>
    <w:p>
      <w:pPr>
        <w:pStyle w:val="Heading1"/>
        <w:numPr>
          <w:ilvl w:val="0"/>
          <w:numId w:val="4"/>
        </w:numPr>
        <w:tabs>
          <w:tab w:pos="656" w:val="left" w:leader="none"/>
        </w:tabs>
        <w:spacing w:line="360" w:lineRule="auto" w:before="0" w:after="0"/>
        <w:ind w:left="656" w:right="62" w:hanging="284"/>
        <w:jc w:val="both"/>
      </w:pPr>
      <w:r>
        <w:rPr/>
        <w:t>Bahwa Hakim (Judex Facti) Tidak Menerapkan Sebagaimana Mestinya Pasal 112 ayat (1) dan Pasal 114 ayat (1) Undang – Undang No.35 Tentang Narkotika yang dijatuhkan kepada Pemohon Kasasi.</w:t>
      </w:r>
    </w:p>
    <w:p>
      <w:pPr>
        <w:pStyle w:val="ListParagraph"/>
        <w:numPr>
          <w:ilvl w:val="1"/>
          <w:numId w:val="4"/>
        </w:numPr>
        <w:tabs>
          <w:tab w:pos="1506" w:val="left" w:leader="none"/>
        </w:tabs>
        <w:spacing w:line="360" w:lineRule="auto" w:before="0" w:after="0"/>
        <w:ind w:left="1506" w:right="57" w:hanging="424"/>
        <w:jc w:val="both"/>
        <w:rPr>
          <w:sz w:val="24"/>
        </w:rPr>
      </w:pPr>
      <w:r>
        <w:rPr>
          <w:sz w:val="24"/>
        </w:rPr>
        <w:t>Bahwa hakim (Judex Facti” pada tingkat pertama yang dikuatkan pada tingkat banding memutuskan : Telah terbukti secara sah dan meyakinkan bersalah melakukan tindak pidana</w:t>
      </w:r>
      <w:r>
        <w:rPr>
          <w:spacing w:val="40"/>
          <w:sz w:val="24"/>
        </w:rPr>
        <w:t> </w:t>
      </w:r>
      <w:r>
        <w:rPr>
          <w:sz w:val="24"/>
        </w:rPr>
        <w:t>“Tanpa Hak atau melawan hukum menjadi perantara dalam jual beli Narkotika golongan I”;</w:t>
      </w:r>
    </w:p>
    <w:p>
      <w:pPr>
        <w:pStyle w:val="ListParagraph"/>
        <w:numPr>
          <w:ilvl w:val="1"/>
          <w:numId w:val="4"/>
        </w:numPr>
        <w:tabs>
          <w:tab w:pos="1472" w:val="left" w:leader="none"/>
          <w:tab w:pos="1506" w:val="left" w:leader="none"/>
        </w:tabs>
        <w:spacing w:line="360" w:lineRule="auto" w:before="0" w:after="0"/>
        <w:ind w:left="1506" w:right="52" w:hanging="424"/>
        <w:jc w:val="both"/>
        <w:rPr>
          <w:sz w:val="24"/>
        </w:rPr>
      </w:pPr>
      <w:r>
        <w:rPr>
          <w:sz w:val="24"/>
        </w:rPr>
        <w:t>Bahwa putusan majelis hakim tersebut didasarkan pada Pasal 114 ayat (1) UU Narkotika yang menyatakan “</w:t>
      </w:r>
      <w:r>
        <w:rPr>
          <w:sz w:val="21"/>
        </w:rPr>
        <w:t>“</w:t>
      </w:r>
      <w:r>
        <w:rPr>
          <w:b/>
          <w:i/>
          <w:sz w:val="21"/>
        </w:rPr>
        <w:t>Setiap Orang tanpa hak atau melawan</w:t>
      </w:r>
      <w:r>
        <w:rPr>
          <w:b/>
          <w:i/>
          <w:spacing w:val="40"/>
          <w:sz w:val="21"/>
        </w:rPr>
        <w:t> </w:t>
      </w:r>
      <w:r>
        <w:rPr>
          <w:b/>
          <w:i/>
          <w:sz w:val="21"/>
        </w:rPr>
        <w:t>hukum menawarkan untuk dijual, menjual, membeli, menerima, jadi perantara dalam jual beli ,menukar atau menyerahkan Narkotika Golongan I </w:t>
      </w:r>
      <w:r>
        <w:rPr>
          <w:b/>
          <w:i/>
          <w:sz w:val="24"/>
        </w:rPr>
        <w:t>dipidana dengan</w:t>
      </w:r>
      <w:r>
        <w:rPr>
          <w:b/>
          <w:i/>
          <w:spacing w:val="-3"/>
          <w:sz w:val="24"/>
        </w:rPr>
        <w:t> </w:t>
      </w:r>
      <w:r>
        <w:rPr>
          <w:b/>
          <w:i/>
          <w:sz w:val="24"/>
        </w:rPr>
        <w:t>oenjara</w:t>
      </w:r>
      <w:r>
        <w:rPr>
          <w:b/>
          <w:i/>
          <w:spacing w:val="-4"/>
          <w:sz w:val="24"/>
        </w:rPr>
        <w:t> </w:t>
      </w:r>
      <w:r>
        <w:rPr>
          <w:b/>
          <w:i/>
          <w:sz w:val="24"/>
        </w:rPr>
        <w:t>seumur</w:t>
      </w:r>
      <w:r>
        <w:rPr>
          <w:b/>
          <w:i/>
          <w:spacing w:val="-2"/>
          <w:sz w:val="24"/>
        </w:rPr>
        <w:t> </w:t>
      </w:r>
      <w:r>
        <w:rPr>
          <w:b/>
          <w:i/>
          <w:sz w:val="24"/>
        </w:rPr>
        <w:t>hidup</w:t>
      </w:r>
      <w:r>
        <w:rPr>
          <w:b/>
          <w:i/>
          <w:spacing w:val="-4"/>
          <w:sz w:val="24"/>
        </w:rPr>
        <w:t> </w:t>
      </w:r>
      <w:r>
        <w:rPr>
          <w:b/>
          <w:i/>
          <w:sz w:val="24"/>
        </w:rPr>
        <w:t>atau</w:t>
      </w:r>
      <w:r>
        <w:rPr>
          <w:b/>
          <w:i/>
          <w:spacing w:val="-3"/>
          <w:sz w:val="24"/>
        </w:rPr>
        <w:t> </w:t>
      </w:r>
      <w:r>
        <w:rPr>
          <w:b/>
          <w:i/>
          <w:sz w:val="24"/>
        </w:rPr>
        <w:t>pidana</w:t>
      </w:r>
      <w:r>
        <w:rPr>
          <w:b/>
          <w:i/>
          <w:spacing w:val="-4"/>
          <w:sz w:val="24"/>
        </w:rPr>
        <w:t> </w:t>
      </w:r>
      <w:r>
        <w:rPr>
          <w:b/>
          <w:i/>
          <w:sz w:val="24"/>
        </w:rPr>
        <w:t>penjara</w:t>
      </w:r>
      <w:r>
        <w:rPr>
          <w:b/>
          <w:i/>
          <w:spacing w:val="-3"/>
          <w:sz w:val="24"/>
        </w:rPr>
        <w:t> </w:t>
      </w:r>
      <w:r>
        <w:rPr>
          <w:b/>
          <w:i/>
          <w:sz w:val="24"/>
        </w:rPr>
        <w:t>paling</w:t>
      </w:r>
      <w:r>
        <w:rPr>
          <w:b/>
          <w:i/>
          <w:spacing w:val="-3"/>
          <w:sz w:val="24"/>
        </w:rPr>
        <w:t> </w:t>
      </w:r>
      <w:r>
        <w:rPr>
          <w:b/>
          <w:i/>
          <w:sz w:val="24"/>
        </w:rPr>
        <w:t>singkat</w:t>
      </w:r>
      <w:r>
        <w:rPr>
          <w:b/>
          <w:i/>
          <w:spacing w:val="-4"/>
          <w:sz w:val="24"/>
        </w:rPr>
        <w:t> </w:t>
      </w:r>
      <w:r>
        <w:rPr>
          <w:b/>
          <w:i/>
          <w:sz w:val="24"/>
        </w:rPr>
        <w:t>5</w:t>
      </w:r>
      <w:r>
        <w:rPr>
          <w:b/>
          <w:i/>
          <w:spacing w:val="-3"/>
          <w:sz w:val="24"/>
        </w:rPr>
        <w:t> </w:t>
      </w:r>
      <w:r>
        <w:rPr>
          <w:b/>
          <w:i/>
          <w:sz w:val="24"/>
        </w:rPr>
        <w:t>(lima) tahun dan palinglama 20 (dua puluh) tahun dan pidana denda paling sedikit Rp.1.000.000.000,- (satu milyar rupiah) dan paling banyak Rp.10.000.000.000 (sepuluh milyar rupiah)</w:t>
      </w:r>
      <w:r>
        <w:rPr>
          <w:sz w:val="24"/>
        </w:rPr>
        <w:t>” dan </w:t>
      </w:r>
      <w:r>
        <w:rPr>
          <w:b/>
          <w:i/>
          <w:sz w:val="24"/>
        </w:rPr>
        <w:t>pasal 112 ayat (1) UU Nomor</w:t>
      </w:r>
      <w:r>
        <w:rPr>
          <w:b/>
          <w:i/>
          <w:spacing w:val="-4"/>
          <w:sz w:val="24"/>
        </w:rPr>
        <w:t> </w:t>
      </w:r>
      <w:r>
        <w:rPr>
          <w:b/>
          <w:i/>
          <w:sz w:val="24"/>
        </w:rPr>
        <w:t>35</w:t>
      </w:r>
      <w:r>
        <w:rPr>
          <w:b/>
          <w:i/>
          <w:spacing w:val="-3"/>
          <w:sz w:val="24"/>
        </w:rPr>
        <w:t> </w:t>
      </w:r>
      <w:r>
        <w:rPr>
          <w:b/>
          <w:i/>
          <w:sz w:val="24"/>
        </w:rPr>
        <w:t>tahun</w:t>
      </w:r>
      <w:r>
        <w:rPr>
          <w:b/>
          <w:i/>
          <w:spacing w:val="-4"/>
          <w:sz w:val="24"/>
        </w:rPr>
        <w:t> </w:t>
      </w:r>
      <w:r>
        <w:rPr>
          <w:b/>
          <w:i/>
          <w:sz w:val="24"/>
        </w:rPr>
        <w:t>2009</w:t>
      </w:r>
      <w:r>
        <w:rPr>
          <w:b/>
          <w:i/>
          <w:spacing w:val="-3"/>
          <w:sz w:val="24"/>
        </w:rPr>
        <w:t> </w:t>
      </w:r>
      <w:r>
        <w:rPr>
          <w:b/>
          <w:i/>
          <w:sz w:val="24"/>
        </w:rPr>
        <w:t>tentang</w:t>
      </w:r>
      <w:r>
        <w:rPr>
          <w:b/>
          <w:i/>
          <w:spacing w:val="-4"/>
          <w:sz w:val="24"/>
        </w:rPr>
        <w:t> </w:t>
      </w:r>
      <w:r>
        <w:rPr>
          <w:b/>
          <w:i/>
          <w:sz w:val="24"/>
        </w:rPr>
        <w:t>Narkotika</w:t>
      </w:r>
      <w:r>
        <w:rPr>
          <w:b/>
          <w:i/>
          <w:spacing w:val="-3"/>
          <w:sz w:val="24"/>
        </w:rPr>
        <w:t> </w:t>
      </w:r>
      <w:r>
        <w:rPr>
          <w:b/>
          <w:i/>
          <w:sz w:val="24"/>
        </w:rPr>
        <w:t>menyatakan</w:t>
      </w:r>
      <w:r>
        <w:rPr>
          <w:b/>
          <w:i/>
          <w:spacing w:val="-2"/>
          <w:sz w:val="24"/>
        </w:rPr>
        <w:t> </w:t>
      </w:r>
      <w:r>
        <w:rPr>
          <w:b/>
          <w:i/>
          <w:sz w:val="24"/>
        </w:rPr>
        <w:t>“</w:t>
      </w:r>
      <w:r>
        <w:rPr>
          <w:b/>
          <w:i/>
          <w:spacing w:val="-3"/>
          <w:sz w:val="24"/>
        </w:rPr>
        <w:t> </w:t>
      </w:r>
      <w:r>
        <w:rPr>
          <w:b/>
          <w:i/>
          <w:sz w:val="24"/>
        </w:rPr>
        <w:t>Setiap</w:t>
      </w:r>
      <w:r>
        <w:rPr>
          <w:b/>
          <w:i/>
          <w:spacing w:val="-3"/>
          <w:sz w:val="24"/>
        </w:rPr>
        <w:t> </w:t>
      </w:r>
      <w:r>
        <w:rPr>
          <w:b/>
          <w:i/>
          <w:sz w:val="24"/>
        </w:rPr>
        <w:t>orang</w:t>
      </w:r>
      <w:r>
        <w:rPr>
          <w:b/>
          <w:i/>
          <w:spacing w:val="-3"/>
          <w:sz w:val="24"/>
        </w:rPr>
        <w:t> </w:t>
      </w:r>
      <w:r>
        <w:rPr>
          <w:b/>
          <w:i/>
          <w:sz w:val="24"/>
        </w:rPr>
        <w:t>yang tanpa hak atau melawan hukum memiliki, menyimpan, menguasai atau menyediakan Narkotika Golongan I bukan tanaman, dipidana dengan pidana penjara paling singkat 4 (empat) tahun dan paling la,a 12 (dua belas) tahun dan pidana denda paling sedikit Rp.800.000.000 (delapan ratus juta rupiah dan paling banyak Rp.8.000.000.000,- (delapan miliar </w:t>
      </w:r>
      <w:r>
        <w:rPr>
          <w:b/>
          <w:i/>
          <w:spacing w:val="-2"/>
          <w:sz w:val="24"/>
        </w:rPr>
        <w:t>rupiah)</w:t>
      </w:r>
      <w:r>
        <w:rPr>
          <w:spacing w:val="-2"/>
          <w:sz w:val="24"/>
        </w:rPr>
        <w:t>”</w:t>
      </w:r>
    </w:p>
    <w:p>
      <w:pPr>
        <w:pStyle w:val="ListParagraph"/>
        <w:numPr>
          <w:ilvl w:val="1"/>
          <w:numId w:val="4"/>
        </w:numPr>
        <w:tabs>
          <w:tab w:pos="1456" w:val="left" w:leader="none"/>
          <w:tab w:pos="1506" w:val="left" w:leader="none"/>
        </w:tabs>
        <w:spacing w:line="360" w:lineRule="auto" w:before="1" w:after="0"/>
        <w:ind w:left="1506" w:right="59" w:hanging="424"/>
        <w:jc w:val="both"/>
        <w:rPr>
          <w:sz w:val="24"/>
        </w:rPr>
      </w:pPr>
      <w:r>
        <w:rPr>
          <w:sz w:val="24"/>
        </w:rPr>
        <w:t>Bahwa pasal 112 ayat (1) dan pasal 114 ayat (1) UU Nomor 35 tahun 2009 tentang</w:t>
      </w:r>
      <w:r>
        <w:rPr>
          <w:spacing w:val="80"/>
          <w:w w:val="150"/>
          <w:sz w:val="24"/>
        </w:rPr>
        <w:t> </w:t>
      </w:r>
      <w:r>
        <w:rPr>
          <w:sz w:val="24"/>
        </w:rPr>
        <w:t>Narkotika</w:t>
      </w:r>
      <w:r>
        <w:rPr>
          <w:spacing w:val="80"/>
          <w:w w:val="150"/>
          <w:sz w:val="24"/>
        </w:rPr>
        <w:t> </w:t>
      </w:r>
      <w:r>
        <w:rPr>
          <w:sz w:val="24"/>
        </w:rPr>
        <w:t>ditujukan</w:t>
      </w:r>
      <w:r>
        <w:rPr>
          <w:spacing w:val="80"/>
          <w:w w:val="150"/>
          <w:sz w:val="24"/>
        </w:rPr>
        <w:t> </w:t>
      </w:r>
      <w:r>
        <w:rPr>
          <w:sz w:val="24"/>
        </w:rPr>
        <w:t>kepada</w:t>
      </w:r>
      <w:r>
        <w:rPr>
          <w:spacing w:val="80"/>
          <w:w w:val="150"/>
          <w:sz w:val="24"/>
        </w:rPr>
        <w:t> </w:t>
      </w:r>
      <w:r>
        <w:rPr>
          <w:sz w:val="24"/>
        </w:rPr>
        <w:t>seseorang</w:t>
      </w:r>
      <w:r>
        <w:rPr>
          <w:spacing w:val="80"/>
          <w:w w:val="150"/>
          <w:sz w:val="24"/>
        </w:rPr>
        <w:t> </w:t>
      </w:r>
      <w:r>
        <w:rPr>
          <w:sz w:val="24"/>
        </w:rPr>
        <w:t>yang</w:t>
      </w:r>
      <w:r>
        <w:rPr>
          <w:spacing w:val="80"/>
          <w:w w:val="150"/>
          <w:sz w:val="24"/>
        </w:rPr>
        <w:t> </w:t>
      </w:r>
      <w:r>
        <w:rPr>
          <w:sz w:val="24"/>
        </w:rPr>
        <w:t>memiliki</w:t>
      </w:r>
      <w:r>
        <w:rPr>
          <w:spacing w:val="80"/>
          <w:w w:val="150"/>
          <w:sz w:val="24"/>
        </w:rPr>
        <w:t> </w:t>
      </w:r>
      <w:r>
        <w:rPr>
          <w:sz w:val="24"/>
        </w:rPr>
        <w:t>serta</w:t>
      </w:r>
    </w:p>
    <w:p>
      <w:pPr>
        <w:pStyle w:val="ListParagraph"/>
        <w:spacing w:after="0" w:line="360" w:lineRule="auto"/>
        <w:jc w:val="both"/>
        <w:rPr>
          <w:sz w:val="24"/>
        </w:rPr>
        <w:sectPr>
          <w:pgSz w:w="11910" w:h="16840"/>
          <w:pgMar w:top="1720" w:bottom="280" w:left="1700" w:right="1275"/>
        </w:sectPr>
      </w:pPr>
    </w:p>
    <w:p>
      <w:pPr>
        <w:pStyle w:val="BodyText"/>
        <w:spacing w:line="360" w:lineRule="auto" w:before="60"/>
        <w:ind w:left="1506" w:right="58"/>
      </w:pPr>
      <w:r>
        <w:rPr/>
        <w:t>menyimpan dengan maksud dan tujuan untuk diedarkan dan diperjual belikan, sebagaimana</w:t>
      </w:r>
      <w:r>
        <w:rPr>
          <w:spacing w:val="-1"/>
        </w:rPr>
        <w:t> </w:t>
      </w:r>
      <w:r>
        <w:rPr/>
        <w:t>pendapat</w:t>
      </w:r>
      <w:r>
        <w:rPr>
          <w:spacing w:val="-1"/>
        </w:rPr>
        <w:t> </w:t>
      </w:r>
      <w:r>
        <w:rPr/>
        <w:t>AR</w:t>
      </w:r>
      <w:r>
        <w:rPr>
          <w:spacing w:val="-2"/>
        </w:rPr>
        <w:t> </w:t>
      </w:r>
      <w:r>
        <w:rPr/>
        <w:t>Sujono</w:t>
      </w:r>
      <w:r>
        <w:rPr>
          <w:spacing w:val="-4"/>
        </w:rPr>
        <w:t> </w:t>
      </w:r>
      <w:r>
        <w:rPr/>
        <w:t>dan</w:t>
      </w:r>
      <w:r>
        <w:rPr>
          <w:spacing w:val="-2"/>
        </w:rPr>
        <w:t> </w:t>
      </w:r>
      <w:r>
        <w:rPr/>
        <w:t>Bony</w:t>
      </w:r>
      <w:r>
        <w:rPr>
          <w:spacing w:val="-2"/>
        </w:rPr>
        <w:t> </w:t>
      </w:r>
      <w:r>
        <w:rPr/>
        <w:t>Daniel</w:t>
      </w:r>
      <w:r>
        <w:rPr>
          <w:spacing w:val="-3"/>
        </w:rPr>
        <w:t> </w:t>
      </w:r>
      <w:r>
        <w:rPr/>
        <w:t>dalam</w:t>
      </w:r>
      <w:r>
        <w:rPr>
          <w:spacing w:val="-1"/>
        </w:rPr>
        <w:t> </w:t>
      </w:r>
      <w:r>
        <w:rPr/>
        <w:t>bukunya Komentar</w:t>
      </w:r>
      <w:r>
        <w:rPr>
          <w:spacing w:val="35"/>
        </w:rPr>
        <w:t> </w:t>
      </w:r>
      <w:r>
        <w:rPr/>
        <w:t>dan</w:t>
      </w:r>
      <w:r>
        <w:rPr>
          <w:spacing w:val="32"/>
        </w:rPr>
        <w:t> </w:t>
      </w:r>
      <w:r>
        <w:rPr/>
        <w:t>Pembahasan</w:t>
      </w:r>
      <w:r>
        <w:rPr>
          <w:spacing w:val="35"/>
        </w:rPr>
        <w:t> </w:t>
      </w:r>
      <w:r>
        <w:rPr/>
        <w:t>UU</w:t>
      </w:r>
      <w:r>
        <w:rPr>
          <w:spacing w:val="33"/>
        </w:rPr>
        <w:t> </w:t>
      </w:r>
      <w:r>
        <w:rPr/>
        <w:t>No.35</w:t>
      </w:r>
      <w:r>
        <w:rPr>
          <w:spacing w:val="33"/>
        </w:rPr>
        <w:t> </w:t>
      </w:r>
      <w:r>
        <w:rPr/>
        <w:t>Tahun</w:t>
      </w:r>
      <w:r>
        <w:rPr>
          <w:spacing w:val="34"/>
        </w:rPr>
        <w:t> </w:t>
      </w:r>
      <w:r>
        <w:rPr/>
        <w:t>2009</w:t>
      </w:r>
      <w:r>
        <w:rPr>
          <w:spacing w:val="31"/>
        </w:rPr>
        <w:t> </w:t>
      </w:r>
      <w:r>
        <w:rPr/>
        <w:t>tentang</w:t>
      </w:r>
      <w:r>
        <w:rPr>
          <w:spacing w:val="36"/>
        </w:rPr>
        <w:t> </w:t>
      </w:r>
      <w:r>
        <w:rPr/>
        <w:t>Narkotika</w:t>
      </w:r>
      <w:r>
        <w:rPr>
          <w:spacing w:val="34"/>
        </w:rPr>
        <w:t> </w:t>
      </w:r>
      <w:r>
        <w:rPr>
          <w:spacing w:val="-5"/>
        </w:rPr>
        <w:t>hal</w:t>
      </w:r>
    </w:p>
    <w:p>
      <w:pPr>
        <w:pStyle w:val="BodyText"/>
        <w:spacing w:line="360" w:lineRule="auto"/>
        <w:ind w:left="1506" w:right="58"/>
      </w:pPr>
      <w:r>
        <w:rPr/>
        <w:t>225 yang meneybutkan “Pemberantasan peredaran narkotika ditemukan antara lain dalam ketentuan Pasal 111 samai dengan Pasal 126, Sedangkan berkaitan dengan penyelah guna narkotika antara lain ditemukan dalam</w:t>
      </w:r>
      <w:r>
        <w:rPr>
          <w:spacing w:val="40"/>
        </w:rPr>
        <w:t> </w:t>
      </w:r>
      <w:r>
        <w:rPr/>
        <w:t>pasla 127 dan pasal 128” maka oleh karena itu perlu mendapat perhatian bahwa ketentuan seperti pasal 111 sampai dengan 126 UU nomor 35 Tahun 2009 hanya dapat dikenakan kepada seorang dalam kerangka “peredaran” baik dalam perdagangan, bukan perdagangan maupun pemindahtanganan, untuk kepentingan pelayanan kesehatan dan pengembangan ilmu pengetahuan dan</w:t>
      </w:r>
      <w:r>
        <w:rPr>
          <w:spacing w:val="-1"/>
        </w:rPr>
        <w:t> </w:t>
      </w:r>
      <w:r>
        <w:rPr/>
        <w:t>teknologi (pasal</w:t>
      </w:r>
      <w:r>
        <w:rPr>
          <w:spacing w:val="-2"/>
        </w:rPr>
        <w:t> </w:t>
      </w:r>
      <w:r>
        <w:rPr/>
        <w:t>35),</w:t>
      </w:r>
      <w:r>
        <w:rPr>
          <w:spacing w:val="-3"/>
        </w:rPr>
        <w:t> </w:t>
      </w:r>
      <w:r>
        <w:rPr/>
        <w:t>sehinga</w:t>
      </w:r>
      <w:r>
        <w:rPr>
          <w:spacing w:val="-2"/>
        </w:rPr>
        <w:t> </w:t>
      </w:r>
      <w:r>
        <w:rPr/>
        <w:t>tidak boleh</w:t>
      </w:r>
      <w:r>
        <w:rPr>
          <w:spacing w:val="-1"/>
        </w:rPr>
        <w:t> </w:t>
      </w:r>
      <w:r>
        <w:rPr/>
        <w:t>begitu</w:t>
      </w:r>
      <w:r>
        <w:rPr>
          <w:spacing w:val="-1"/>
        </w:rPr>
        <w:t> </w:t>
      </w:r>
      <w:r>
        <w:rPr/>
        <w:t>saja</w:t>
      </w:r>
      <w:r>
        <w:rPr>
          <w:spacing w:val="-2"/>
        </w:rPr>
        <w:t> </w:t>
      </w:r>
      <w:r>
        <w:rPr/>
        <w:t>secara serampangan misalnya seorang penyalahguna narkotika diajukan kepersidangan dan dikenakan ketentuan – ketentuan tersebut”.</w:t>
      </w:r>
    </w:p>
    <w:p>
      <w:pPr>
        <w:pStyle w:val="ListParagraph"/>
        <w:numPr>
          <w:ilvl w:val="1"/>
          <w:numId w:val="4"/>
        </w:numPr>
        <w:tabs>
          <w:tab w:pos="1497" w:val="left" w:leader="none"/>
          <w:tab w:pos="1506" w:val="left" w:leader="none"/>
        </w:tabs>
        <w:spacing w:line="360" w:lineRule="auto" w:before="0" w:after="0"/>
        <w:ind w:left="1506" w:right="59" w:hanging="424"/>
        <w:jc w:val="both"/>
        <w:rPr>
          <w:sz w:val="24"/>
        </w:rPr>
      </w:pPr>
      <w:r>
        <w:rPr>
          <w:sz w:val="24"/>
        </w:rPr>
        <w:t>Bahwa hakim (judex factie) tidak dapat mengaitkan antara kepemilikan, penguasaan</w:t>
      </w:r>
      <w:r>
        <w:rPr>
          <w:spacing w:val="-1"/>
          <w:sz w:val="24"/>
        </w:rPr>
        <w:t> </w:t>
      </w:r>
      <w:r>
        <w:rPr>
          <w:sz w:val="24"/>
        </w:rPr>
        <w:t>dan</w:t>
      </w:r>
      <w:r>
        <w:rPr>
          <w:spacing w:val="-3"/>
          <w:sz w:val="24"/>
        </w:rPr>
        <w:t> </w:t>
      </w:r>
      <w:r>
        <w:rPr>
          <w:sz w:val="24"/>
        </w:rPr>
        <w:t>penyimpanan narkotika</w:t>
      </w:r>
      <w:r>
        <w:rPr>
          <w:spacing w:val="-2"/>
          <w:sz w:val="24"/>
        </w:rPr>
        <w:t> </w:t>
      </w:r>
      <w:r>
        <w:rPr>
          <w:sz w:val="24"/>
        </w:rPr>
        <w:t>dengan</w:t>
      </w:r>
      <w:r>
        <w:rPr>
          <w:spacing w:val="-3"/>
          <w:sz w:val="24"/>
        </w:rPr>
        <w:t> </w:t>
      </w:r>
      <w:r>
        <w:rPr>
          <w:sz w:val="24"/>
        </w:rPr>
        <w:t>pasal</w:t>
      </w:r>
      <w:r>
        <w:rPr>
          <w:spacing w:val="-2"/>
          <w:sz w:val="24"/>
        </w:rPr>
        <w:t> </w:t>
      </w:r>
      <w:r>
        <w:rPr>
          <w:sz w:val="24"/>
        </w:rPr>
        <w:t>112</w:t>
      </w:r>
      <w:r>
        <w:rPr>
          <w:spacing w:val="-3"/>
          <w:sz w:val="24"/>
        </w:rPr>
        <w:t> </w:t>
      </w:r>
      <w:r>
        <w:rPr>
          <w:sz w:val="24"/>
        </w:rPr>
        <w:t>ayat</w:t>
      </w:r>
      <w:r>
        <w:rPr>
          <w:spacing w:val="-2"/>
          <w:sz w:val="24"/>
        </w:rPr>
        <w:t> </w:t>
      </w:r>
      <w:r>
        <w:rPr>
          <w:sz w:val="24"/>
        </w:rPr>
        <w:t>(1)</w:t>
      </w:r>
      <w:r>
        <w:rPr>
          <w:spacing w:val="-3"/>
          <w:sz w:val="24"/>
        </w:rPr>
        <w:t> </w:t>
      </w:r>
      <w:r>
        <w:rPr>
          <w:sz w:val="24"/>
        </w:rPr>
        <w:t>dan</w:t>
      </w:r>
      <w:r>
        <w:rPr>
          <w:spacing w:val="-3"/>
          <w:sz w:val="24"/>
        </w:rPr>
        <w:t> </w:t>
      </w:r>
      <w:r>
        <w:rPr>
          <w:sz w:val="24"/>
        </w:rPr>
        <w:t>Pasal 114 ayat (1) UU Narkotika, walaupun dalam pertimbangan hakim (Judex Factie) telah diketahu bahwa pemohon kaasi/ atau terdakwa merupakan pengguna narkotika yang dikuatkan dengan adanya pengakuan saksi-saksi dan hasil tes</w:t>
      </w:r>
      <w:r>
        <w:rPr>
          <w:spacing w:val="-1"/>
          <w:sz w:val="24"/>
        </w:rPr>
        <w:t> </w:t>
      </w:r>
      <w:r>
        <w:rPr>
          <w:sz w:val="24"/>
        </w:rPr>
        <w:t>urine positif menggunakan metamfetamina.Unsur kepemilikan, penguasaan dan penyimpanan berkaitan erat dengan perbuatan seorang penyalahguna narkotika.AR Sujono dan Bony Daniel dalam bukunya komentar dan pembahasan UU Nomor 35 tahun 2009 tentang Narkotika hal 225-226 berpendapat :</w:t>
      </w:r>
    </w:p>
    <w:p>
      <w:pPr>
        <w:spacing w:line="360" w:lineRule="auto" w:before="1"/>
        <w:ind w:left="1506" w:right="58" w:firstLine="0"/>
        <w:jc w:val="both"/>
        <w:rPr>
          <w:i/>
          <w:sz w:val="24"/>
        </w:rPr>
      </w:pPr>
      <w:r>
        <w:rPr>
          <w:sz w:val="24"/>
        </w:rPr>
        <w:t>“ </w:t>
      </w:r>
      <w:r>
        <w:rPr>
          <w:i/>
          <w:sz w:val="24"/>
        </w:rPr>
        <w:t>seorang penyalahguna narkotika dalam rangka mendapatkan narkotika tentulah dilakukan dengan cara membeli, menerima atau memperoleh dari orang lain dan untuk itu narkotika yang ada dalam tangannya jelas meruoakan miliknya atau setiak tiaknya dalam kekuasaannya, sehingga tentulah tidak tepat apabila dikenakan pasal 111, {Asa; 112, Pasal 114, Pasal 115, Pasal 117, Pasal 119, Pasal 122, Pasal 124 dan Pasal 125 Undang-unang No.35 Tahun 2009 tentang narkotika, dengan anggapan pasal – pasal tersebut mencantumkan larangan memiliki, menyimpan, menguasai, membeli, menerima, dan membawa.Oleh karena itu, meskipun Penyalaguna</w:t>
      </w:r>
      <w:r>
        <w:rPr>
          <w:i/>
          <w:spacing w:val="45"/>
          <w:sz w:val="24"/>
        </w:rPr>
        <w:t>  </w:t>
      </w:r>
      <w:r>
        <w:rPr>
          <w:i/>
          <w:sz w:val="24"/>
        </w:rPr>
        <w:t>kedapatan</w:t>
      </w:r>
      <w:r>
        <w:rPr>
          <w:i/>
          <w:spacing w:val="46"/>
          <w:sz w:val="24"/>
        </w:rPr>
        <w:t>  </w:t>
      </w:r>
      <w:r>
        <w:rPr>
          <w:i/>
          <w:sz w:val="24"/>
        </w:rPr>
        <w:t>memiliki,</w:t>
      </w:r>
      <w:r>
        <w:rPr>
          <w:i/>
          <w:spacing w:val="46"/>
          <w:sz w:val="24"/>
        </w:rPr>
        <w:t>  </w:t>
      </w:r>
      <w:r>
        <w:rPr>
          <w:i/>
          <w:sz w:val="24"/>
        </w:rPr>
        <w:t>menyimpan,</w:t>
      </w:r>
      <w:r>
        <w:rPr>
          <w:i/>
          <w:spacing w:val="45"/>
          <w:sz w:val="24"/>
        </w:rPr>
        <w:t>  </w:t>
      </w:r>
      <w:r>
        <w:rPr>
          <w:i/>
          <w:sz w:val="24"/>
        </w:rPr>
        <w:t>menguasai,</w:t>
      </w:r>
      <w:r>
        <w:rPr>
          <w:i/>
          <w:spacing w:val="46"/>
          <w:sz w:val="24"/>
        </w:rPr>
        <w:t>  </w:t>
      </w:r>
      <w:r>
        <w:rPr>
          <w:i/>
          <w:spacing w:val="-2"/>
          <w:sz w:val="24"/>
        </w:rPr>
        <w:t>membeli,</w:t>
      </w:r>
    </w:p>
    <w:p>
      <w:pPr>
        <w:spacing w:after="0" w:line="360" w:lineRule="auto"/>
        <w:jc w:val="both"/>
        <w:rPr>
          <w:i/>
          <w:sz w:val="24"/>
        </w:rPr>
        <w:sectPr>
          <w:pgSz w:w="11910" w:h="16840"/>
          <w:pgMar w:top="1320" w:bottom="280" w:left="1700" w:right="1275"/>
        </w:sectPr>
      </w:pPr>
    </w:p>
    <w:p>
      <w:pPr>
        <w:spacing w:line="360" w:lineRule="auto" w:before="60"/>
        <w:ind w:left="1506" w:right="0" w:firstLine="0"/>
        <w:jc w:val="left"/>
        <w:rPr>
          <w:i/>
          <w:sz w:val="24"/>
        </w:rPr>
      </w:pPr>
      <w:r>
        <w:rPr>
          <w:i/>
          <w:sz w:val="24"/>
        </w:rPr>
        <w:t>menerima</w:t>
      </w:r>
      <w:r>
        <w:rPr>
          <w:i/>
          <w:spacing w:val="40"/>
          <w:sz w:val="24"/>
        </w:rPr>
        <w:t> </w:t>
      </w:r>
      <w:r>
        <w:rPr>
          <w:i/>
          <w:sz w:val="24"/>
        </w:rPr>
        <w:t>dan</w:t>
      </w:r>
      <w:r>
        <w:rPr>
          <w:i/>
          <w:spacing w:val="40"/>
          <w:sz w:val="24"/>
        </w:rPr>
        <w:t> </w:t>
      </w:r>
      <w:r>
        <w:rPr>
          <w:i/>
          <w:sz w:val="24"/>
        </w:rPr>
        <w:t>membawa</w:t>
      </w:r>
      <w:r>
        <w:rPr>
          <w:i/>
          <w:spacing w:val="40"/>
          <w:sz w:val="24"/>
        </w:rPr>
        <w:t> </w:t>
      </w:r>
      <w:r>
        <w:rPr>
          <w:i/>
          <w:sz w:val="24"/>
        </w:rPr>
        <w:t>dalam</w:t>
      </w:r>
      <w:r>
        <w:rPr>
          <w:i/>
          <w:spacing w:val="40"/>
          <w:sz w:val="24"/>
        </w:rPr>
        <w:t> </w:t>
      </w:r>
      <w:r>
        <w:rPr>
          <w:i/>
          <w:sz w:val="24"/>
        </w:rPr>
        <w:t>rangka</w:t>
      </w:r>
      <w:r>
        <w:rPr>
          <w:i/>
          <w:spacing w:val="40"/>
          <w:sz w:val="24"/>
        </w:rPr>
        <w:t> </w:t>
      </w:r>
      <w:r>
        <w:rPr>
          <w:i/>
          <w:sz w:val="24"/>
        </w:rPr>
        <w:t>untuk</w:t>
      </w:r>
      <w:r>
        <w:rPr>
          <w:i/>
          <w:spacing w:val="40"/>
          <w:sz w:val="24"/>
        </w:rPr>
        <w:t> </w:t>
      </w:r>
      <w:r>
        <w:rPr>
          <w:i/>
          <w:sz w:val="24"/>
        </w:rPr>
        <w:t>menggunakan</w:t>
      </w:r>
      <w:r>
        <w:rPr>
          <w:i/>
          <w:spacing w:val="40"/>
          <w:sz w:val="24"/>
        </w:rPr>
        <w:t> </w:t>
      </w:r>
      <w:r>
        <w:rPr>
          <w:i/>
          <w:sz w:val="24"/>
        </w:rPr>
        <w:t>narkotika</w:t>
      </w:r>
      <w:r>
        <w:rPr>
          <w:i/>
          <w:spacing w:val="40"/>
          <w:sz w:val="24"/>
        </w:rPr>
        <w:t> </w:t>
      </w:r>
      <w:r>
        <w:rPr>
          <w:i/>
          <w:sz w:val="24"/>
        </w:rPr>
        <w:t>untuk dirinya sendiri maka tindak pidana yang dikenakan haruslah 127”.</w:t>
      </w:r>
    </w:p>
    <w:p>
      <w:pPr>
        <w:pStyle w:val="BodyText"/>
        <w:spacing w:before="138"/>
        <w:jc w:val="left"/>
        <w:rPr>
          <w:i/>
        </w:rPr>
      </w:pPr>
    </w:p>
    <w:p>
      <w:pPr>
        <w:pStyle w:val="Heading1"/>
        <w:numPr>
          <w:ilvl w:val="0"/>
          <w:numId w:val="4"/>
        </w:numPr>
        <w:tabs>
          <w:tab w:pos="616" w:val="left" w:leader="none"/>
          <w:tab w:pos="656" w:val="left" w:leader="none"/>
        </w:tabs>
        <w:spacing w:line="360" w:lineRule="auto" w:before="0" w:after="0"/>
        <w:ind w:left="656" w:right="65" w:hanging="284"/>
        <w:jc w:val="both"/>
        <w:rPr>
          <w:b w:val="0"/>
        </w:rPr>
      </w:pPr>
      <w:r>
        <w:rPr/>
        <w:t>Bahwa</w:t>
      </w:r>
      <w:r>
        <w:rPr>
          <w:spacing w:val="-2"/>
        </w:rPr>
        <w:t> </w:t>
      </w:r>
      <w:r>
        <w:rPr/>
        <w:t>Majelis Hakim</w:t>
      </w:r>
      <w:r>
        <w:rPr>
          <w:spacing w:val="-2"/>
        </w:rPr>
        <w:t> </w:t>
      </w:r>
      <w:r>
        <w:rPr/>
        <w:t>(Judex Factie) salah</w:t>
      </w:r>
      <w:r>
        <w:rPr>
          <w:spacing w:val="-1"/>
        </w:rPr>
        <w:t> </w:t>
      </w:r>
      <w:r>
        <w:rPr/>
        <w:t>menerapkan</w:t>
      </w:r>
      <w:r>
        <w:rPr>
          <w:spacing w:val="-1"/>
        </w:rPr>
        <w:t> </w:t>
      </w:r>
      <w:r>
        <w:rPr/>
        <w:t>atau</w:t>
      </w:r>
      <w:r>
        <w:rPr>
          <w:spacing w:val="-1"/>
        </w:rPr>
        <w:t> </w:t>
      </w:r>
      <w:r>
        <w:rPr/>
        <w:t>melanggar</w:t>
      </w:r>
      <w:r>
        <w:rPr>
          <w:spacing w:val="-1"/>
        </w:rPr>
        <w:t> </w:t>
      </w:r>
      <w:r>
        <w:rPr/>
        <w:t>hukum yang berlaku dengan memutus perkara tanpa melihat bukti yang disampaikan oleh Penuntut Umum ataupun Terdakwa;</w:t>
      </w:r>
    </w:p>
    <w:p>
      <w:pPr>
        <w:pStyle w:val="BodyText"/>
        <w:spacing w:line="360" w:lineRule="auto"/>
        <w:ind w:left="656" w:right="61"/>
      </w:pPr>
      <w:r>
        <w:rPr/>
        <w:t>Pasal 183 Undang- Undang Nomor 8 Tahun 1981 Tentang Hukum Acara Pidana menyatakan “Hakim tidak boleh menjatuhkan pidana pada seseorang kecuali apabila dengan</w:t>
      </w:r>
      <w:r>
        <w:rPr>
          <w:spacing w:val="-4"/>
        </w:rPr>
        <w:t> </w:t>
      </w:r>
      <w:r>
        <w:rPr/>
        <w:t>sekurang-kurangnya</w:t>
      </w:r>
      <w:r>
        <w:rPr>
          <w:spacing w:val="-4"/>
        </w:rPr>
        <w:t> </w:t>
      </w:r>
      <w:r>
        <w:rPr/>
        <w:t>dua</w:t>
      </w:r>
      <w:r>
        <w:rPr>
          <w:spacing w:val="-4"/>
        </w:rPr>
        <w:t> </w:t>
      </w:r>
      <w:r>
        <w:rPr/>
        <w:t>alat</w:t>
      </w:r>
      <w:r>
        <w:rPr>
          <w:spacing w:val="-3"/>
        </w:rPr>
        <w:t> </w:t>
      </w:r>
      <w:r>
        <w:rPr/>
        <w:t>bukti</w:t>
      </w:r>
      <w:r>
        <w:rPr>
          <w:spacing w:val="-4"/>
        </w:rPr>
        <w:t> </w:t>
      </w:r>
      <w:r>
        <w:rPr/>
        <w:t>yang</w:t>
      </w:r>
      <w:r>
        <w:rPr>
          <w:spacing w:val="-4"/>
        </w:rPr>
        <w:t> </w:t>
      </w:r>
      <w:r>
        <w:rPr/>
        <w:t>sah</w:t>
      </w:r>
      <w:r>
        <w:rPr>
          <w:spacing w:val="-5"/>
        </w:rPr>
        <w:t> </w:t>
      </w:r>
      <w:r>
        <w:rPr/>
        <w:t>ia</w:t>
      </w:r>
      <w:r>
        <w:rPr>
          <w:spacing w:val="-4"/>
        </w:rPr>
        <w:t> </w:t>
      </w:r>
      <w:r>
        <w:rPr/>
        <w:t>memperoleh</w:t>
      </w:r>
      <w:r>
        <w:rPr>
          <w:spacing w:val="-2"/>
        </w:rPr>
        <w:t> </w:t>
      </w:r>
      <w:r>
        <w:rPr/>
        <w:t>keyakinan</w:t>
      </w:r>
      <w:r>
        <w:rPr>
          <w:spacing w:val="-4"/>
        </w:rPr>
        <w:t> </w:t>
      </w:r>
      <w:r>
        <w:rPr/>
        <w:t>bahwa suatu tindak pidana benar- benar terjadi dan bahwa terdakwalah yang bersalah </w:t>
      </w:r>
      <w:r>
        <w:rPr>
          <w:spacing w:val="-2"/>
        </w:rPr>
        <w:t>melakukannya”.</w:t>
      </w:r>
    </w:p>
    <w:p>
      <w:pPr>
        <w:pStyle w:val="ListParagraph"/>
        <w:numPr>
          <w:ilvl w:val="1"/>
          <w:numId w:val="4"/>
        </w:numPr>
        <w:tabs>
          <w:tab w:pos="656" w:val="left" w:leader="none"/>
          <w:tab w:pos="793" w:val="left" w:leader="none"/>
        </w:tabs>
        <w:spacing w:line="360" w:lineRule="auto" w:before="0" w:after="0"/>
        <w:ind w:left="656" w:right="60" w:hanging="284"/>
        <w:jc w:val="both"/>
        <w:rPr>
          <w:sz w:val="24"/>
        </w:rPr>
      </w:pPr>
      <w:r>
        <w:rPr>
          <w:sz w:val="24"/>
        </w:rPr>
        <w:t>Bahwa untuk memperoleh keyakinan dalam memberikan putusan, hakim harus memperhatikan alat bukti yang diajukan dalam persidangan sehingga dalam mengambil keputusan berdasarkan keyakinan yang diperoleh dari alat bukti yang </w:t>
      </w:r>
      <w:r>
        <w:rPr>
          <w:spacing w:val="-2"/>
          <w:sz w:val="24"/>
        </w:rPr>
        <w:t>diajukan;</w:t>
      </w:r>
    </w:p>
    <w:p>
      <w:pPr>
        <w:pStyle w:val="ListParagraph"/>
        <w:numPr>
          <w:ilvl w:val="1"/>
          <w:numId w:val="4"/>
        </w:numPr>
        <w:tabs>
          <w:tab w:pos="656" w:val="left" w:leader="none"/>
          <w:tab w:pos="750" w:val="left" w:leader="none"/>
        </w:tabs>
        <w:spacing w:line="360" w:lineRule="auto" w:before="0" w:after="0"/>
        <w:ind w:left="656" w:right="66" w:hanging="284"/>
        <w:jc w:val="both"/>
        <w:rPr>
          <w:sz w:val="24"/>
        </w:rPr>
      </w:pPr>
      <w:r>
        <w:rPr>
          <w:sz w:val="24"/>
        </w:rPr>
        <w:t>Bahwa Majelis Hakim (Judex Factie)tidak mempertimbangkan dan memperhatikan keterangan saksi-saksi, alat bukti surat dan keterangan terdakwa yang menyatakan :</w:t>
      </w:r>
    </w:p>
    <w:p>
      <w:pPr>
        <w:pStyle w:val="ListParagraph"/>
        <w:numPr>
          <w:ilvl w:val="2"/>
          <w:numId w:val="4"/>
        </w:numPr>
        <w:tabs>
          <w:tab w:pos="1381" w:val="left" w:leader="none"/>
          <w:tab w:pos="1383" w:val="left" w:leader="none"/>
        </w:tabs>
        <w:spacing w:line="360" w:lineRule="auto" w:before="0" w:after="0"/>
        <w:ind w:left="1383" w:right="60" w:hanging="360"/>
        <w:jc w:val="both"/>
        <w:rPr>
          <w:sz w:val="24"/>
        </w:rPr>
      </w:pPr>
      <w:r>
        <w:rPr>
          <w:sz w:val="24"/>
        </w:rPr>
        <w:t>Bahwa terdakwa ditangkap pada tanggal 23 Agustus 2022 di jalan poros Tanasitolo-Sengkang Kec.Tanasitolo Kabupaten Wajo, dimana ditemukan narkotika berupa :</w:t>
      </w:r>
    </w:p>
    <w:p>
      <w:pPr>
        <w:pStyle w:val="ListParagraph"/>
        <w:numPr>
          <w:ilvl w:val="3"/>
          <w:numId w:val="4"/>
        </w:numPr>
        <w:tabs>
          <w:tab w:pos="2532" w:val="left" w:leader="none"/>
        </w:tabs>
        <w:spacing w:line="357" w:lineRule="auto" w:before="0" w:after="0"/>
        <w:ind w:left="2532" w:right="63" w:hanging="360"/>
        <w:jc w:val="both"/>
        <w:rPr>
          <w:sz w:val="24"/>
        </w:rPr>
      </w:pPr>
      <w:r>
        <w:rPr>
          <w:sz w:val="24"/>
        </w:rPr>
        <w:t>1 (satu) sachet narkotika jenis metamfetamina atau biasa dikenal dnegan sebutan Shabu dengan bruto 0,43 (nol koma empat puluh tiga) gram;</w:t>
      </w:r>
    </w:p>
    <w:p>
      <w:pPr>
        <w:pStyle w:val="ListParagraph"/>
        <w:numPr>
          <w:ilvl w:val="3"/>
          <w:numId w:val="4"/>
        </w:numPr>
        <w:tabs>
          <w:tab w:pos="2531" w:val="left" w:leader="none"/>
        </w:tabs>
        <w:spacing w:line="294" w:lineRule="exact" w:before="0" w:after="0"/>
        <w:ind w:left="2531" w:right="0" w:hanging="359"/>
        <w:jc w:val="both"/>
        <w:rPr>
          <w:sz w:val="24"/>
        </w:rPr>
      </w:pPr>
      <w:r>
        <w:rPr>
          <w:sz w:val="24"/>
        </w:rPr>
        <w:t>1</w:t>
      </w:r>
      <w:r>
        <w:rPr>
          <w:spacing w:val="-3"/>
          <w:sz w:val="24"/>
        </w:rPr>
        <w:t> </w:t>
      </w:r>
      <w:r>
        <w:rPr>
          <w:sz w:val="24"/>
        </w:rPr>
        <w:t>(satu)</w:t>
      </w:r>
      <w:r>
        <w:rPr>
          <w:spacing w:val="-2"/>
          <w:sz w:val="24"/>
        </w:rPr>
        <w:t> </w:t>
      </w:r>
      <w:r>
        <w:rPr>
          <w:sz w:val="24"/>
        </w:rPr>
        <w:t>Jaket</w:t>
      </w:r>
      <w:r>
        <w:rPr>
          <w:spacing w:val="-2"/>
          <w:sz w:val="24"/>
        </w:rPr>
        <w:t> </w:t>
      </w:r>
      <w:r>
        <w:rPr>
          <w:sz w:val="24"/>
        </w:rPr>
        <w:t>warna</w:t>
      </w:r>
      <w:r>
        <w:rPr>
          <w:spacing w:val="-3"/>
          <w:sz w:val="24"/>
        </w:rPr>
        <w:t> </w:t>
      </w:r>
      <w:r>
        <w:rPr>
          <w:spacing w:val="-2"/>
          <w:sz w:val="24"/>
        </w:rPr>
        <w:t>biru;</w:t>
      </w:r>
    </w:p>
    <w:p>
      <w:pPr>
        <w:pStyle w:val="ListParagraph"/>
        <w:numPr>
          <w:ilvl w:val="3"/>
          <w:numId w:val="4"/>
        </w:numPr>
        <w:tabs>
          <w:tab w:pos="2531" w:val="left" w:leader="none"/>
        </w:tabs>
        <w:spacing w:line="240" w:lineRule="auto" w:before="147" w:after="0"/>
        <w:ind w:left="2531" w:right="0" w:hanging="359"/>
        <w:jc w:val="both"/>
        <w:rPr>
          <w:sz w:val="24"/>
        </w:rPr>
      </w:pPr>
      <w:r>
        <w:rPr>
          <w:sz w:val="24"/>
        </w:rPr>
        <w:t>2</w:t>
      </w:r>
      <w:r>
        <w:rPr>
          <w:spacing w:val="-2"/>
          <w:sz w:val="24"/>
        </w:rPr>
        <w:t> </w:t>
      </w:r>
      <w:r>
        <w:rPr>
          <w:sz w:val="24"/>
        </w:rPr>
        <w:t>(dua)</w:t>
      </w:r>
      <w:r>
        <w:rPr>
          <w:spacing w:val="-1"/>
          <w:sz w:val="24"/>
        </w:rPr>
        <w:t> </w:t>
      </w:r>
      <w:r>
        <w:rPr>
          <w:sz w:val="24"/>
        </w:rPr>
        <w:t>unit</w:t>
      </w:r>
      <w:r>
        <w:rPr>
          <w:spacing w:val="-3"/>
          <w:sz w:val="24"/>
        </w:rPr>
        <w:t> </w:t>
      </w:r>
      <w:r>
        <w:rPr>
          <w:sz w:val="24"/>
        </w:rPr>
        <w:t>Hp</w:t>
      </w:r>
      <w:r>
        <w:rPr>
          <w:spacing w:val="-1"/>
          <w:sz w:val="24"/>
        </w:rPr>
        <w:t> </w:t>
      </w:r>
      <w:r>
        <w:rPr>
          <w:spacing w:val="-2"/>
          <w:sz w:val="24"/>
        </w:rPr>
        <w:t>Android;</w:t>
      </w:r>
    </w:p>
    <w:p>
      <w:pPr>
        <w:pStyle w:val="ListParagraph"/>
        <w:numPr>
          <w:ilvl w:val="2"/>
          <w:numId w:val="4"/>
        </w:numPr>
        <w:tabs>
          <w:tab w:pos="1383" w:val="left" w:leader="none"/>
        </w:tabs>
        <w:spacing w:line="360" w:lineRule="auto" w:before="148" w:after="0"/>
        <w:ind w:left="1383" w:right="63" w:hanging="360"/>
        <w:jc w:val="both"/>
        <w:rPr>
          <w:sz w:val="24"/>
        </w:rPr>
      </w:pPr>
      <w:r>
        <w:rPr>
          <w:sz w:val="24"/>
        </w:rPr>
        <w:t>Bahwa berdasarkan tes urine yang dilakukan di Laboratoris Kriminalistik dengan diberi nomor barang bukti 8065/2022/NNF benar mengandung </w:t>
      </w:r>
      <w:r>
        <w:rPr>
          <w:spacing w:val="-2"/>
          <w:sz w:val="24"/>
        </w:rPr>
        <w:t>Metamfetamina;</w:t>
      </w:r>
    </w:p>
    <w:p>
      <w:pPr>
        <w:pStyle w:val="ListParagraph"/>
        <w:numPr>
          <w:ilvl w:val="2"/>
          <w:numId w:val="4"/>
        </w:numPr>
        <w:tabs>
          <w:tab w:pos="1381" w:val="left" w:leader="none"/>
          <w:tab w:pos="1383" w:val="left" w:leader="none"/>
        </w:tabs>
        <w:spacing w:line="360" w:lineRule="auto" w:before="0" w:after="0"/>
        <w:ind w:left="1383" w:right="61" w:hanging="360"/>
        <w:jc w:val="both"/>
        <w:rPr>
          <w:sz w:val="24"/>
        </w:rPr>
      </w:pPr>
      <w:r>
        <w:rPr>
          <w:sz w:val="24"/>
        </w:rPr>
        <w:t>Bahwa berdasarkan keterangan saksi – saksi yang dihadirkan oleh Jaksa Penuntut Umum di muka persidangan menyatakan bahwa terdakwa bukan seorang pengedar narkotika serta tidak termasuk di dalam jaringan peredaran gelap</w:t>
      </w:r>
      <w:r>
        <w:rPr>
          <w:spacing w:val="-3"/>
          <w:sz w:val="24"/>
        </w:rPr>
        <w:t> </w:t>
      </w:r>
      <w:r>
        <w:rPr>
          <w:sz w:val="24"/>
        </w:rPr>
        <w:t>narkotika</w:t>
      </w:r>
      <w:r>
        <w:rPr>
          <w:spacing w:val="-3"/>
          <w:sz w:val="24"/>
        </w:rPr>
        <w:t> </w:t>
      </w:r>
      <w:r>
        <w:rPr>
          <w:sz w:val="24"/>
        </w:rPr>
        <w:t>melainkan</w:t>
      </w:r>
      <w:r>
        <w:rPr>
          <w:spacing w:val="-3"/>
          <w:sz w:val="24"/>
        </w:rPr>
        <w:t> </w:t>
      </w:r>
      <w:r>
        <w:rPr>
          <w:sz w:val="24"/>
        </w:rPr>
        <w:t>hanya</w:t>
      </w:r>
      <w:r>
        <w:rPr>
          <w:spacing w:val="-3"/>
          <w:sz w:val="24"/>
        </w:rPr>
        <w:t> </w:t>
      </w:r>
      <w:r>
        <w:rPr>
          <w:sz w:val="24"/>
        </w:rPr>
        <w:t>untuk</w:t>
      </w:r>
      <w:r>
        <w:rPr>
          <w:spacing w:val="-4"/>
          <w:sz w:val="24"/>
        </w:rPr>
        <w:t> </w:t>
      </w:r>
      <w:r>
        <w:rPr>
          <w:sz w:val="24"/>
        </w:rPr>
        <w:t>digunakan</w:t>
      </w:r>
      <w:r>
        <w:rPr>
          <w:spacing w:val="-3"/>
          <w:sz w:val="24"/>
        </w:rPr>
        <w:t> </w:t>
      </w:r>
      <w:r>
        <w:rPr>
          <w:sz w:val="24"/>
        </w:rPr>
        <w:t>sendiri</w:t>
      </w:r>
      <w:r>
        <w:rPr>
          <w:spacing w:val="-5"/>
          <w:sz w:val="24"/>
        </w:rPr>
        <w:t> </w:t>
      </w:r>
      <w:r>
        <w:rPr>
          <w:sz w:val="24"/>
        </w:rPr>
        <w:t>bersama</w:t>
      </w:r>
      <w:r>
        <w:rPr>
          <w:spacing w:val="-3"/>
          <w:sz w:val="24"/>
        </w:rPr>
        <w:t> </w:t>
      </w:r>
      <w:r>
        <w:rPr>
          <w:sz w:val="24"/>
        </w:rPr>
        <w:t>temannya.</w:t>
      </w:r>
    </w:p>
    <w:p>
      <w:pPr>
        <w:pStyle w:val="ListParagraph"/>
        <w:numPr>
          <w:ilvl w:val="1"/>
          <w:numId w:val="4"/>
        </w:numPr>
        <w:tabs>
          <w:tab w:pos="798" w:val="left" w:leader="none"/>
        </w:tabs>
        <w:spacing w:line="360" w:lineRule="auto" w:before="0" w:after="0"/>
        <w:ind w:left="798" w:right="58" w:hanging="426"/>
        <w:jc w:val="both"/>
        <w:rPr>
          <w:sz w:val="24"/>
        </w:rPr>
      </w:pPr>
      <w:r>
        <w:rPr>
          <w:sz w:val="24"/>
        </w:rPr>
        <w:t>Bahwa</w:t>
      </w:r>
      <w:r>
        <w:rPr>
          <w:spacing w:val="-3"/>
          <w:sz w:val="24"/>
        </w:rPr>
        <w:t> </w:t>
      </w:r>
      <w:r>
        <w:rPr>
          <w:sz w:val="24"/>
        </w:rPr>
        <w:t>berdasarkan</w:t>
      </w:r>
      <w:r>
        <w:rPr>
          <w:spacing w:val="-2"/>
          <w:sz w:val="24"/>
        </w:rPr>
        <w:t> </w:t>
      </w:r>
      <w:r>
        <w:rPr>
          <w:sz w:val="24"/>
        </w:rPr>
        <w:t>alat</w:t>
      </w:r>
      <w:r>
        <w:rPr>
          <w:spacing w:val="-1"/>
          <w:sz w:val="24"/>
        </w:rPr>
        <w:t> </w:t>
      </w:r>
      <w:r>
        <w:rPr>
          <w:sz w:val="24"/>
        </w:rPr>
        <w:t>bukti</w:t>
      </w:r>
      <w:r>
        <w:rPr>
          <w:spacing w:val="-3"/>
          <w:sz w:val="24"/>
        </w:rPr>
        <w:t> </w:t>
      </w:r>
      <w:r>
        <w:rPr>
          <w:sz w:val="24"/>
        </w:rPr>
        <w:t>tersebut</w:t>
      </w:r>
      <w:r>
        <w:rPr>
          <w:spacing w:val="-3"/>
          <w:sz w:val="24"/>
        </w:rPr>
        <w:t> </w:t>
      </w:r>
      <w:r>
        <w:rPr>
          <w:sz w:val="24"/>
        </w:rPr>
        <w:t>dapat</w:t>
      </w:r>
      <w:r>
        <w:rPr>
          <w:spacing w:val="-1"/>
          <w:sz w:val="24"/>
        </w:rPr>
        <w:t> </w:t>
      </w:r>
      <w:r>
        <w:rPr>
          <w:sz w:val="24"/>
        </w:rPr>
        <w:t>diketahui</w:t>
      </w:r>
      <w:r>
        <w:rPr>
          <w:spacing w:val="-1"/>
          <w:sz w:val="24"/>
        </w:rPr>
        <w:t> </w:t>
      </w:r>
      <w:r>
        <w:rPr>
          <w:sz w:val="24"/>
        </w:rPr>
        <w:t>dan</w:t>
      </w:r>
      <w:r>
        <w:rPr>
          <w:spacing w:val="-3"/>
          <w:sz w:val="24"/>
        </w:rPr>
        <w:t> </w:t>
      </w:r>
      <w:r>
        <w:rPr>
          <w:sz w:val="24"/>
        </w:rPr>
        <w:t>menjadi</w:t>
      </w:r>
      <w:r>
        <w:rPr>
          <w:spacing w:val="-1"/>
          <w:sz w:val="24"/>
        </w:rPr>
        <w:t> </w:t>
      </w:r>
      <w:r>
        <w:rPr>
          <w:sz w:val="24"/>
        </w:rPr>
        <w:t>Pemohon</w:t>
      </w:r>
      <w:r>
        <w:rPr>
          <w:spacing w:val="-2"/>
          <w:sz w:val="24"/>
        </w:rPr>
        <w:t> </w:t>
      </w:r>
      <w:r>
        <w:rPr>
          <w:sz w:val="24"/>
        </w:rPr>
        <w:t>kasasi merupakan</w:t>
      </w:r>
      <w:r>
        <w:rPr>
          <w:spacing w:val="61"/>
          <w:sz w:val="24"/>
        </w:rPr>
        <w:t>  </w:t>
      </w:r>
      <w:r>
        <w:rPr>
          <w:sz w:val="24"/>
        </w:rPr>
        <w:t>seorang</w:t>
      </w:r>
      <w:r>
        <w:rPr>
          <w:spacing w:val="61"/>
          <w:sz w:val="24"/>
        </w:rPr>
        <w:t>  </w:t>
      </w:r>
      <w:r>
        <w:rPr>
          <w:sz w:val="24"/>
        </w:rPr>
        <w:t>Pecandu</w:t>
      </w:r>
      <w:r>
        <w:rPr>
          <w:spacing w:val="60"/>
          <w:sz w:val="24"/>
        </w:rPr>
        <w:t>  </w:t>
      </w:r>
      <w:r>
        <w:rPr>
          <w:sz w:val="24"/>
        </w:rPr>
        <w:t>Narkotika</w:t>
      </w:r>
      <w:r>
        <w:rPr>
          <w:spacing w:val="61"/>
          <w:sz w:val="24"/>
        </w:rPr>
        <w:t>  </w:t>
      </w:r>
      <w:r>
        <w:rPr>
          <w:sz w:val="24"/>
        </w:rPr>
        <w:t>yang</w:t>
      </w:r>
      <w:r>
        <w:rPr>
          <w:spacing w:val="60"/>
          <w:sz w:val="24"/>
        </w:rPr>
        <w:t>  </w:t>
      </w:r>
      <w:r>
        <w:rPr>
          <w:sz w:val="24"/>
        </w:rPr>
        <w:t>melakukan</w:t>
      </w:r>
      <w:r>
        <w:rPr>
          <w:spacing w:val="62"/>
          <w:sz w:val="24"/>
        </w:rPr>
        <w:t>  </w:t>
      </w:r>
      <w:r>
        <w:rPr>
          <w:sz w:val="24"/>
        </w:rPr>
        <w:t>tindak</w:t>
      </w:r>
      <w:r>
        <w:rPr>
          <w:spacing w:val="60"/>
          <w:sz w:val="24"/>
        </w:rPr>
        <w:t>  </w:t>
      </w:r>
      <w:r>
        <w:rPr>
          <w:sz w:val="24"/>
        </w:rPr>
        <w:t>pidana</w:t>
      </w:r>
    </w:p>
    <w:p>
      <w:pPr>
        <w:pStyle w:val="ListParagraph"/>
        <w:spacing w:after="0" w:line="360" w:lineRule="auto"/>
        <w:jc w:val="both"/>
        <w:rPr>
          <w:sz w:val="24"/>
        </w:rPr>
        <w:sectPr>
          <w:pgSz w:w="11910" w:h="16840"/>
          <w:pgMar w:top="1320" w:bottom="280" w:left="1700" w:right="1275"/>
        </w:sectPr>
      </w:pPr>
    </w:p>
    <w:p>
      <w:pPr>
        <w:pStyle w:val="BodyText"/>
        <w:spacing w:line="360" w:lineRule="auto" w:before="60"/>
        <w:ind w:left="798" w:right="59"/>
      </w:pPr>
      <w:r>
        <w:rPr/>
        <w:t>Penyalagunaan Narkotika berdasarkan keterangan para saksi-saksi menyatakan bahwa pemohon kasasi/ terdakwa bukanlah seorang pengedar dan tidak termasuk didalam peredaran gelap narkotika sebagaimana dakwaan subsidair Penuntut</w:t>
      </w:r>
      <w:r>
        <w:rPr>
          <w:spacing w:val="40"/>
        </w:rPr>
        <w:t> </w:t>
      </w:r>
      <w:r>
        <w:rPr/>
        <w:t>Umum yang mendakwa Pemohon Kasasi dengan Pasal 112 ayat (1) UU RI Nomor 35 tahun 2009 tentang Narkotika yang menyatakan “ Setiap orang yang tanpa hak atau melawan hukum memiliki, menyimpan, menguasai, atau menyediakan Narkotika Golongan I bukan tanaman, dipidana dengan pidana penjara paling singkat 4 (empat) tahun dan paling lama 12 (dua belas) tahun dan pidana denda paling sedikit Rp.800.000.000,- (delapan rarus juta rupiah) dan paling banyak Rp.8.000.000.000,- (delapan miliar rupiah);</w:t>
      </w:r>
    </w:p>
    <w:p>
      <w:pPr>
        <w:pStyle w:val="ListParagraph"/>
        <w:numPr>
          <w:ilvl w:val="1"/>
          <w:numId w:val="4"/>
        </w:numPr>
        <w:tabs>
          <w:tab w:pos="798" w:val="left" w:leader="none"/>
        </w:tabs>
        <w:spacing w:line="360" w:lineRule="auto" w:before="0" w:after="0"/>
        <w:ind w:left="798" w:right="59" w:hanging="426"/>
        <w:jc w:val="both"/>
        <w:rPr>
          <w:sz w:val="24"/>
        </w:rPr>
      </w:pPr>
      <w:r>
        <w:rPr>
          <w:sz w:val="24"/>
        </w:rPr>
        <w:t>Bahwa walaupun hakim (Judex Factie) menyatakan Pemohon Kasasi adalah pengedar atau perantara dalam jual beli tetapi berdasarkan fakta di persidangan</w:t>
      </w:r>
      <w:r>
        <w:rPr>
          <w:spacing w:val="40"/>
          <w:sz w:val="24"/>
        </w:rPr>
        <w:t> </w:t>
      </w:r>
      <w:r>
        <w:rPr>
          <w:sz w:val="24"/>
        </w:rPr>
        <w:t>serta keterangan saksi – saksi tidak ditemukan bahwa pemohon kasasi/ terdakwa sebagai perantara atau pengedar dalam jual beli narkotika;</w:t>
      </w:r>
    </w:p>
    <w:p>
      <w:pPr>
        <w:pStyle w:val="ListParagraph"/>
        <w:numPr>
          <w:ilvl w:val="1"/>
          <w:numId w:val="4"/>
        </w:numPr>
        <w:tabs>
          <w:tab w:pos="798" w:val="left" w:leader="none"/>
        </w:tabs>
        <w:spacing w:line="360" w:lineRule="auto" w:before="0" w:after="0"/>
        <w:ind w:left="798" w:right="59" w:hanging="426"/>
        <w:jc w:val="both"/>
        <w:rPr>
          <w:sz w:val="24"/>
        </w:rPr>
      </w:pPr>
      <w:r>
        <w:rPr>
          <w:sz w:val="24"/>
        </w:rPr>
        <w:t>Bahwa Hakim Judex Factie) telah mengabaikan bukti – bukti dalam mengambil keputusan, Hakim (Judex Factie) hanya melihat perbuatan menyimpan, memiliki, menguasai narkotika tanpa hak atau melawan hukum , sehingga fakta dan</w:t>
      </w:r>
      <w:r>
        <w:rPr>
          <w:spacing w:val="40"/>
          <w:sz w:val="24"/>
        </w:rPr>
        <w:t> </w:t>
      </w:r>
      <w:r>
        <w:rPr>
          <w:sz w:val="24"/>
        </w:rPr>
        <w:t>kebenaran yang lebih jelas ditutupin oelh hakim (Judex Factie)</w:t>
      </w:r>
    </w:p>
    <w:p>
      <w:pPr>
        <w:pStyle w:val="BodyText"/>
        <w:spacing w:before="138"/>
        <w:jc w:val="left"/>
      </w:pPr>
    </w:p>
    <w:p>
      <w:pPr>
        <w:pStyle w:val="Heading1"/>
        <w:numPr>
          <w:ilvl w:val="0"/>
          <w:numId w:val="4"/>
        </w:numPr>
        <w:tabs>
          <w:tab w:pos="798" w:val="left" w:leader="none"/>
        </w:tabs>
        <w:spacing w:line="360" w:lineRule="auto" w:before="1" w:after="0"/>
        <w:ind w:left="798" w:right="61" w:hanging="426"/>
        <w:jc w:val="both"/>
        <w:rPr>
          <w:b w:val="0"/>
        </w:rPr>
      </w:pPr>
      <w:r>
        <w:rPr/>
        <w:t>Bahwa Majelis Hakim (Judex Factie) salah menerapkan atau melanggar hukum yang berlaku dengan tidak menerapkan UU Nomor 35 Tahun 2009 tentang narkotika secara benar dalam memutus perkara;</w:t>
      </w:r>
    </w:p>
    <w:p>
      <w:pPr>
        <w:pStyle w:val="ListParagraph"/>
        <w:numPr>
          <w:ilvl w:val="1"/>
          <w:numId w:val="4"/>
        </w:numPr>
        <w:tabs>
          <w:tab w:pos="798" w:val="left" w:leader="none"/>
        </w:tabs>
        <w:spacing w:line="360" w:lineRule="auto" w:before="0" w:after="0"/>
        <w:ind w:left="798" w:right="55" w:hanging="426"/>
        <w:jc w:val="both"/>
        <w:rPr>
          <w:sz w:val="24"/>
        </w:rPr>
      </w:pPr>
      <w:r>
        <w:rPr>
          <w:sz w:val="24"/>
        </w:rPr>
        <w:t>Bahwa Pasal 4 huruf d UU Nomor 35 Tahun 2009 tentang Narkotika menyatakan “ Undang-undang tentang narkotika bertujuan “menjamin pengaturan upaya rehabilitasi medis dan sosial bagi Penyalahguna dan pecandu Narkotika’ Lebih lanjut dalam Pasal 54 UU nomor 35 Tahun 2009 menyatakan “ Pecandu Narkotika dan Korban Penyalahgunaan Narkotika </w:t>
      </w:r>
      <w:r>
        <w:rPr>
          <w:b/>
          <w:sz w:val="24"/>
        </w:rPr>
        <w:t>Wajib </w:t>
      </w:r>
      <w:r>
        <w:rPr>
          <w:sz w:val="24"/>
        </w:rPr>
        <w:t>menjalani rehabilitasi medis dan rehabilitasi sosial”;</w:t>
      </w:r>
    </w:p>
    <w:p>
      <w:pPr>
        <w:pStyle w:val="ListParagraph"/>
        <w:numPr>
          <w:ilvl w:val="1"/>
          <w:numId w:val="4"/>
        </w:numPr>
        <w:tabs>
          <w:tab w:pos="798" w:val="left" w:leader="none"/>
        </w:tabs>
        <w:spacing w:line="360" w:lineRule="auto" w:before="0" w:after="0"/>
        <w:ind w:left="798" w:right="62" w:hanging="426"/>
        <w:jc w:val="both"/>
        <w:rPr>
          <w:sz w:val="24"/>
        </w:rPr>
      </w:pPr>
      <w:r>
        <w:rPr>
          <w:sz w:val="24"/>
        </w:rPr>
        <w:t>Bahwa sebagaimana bukti dan fakta persidangan berdasarkan keterangan saksi – saksi yang dihadirkan yang diketahui oleh hakim (judex factie), pemohon kasasi/ terdakwa adalah seorang pecandu arkotika, sehingga sudah menjadi kewajiban negara yang melakukan penahanan dan pemenjaraan untuk menjalani rehabilitasi medis dan rehabilitasi sosial;</w:t>
      </w:r>
    </w:p>
    <w:p>
      <w:pPr>
        <w:pStyle w:val="ListParagraph"/>
        <w:spacing w:after="0" w:line="360" w:lineRule="auto"/>
        <w:jc w:val="both"/>
        <w:rPr>
          <w:sz w:val="24"/>
        </w:rPr>
        <w:sectPr>
          <w:pgSz w:w="11910" w:h="16840"/>
          <w:pgMar w:top="1320" w:bottom="280" w:left="1700" w:right="1275"/>
        </w:sectPr>
      </w:pPr>
    </w:p>
    <w:p>
      <w:pPr>
        <w:pStyle w:val="ListParagraph"/>
        <w:numPr>
          <w:ilvl w:val="1"/>
          <w:numId w:val="4"/>
        </w:numPr>
        <w:tabs>
          <w:tab w:pos="798" w:val="left" w:leader="none"/>
        </w:tabs>
        <w:spacing w:line="360" w:lineRule="auto" w:before="60" w:after="0"/>
        <w:ind w:left="798" w:right="57" w:hanging="426"/>
        <w:jc w:val="both"/>
        <w:rPr>
          <w:sz w:val="24"/>
        </w:rPr>
      </w:pPr>
      <w:r>
        <w:rPr>
          <w:sz w:val="24"/>
        </w:rPr>
        <w:t>Bahwa</w:t>
      </w:r>
      <w:r>
        <w:rPr>
          <w:spacing w:val="-3"/>
          <w:sz w:val="24"/>
        </w:rPr>
        <w:t> </w:t>
      </w:r>
      <w:r>
        <w:rPr>
          <w:sz w:val="24"/>
        </w:rPr>
        <w:t>penggunaan</w:t>
      </w:r>
      <w:r>
        <w:rPr>
          <w:spacing w:val="-3"/>
          <w:sz w:val="24"/>
        </w:rPr>
        <w:t> </w:t>
      </w:r>
      <w:r>
        <w:rPr>
          <w:sz w:val="24"/>
        </w:rPr>
        <w:t>kata</w:t>
      </w:r>
      <w:r>
        <w:rPr>
          <w:spacing w:val="-2"/>
          <w:sz w:val="24"/>
        </w:rPr>
        <w:t> </w:t>
      </w:r>
      <w:r>
        <w:rPr>
          <w:sz w:val="24"/>
        </w:rPr>
        <w:t>wajib</w:t>
      </w:r>
      <w:r>
        <w:rPr>
          <w:spacing w:val="-1"/>
          <w:sz w:val="24"/>
        </w:rPr>
        <w:t> </w:t>
      </w:r>
      <w:r>
        <w:rPr>
          <w:sz w:val="24"/>
        </w:rPr>
        <w:t>dalam</w:t>
      </w:r>
      <w:r>
        <w:rPr>
          <w:spacing w:val="-3"/>
          <w:sz w:val="24"/>
        </w:rPr>
        <w:t> </w:t>
      </w:r>
      <w:r>
        <w:rPr>
          <w:sz w:val="24"/>
        </w:rPr>
        <w:t>pasal</w:t>
      </w:r>
      <w:r>
        <w:rPr>
          <w:spacing w:val="-3"/>
          <w:sz w:val="24"/>
        </w:rPr>
        <w:t> </w:t>
      </w:r>
      <w:r>
        <w:rPr>
          <w:sz w:val="24"/>
        </w:rPr>
        <w:t>54</w:t>
      </w:r>
      <w:r>
        <w:rPr>
          <w:spacing w:val="-3"/>
          <w:sz w:val="24"/>
        </w:rPr>
        <w:t> </w:t>
      </w:r>
      <w:r>
        <w:rPr>
          <w:sz w:val="24"/>
        </w:rPr>
        <w:t>UU</w:t>
      </w:r>
      <w:r>
        <w:rPr>
          <w:spacing w:val="-2"/>
          <w:sz w:val="24"/>
        </w:rPr>
        <w:t> </w:t>
      </w:r>
      <w:r>
        <w:rPr>
          <w:sz w:val="24"/>
        </w:rPr>
        <w:t>Narkotika,</w:t>
      </w:r>
      <w:r>
        <w:rPr>
          <w:spacing w:val="-3"/>
          <w:sz w:val="24"/>
        </w:rPr>
        <w:t> </w:t>
      </w:r>
      <w:r>
        <w:rPr>
          <w:sz w:val="24"/>
        </w:rPr>
        <w:t>tidak</w:t>
      </w:r>
      <w:r>
        <w:rPr>
          <w:spacing w:val="-3"/>
          <w:sz w:val="24"/>
        </w:rPr>
        <w:t> </w:t>
      </w:r>
      <w:r>
        <w:rPr>
          <w:sz w:val="24"/>
        </w:rPr>
        <w:t>hanya</w:t>
      </w:r>
      <w:r>
        <w:rPr>
          <w:spacing w:val="-3"/>
          <w:sz w:val="24"/>
        </w:rPr>
        <w:t> </w:t>
      </w:r>
      <w:r>
        <w:rPr>
          <w:sz w:val="24"/>
        </w:rPr>
        <w:t>ditujukan terhadap Pecandu Narkotika, dan Korban Penyakahguna Narkotika, namum terhdadap pihak-pihak yang</w:t>
      </w:r>
      <w:r>
        <w:rPr>
          <w:spacing w:val="-1"/>
          <w:sz w:val="24"/>
        </w:rPr>
        <w:t> </w:t>
      </w:r>
      <w:r>
        <w:rPr>
          <w:sz w:val="24"/>
        </w:rPr>
        <w:t>diberikan beban kepadanya untuk mencabut kebebasan dan kemerdekaan seseorang baik karena kewenangannya mauoun atas putusan hukum yang berkekuatan hukum tetap;</w:t>
      </w:r>
    </w:p>
    <w:p>
      <w:pPr>
        <w:pStyle w:val="ListParagraph"/>
        <w:numPr>
          <w:ilvl w:val="1"/>
          <w:numId w:val="4"/>
        </w:numPr>
        <w:tabs>
          <w:tab w:pos="798" w:val="left" w:leader="none"/>
        </w:tabs>
        <w:spacing w:line="360" w:lineRule="auto" w:before="0" w:after="0"/>
        <w:ind w:left="798" w:right="60" w:hanging="426"/>
        <w:jc w:val="both"/>
        <w:rPr>
          <w:sz w:val="24"/>
        </w:rPr>
      </w:pPr>
      <w:r>
        <w:rPr>
          <w:sz w:val="24"/>
        </w:rPr>
        <w:t>Bahwa</w:t>
      </w:r>
      <w:r>
        <w:rPr>
          <w:spacing w:val="-6"/>
          <w:sz w:val="24"/>
        </w:rPr>
        <w:t> </w:t>
      </w:r>
      <w:r>
        <w:rPr>
          <w:sz w:val="24"/>
        </w:rPr>
        <w:t>memasukan</w:t>
      </w:r>
      <w:r>
        <w:rPr>
          <w:spacing w:val="-4"/>
          <w:sz w:val="24"/>
        </w:rPr>
        <w:t> </w:t>
      </w:r>
      <w:r>
        <w:rPr>
          <w:sz w:val="24"/>
        </w:rPr>
        <w:t>Pemohon</w:t>
      </w:r>
      <w:r>
        <w:rPr>
          <w:spacing w:val="-7"/>
          <w:sz w:val="24"/>
        </w:rPr>
        <w:t> </w:t>
      </w:r>
      <w:r>
        <w:rPr>
          <w:sz w:val="24"/>
        </w:rPr>
        <w:t>Kasasi/</w:t>
      </w:r>
      <w:r>
        <w:rPr>
          <w:spacing w:val="-6"/>
          <w:sz w:val="24"/>
        </w:rPr>
        <w:t> </w:t>
      </w:r>
      <w:r>
        <w:rPr>
          <w:sz w:val="24"/>
        </w:rPr>
        <w:t>Terdakwa</w:t>
      </w:r>
      <w:r>
        <w:rPr>
          <w:spacing w:val="-6"/>
          <w:sz w:val="24"/>
        </w:rPr>
        <w:t> </w:t>
      </w:r>
      <w:r>
        <w:rPr>
          <w:sz w:val="24"/>
        </w:rPr>
        <w:t>kedalam</w:t>
      </w:r>
      <w:r>
        <w:rPr>
          <w:spacing w:val="-4"/>
          <w:sz w:val="24"/>
        </w:rPr>
        <w:t> </w:t>
      </w:r>
      <w:r>
        <w:rPr>
          <w:sz w:val="24"/>
        </w:rPr>
        <w:t>Lembaga</w:t>
      </w:r>
      <w:r>
        <w:rPr>
          <w:spacing w:val="-4"/>
          <w:sz w:val="24"/>
        </w:rPr>
        <w:t> </w:t>
      </w:r>
      <w:r>
        <w:rPr>
          <w:sz w:val="24"/>
        </w:rPr>
        <w:t>Pemasyarakatan untuk menjalani hukuman, akan menyulitkan lembaga pemasyarakatan sendiri karena tidak tersedia sarana</w:t>
      </w:r>
      <w:r>
        <w:rPr>
          <w:spacing w:val="-1"/>
          <w:sz w:val="24"/>
        </w:rPr>
        <w:t> </w:t>
      </w:r>
      <w:r>
        <w:rPr>
          <w:sz w:val="24"/>
        </w:rPr>
        <w:t>rehabilitasi medis dan rehabilitasi sosial</w:t>
      </w:r>
      <w:r>
        <w:rPr>
          <w:spacing w:val="-1"/>
          <w:sz w:val="24"/>
        </w:rPr>
        <w:t> </w:t>
      </w:r>
      <w:r>
        <w:rPr>
          <w:sz w:val="24"/>
        </w:rPr>
        <w:t>untuk pecandu dan korban penyalahguna narkotika;</w:t>
      </w:r>
    </w:p>
    <w:p>
      <w:pPr>
        <w:pStyle w:val="ListParagraph"/>
        <w:numPr>
          <w:ilvl w:val="1"/>
          <w:numId w:val="4"/>
        </w:numPr>
        <w:tabs>
          <w:tab w:pos="798" w:val="left" w:leader="none"/>
        </w:tabs>
        <w:spacing w:line="360" w:lineRule="auto" w:before="0" w:after="0"/>
        <w:ind w:left="798" w:right="62" w:hanging="426"/>
        <w:jc w:val="both"/>
        <w:rPr>
          <w:sz w:val="24"/>
        </w:rPr>
      </w:pPr>
      <w:r>
        <w:rPr>
          <w:sz w:val="24"/>
        </w:rPr>
        <w:t>Bahwa memasukan Pemohon Kasasi/ Terdakwa kedalam Lembaga Pemasyrakatan untuk</w:t>
      </w:r>
      <w:r>
        <w:rPr>
          <w:spacing w:val="-3"/>
          <w:sz w:val="24"/>
        </w:rPr>
        <w:t> </w:t>
      </w:r>
      <w:r>
        <w:rPr>
          <w:sz w:val="24"/>
        </w:rPr>
        <w:t>menjalani</w:t>
      </w:r>
      <w:r>
        <w:rPr>
          <w:spacing w:val="-2"/>
          <w:sz w:val="24"/>
        </w:rPr>
        <w:t> </w:t>
      </w:r>
      <w:r>
        <w:rPr>
          <w:sz w:val="24"/>
        </w:rPr>
        <w:t>hukuman,</w:t>
      </w:r>
      <w:r>
        <w:rPr>
          <w:spacing w:val="-5"/>
          <w:sz w:val="24"/>
        </w:rPr>
        <w:t> </w:t>
      </w:r>
      <w:r>
        <w:rPr>
          <w:sz w:val="24"/>
        </w:rPr>
        <w:t>akan</w:t>
      </w:r>
      <w:r>
        <w:rPr>
          <w:spacing w:val="-3"/>
          <w:sz w:val="24"/>
        </w:rPr>
        <w:t> </w:t>
      </w:r>
      <w:r>
        <w:rPr>
          <w:sz w:val="24"/>
        </w:rPr>
        <w:t>mengakibatkan</w:t>
      </w:r>
      <w:r>
        <w:rPr>
          <w:spacing w:val="-1"/>
          <w:sz w:val="24"/>
        </w:rPr>
        <w:t> </w:t>
      </w:r>
      <w:r>
        <w:rPr>
          <w:sz w:val="24"/>
        </w:rPr>
        <w:t>ketergantungan</w:t>
      </w:r>
      <w:r>
        <w:rPr>
          <w:spacing w:val="-3"/>
          <w:sz w:val="24"/>
        </w:rPr>
        <w:t> </w:t>
      </w:r>
      <w:r>
        <w:rPr>
          <w:sz w:val="24"/>
        </w:rPr>
        <w:t>terhadap</w:t>
      </w:r>
      <w:r>
        <w:rPr>
          <w:spacing w:val="-1"/>
          <w:sz w:val="24"/>
        </w:rPr>
        <w:t> </w:t>
      </w:r>
      <w:r>
        <w:rPr>
          <w:sz w:val="24"/>
        </w:rPr>
        <w:t>Narkotika semakin parah dan berampak penyebaran peredaran gelap narkotika didalam Lembaga Pemasyarakatan, penularan penyakit menular;</w:t>
      </w:r>
    </w:p>
    <w:p>
      <w:pPr>
        <w:pStyle w:val="ListParagraph"/>
        <w:numPr>
          <w:ilvl w:val="1"/>
          <w:numId w:val="4"/>
        </w:numPr>
        <w:tabs>
          <w:tab w:pos="798" w:val="left" w:leader="none"/>
        </w:tabs>
        <w:spacing w:line="360" w:lineRule="auto" w:before="0" w:after="0"/>
        <w:ind w:left="798" w:right="61" w:hanging="426"/>
        <w:jc w:val="both"/>
        <w:rPr>
          <w:sz w:val="24"/>
        </w:rPr>
      </w:pPr>
      <w:r>
        <w:rPr>
          <w:sz w:val="24"/>
        </w:rPr>
        <w:t>Bahwa memaksa Pemohon Kasasi/ Terdakwa untuk dapat menghilanglangkan kecanduan terhadap Narkotika tanpa adanya upaya rehabilitasi medis dan sosial yang memedai merupakan bentuk penghukuman yang kejam terhadap Pemohon Kasasi/Terdakwa karena secara sengaja menimbulkan rasa sakit ketergantungan kepada warga binaan;</w:t>
      </w:r>
    </w:p>
    <w:p>
      <w:pPr>
        <w:pStyle w:val="ListParagraph"/>
        <w:numPr>
          <w:ilvl w:val="1"/>
          <w:numId w:val="4"/>
        </w:numPr>
        <w:tabs>
          <w:tab w:pos="798" w:val="left" w:leader="none"/>
        </w:tabs>
        <w:spacing w:line="360" w:lineRule="auto" w:before="0" w:after="0"/>
        <w:ind w:left="798" w:right="57" w:hanging="426"/>
        <w:jc w:val="both"/>
        <w:rPr>
          <w:sz w:val="24"/>
        </w:rPr>
      </w:pPr>
      <w:r>
        <w:rPr>
          <w:sz w:val="24"/>
        </w:rPr>
        <w:t>Bahwa penempatan Pemohon Kasasi/Terdakwa kedalam Lembaga Pemasyarakatan sebagai bentuk pelaksanaan hukuman bertentangan kewajiban menjalani</w:t>
      </w:r>
      <w:r>
        <w:rPr>
          <w:spacing w:val="40"/>
          <w:sz w:val="24"/>
        </w:rPr>
        <w:t> </w:t>
      </w:r>
      <w:r>
        <w:rPr>
          <w:sz w:val="24"/>
        </w:rPr>
        <w:t>rehabilitasi medis dan rehabilitasi sosial bagi pecandu dan penyalahguna narkotika serta tidak sesuai dengan tujuan Undang-Undang Narkotika;</w:t>
      </w:r>
    </w:p>
    <w:p>
      <w:pPr>
        <w:pStyle w:val="BodyText"/>
        <w:spacing w:before="138"/>
        <w:jc w:val="left"/>
      </w:pPr>
    </w:p>
    <w:p>
      <w:pPr>
        <w:pStyle w:val="Heading1"/>
        <w:numPr>
          <w:ilvl w:val="0"/>
          <w:numId w:val="4"/>
        </w:numPr>
        <w:tabs>
          <w:tab w:pos="798" w:val="left" w:leader="none"/>
        </w:tabs>
        <w:spacing w:line="360" w:lineRule="auto" w:before="1" w:after="0"/>
        <w:ind w:left="798" w:right="60" w:hanging="426"/>
        <w:jc w:val="both"/>
        <w:rPr>
          <w:b w:val="0"/>
        </w:rPr>
      </w:pPr>
      <w:r>
        <w:rPr/>
        <w:t>Bahwa Majelis Hakim (Judex Factie) salah menerapkan atau melanggar hukum yang berlaku dengan tidak menerapkan pasal 103 UU nomor 35</w:t>
      </w:r>
      <w:r>
        <w:rPr>
          <w:spacing w:val="40"/>
        </w:rPr>
        <w:t> </w:t>
      </w:r>
      <w:r>
        <w:rPr/>
        <w:t>Tahun 2009 tentang Narkotika jo Surat Edaran Mahkamah Agung Nomor 4 tahun 2010 tentang Penempatan Penyalagunaan Korban Penyalahgunaan dan Pecandu Narkotika kedalam Lembaga Rehabilitasi Medis dan Rehabilitasi </w:t>
      </w:r>
      <w:r>
        <w:rPr>
          <w:spacing w:val="-2"/>
        </w:rPr>
        <w:t>Sosial.</w:t>
      </w:r>
    </w:p>
    <w:p>
      <w:pPr>
        <w:pStyle w:val="ListParagraph"/>
        <w:numPr>
          <w:ilvl w:val="1"/>
          <w:numId w:val="4"/>
        </w:numPr>
        <w:tabs>
          <w:tab w:pos="798" w:val="left" w:leader="none"/>
        </w:tabs>
        <w:spacing w:line="360" w:lineRule="auto" w:before="0" w:after="0"/>
        <w:ind w:left="798" w:right="60" w:hanging="426"/>
        <w:jc w:val="both"/>
        <w:rPr>
          <w:sz w:val="24"/>
        </w:rPr>
      </w:pPr>
      <w:r>
        <w:rPr>
          <w:sz w:val="24"/>
        </w:rPr>
        <w:t>Bahwa</w:t>
      </w:r>
      <w:r>
        <w:rPr>
          <w:spacing w:val="-5"/>
          <w:sz w:val="24"/>
        </w:rPr>
        <w:t> </w:t>
      </w:r>
      <w:r>
        <w:rPr>
          <w:sz w:val="24"/>
        </w:rPr>
        <w:t>pasal</w:t>
      </w:r>
      <w:r>
        <w:rPr>
          <w:spacing w:val="-3"/>
          <w:sz w:val="24"/>
        </w:rPr>
        <w:t> </w:t>
      </w:r>
      <w:r>
        <w:rPr>
          <w:sz w:val="24"/>
        </w:rPr>
        <w:t>103</w:t>
      </w:r>
      <w:r>
        <w:rPr>
          <w:spacing w:val="-4"/>
          <w:sz w:val="24"/>
        </w:rPr>
        <w:t> </w:t>
      </w:r>
      <w:r>
        <w:rPr>
          <w:sz w:val="24"/>
        </w:rPr>
        <w:t>UU</w:t>
      </w:r>
      <w:r>
        <w:rPr>
          <w:spacing w:val="-4"/>
          <w:sz w:val="24"/>
        </w:rPr>
        <w:t> </w:t>
      </w:r>
      <w:r>
        <w:rPr>
          <w:sz w:val="24"/>
        </w:rPr>
        <w:t>Nomor</w:t>
      </w:r>
      <w:r>
        <w:rPr>
          <w:spacing w:val="-4"/>
          <w:sz w:val="24"/>
        </w:rPr>
        <w:t> </w:t>
      </w:r>
      <w:r>
        <w:rPr>
          <w:sz w:val="24"/>
        </w:rPr>
        <w:t>35</w:t>
      </w:r>
      <w:r>
        <w:rPr>
          <w:spacing w:val="-4"/>
          <w:sz w:val="24"/>
        </w:rPr>
        <w:t> </w:t>
      </w:r>
      <w:r>
        <w:rPr>
          <w:sz w:val="24"/>
        </w:rPr>
        <w:t>Tahun</w:t>
      </w:r>
      <w:r>
        <w:rPr>
          <w:spacing w:val="-3"/>
          <w:sz w:val="24"/>
        </w:rPr>
        <w:t> </w:t>
      </w:r>
      <w:r>
        <w:rPr>
          <w:sz w:val="24"/>
        </w:rPr>
        <w:t>2009</w:t>
      </w:r>
      <w:r>
        <w:rPr>
          <w:spacing w:val="-4"/>
          <w:sz w:val="24"/>
        </w:rPr>
        <w:t> </w:t>
      </w:r>
      <w:r>
        <w:rPr>
          <w:sz w:val="24"/>
        </w:rPr>
        <w:t>tentang</w:t>
      </w:r>
      <w:r>
        <w:rPr>
          <w:spacing w:val="-3"/>
          <w:sz w:val="24"/>
        </w:rPr>
        <w:t> </w:t>
      </w:r>
      <w:r>
        <w:rPr>
          <w:sz w:val="24"/>
        </w:rPr>
        <w:t>Narkotika</w:t>
      </w:r>
      <w:r>
        <w:rPr>
          <w:spacing w:val="-3"/>
          <w:sz w:val="24"/>
        </w:rPr>
        <w:t> </w:t>
      </w:r>
      <w:r>
        <w:rPr>
          <w:sz w:val="24"/>
        </w:rPr>
        <w:t>menyatakan</w:t>
      </w:r>
      <w:r>
        <w:rPr>
          <w:spacing w:val="-1"/>
          <w:sz w:val="24"/>
        </w:rPr>
        <w:t> </w:t>
      </w:r>
      <w:r>
        <w:rPr>
          <w:sz w:val="24"/>
        </w:rPr>
        <w:t>“hakim yang memriksa perkara Pecandu Narkotika dapat : a) Memutus untuk memrintahkan yang bersangkutan menjalani pengobatan dan / atau perawatan melalui rehabilitasi jika Pecandu Narkotika tersebut terbukti bersalah melakukan tindak pidana narkotika;</w:t>
      </w:r>
    </w:p>
    <w:p>
      <w:pPr>
        <w:pStyle w:val="ListParagraph"/>
        <w:spacing w:after="0" w:line="360" w:lineRule="auto"/>
        <w:jc w:val="both"/>
        <w:rPr>
          <w:sz w:val="24"/>
        </w:rPr>
        <w:sectPr>
          <w:pgSz w:w="11910" w:h="16840"/>
          <w:pgMar w:top="1320" w:bottom="280" w:left="1700" w:right="1275"/>
        </w:sectPr>
      </w:pPr>
    </w:p>
    <w:p>
      <w:pPr>
        <w:pStyle w:val="ListParagraph"/>
        <w:numPr>
          <w:ilvl w:val="1"/>
          <w:numId w:val="4"/>
        </w:numPr>
        <w:tabs>
          <w:tab w:pos="798" w:val="left" w:leader="none"/>
        </w:tabs>
        <w:spacing w:line="360" w:lineRule="auto" w:before="60" w:after="0"/>
        <w:ind w:left="798" w:right="59" w:hanging="426"/>
        <w:jc w:val="both"/>
        <w:rPr>
          <w:sz w:val="24"/>
        </w:rPr>
      </w:pPr>
      <w:r>
        <w:rPr>
          <w:sz w:val="24"/>
        </w:rPr>
        <w:t>Bahwa untuk memberikan petunjuk Hakim menggunakan Pasal 103 UU Nomor 35 Tahun 2009 dan memperjelas penafsiran siapa penyalahguna narkotika secara kontario menunjukan jika seorang memiliki, menyimpan, menguasai narkotika.Mahkamah Agung RI mengeluarkan Surat Edaran Mahkamah Agung RI Nomor 4 Tahun 2010 tentang Penempatan Penyalajgunaan , Korban Penyalahgunaan dan Pecandu Narkotika kedalam Lembaga Rehabilotasi Medis dan Rehabilitasi Soasial dengan klasifikasi tindak pidana sebagai berikut :</w:t>
      </w:r>
    </w:p>
    <w:p>
      <w:pPr>
        <w:pStyle w:val="ListParagraph"/>
        <w:numPr>
          <w:ilvl w:val="2"/>
          <w:numId w:val="4"/>
        </w:numPr>
        <w:tabs>
          <w:tab w:pos="1090" w:val="left" w:leader="none"/>
        </w:tabs>
        <w:spacing w:line="360" w:lineRule="auto" w:before="0" w:after="0"/>
        <w:ind w:left="798" w:right="61" w:firstLine="0"/>
        <w:jc w:val="both"/>
        <w:rPr>
          <w:sz w:val="24"/>
        </w:rPr>
      </w:pPr>
      <w:r>
        <w:rPr>
          <w:sz w:val="24"/>
        </w:rPr>
        <w:t>Terdakwa pada saat ditangkap oleh penyidik Polri dan Penyidik BNN dalam kondisi tertangkap tangan;</w:t>
      </w:r>
    </w:p>
    <w:p>
      <w:pPr>
        <w:pStyle w:val="ListParagraph"/>
        <w:numPr>
          <w:ilvl w:val="2"/>
          <w:numId w:val="4"/>
        </w:numPr>
        <w:tabs>
          <w:tab w:pos="1092" w:val="left" w:leader="none"/>
        </w:tabs>
        <w:spacing w:line="360" w:lineRule="auto" w:before="0" w:after="0"/>
        <w:ind w:left="798" w:right="68" w:firstLine="0"/>
        <w:jc w:val="both"/>
        <w:rPr>
          <w:sz w:val="24"/>
        </w:rPr>
      </w:pPr>
      <w:r>
        <w:rPr>
          <w:sz w:val="24"/>
        </w:rPr>
        <w:t>Pada saat tertangkap tangan sesuai butir a diatas ditemukan Barang Bukti pemakaian 1 (satu) hari dengan perincian antara lain sebagai berikut :</w:t>
      </w:r>
    </w:p>
    <w:p>
      <w:pPr>
        <w:pStyle w:val="ListParagraph"/>
        <w:numPr>
          <w:ilvl w:val="0"/>
          <w:numId w:val="7"/>
        </w:numPr>
        <w:tabs>
          <w:tab w:pos="1811" w:val="left" w:leader="none"/>
          <w:tab w:pos="5411" w:val="left" w:leader="none"/>
        </w:tabs>
        <w:spacing w:line="240" w:lineRule="auto" w:before="0" w:after="0"/>
        <w:ind w:left="1811" w:right="0" w:hanging="720"/>
        <w:jc w:val="both"/>
        <w:rPr>
          <w:sz w:val="24"/>
        </w:rPr>
      </w:pPr>
      <w:r>
        <w:rPr>
          <w:sz w:val="24"/>
        </w:rPr>
        <w:t>Kelompok</w:t>
      </w:r>
      <w:r>
        <w:rPr>
          <w:spacing w:val="-3"/>
          <w:sz w:val="24"/>
        </w:rPr>
        <w:t> </w:t>
      </w:r>
      <w:r>
        <w:rPr>
          <w:spacing w:val="-2"/>
          <w:sz w:val="24"/>
        </w:rPr>
        <w:t>metamfetamine</w:t>
      </w:r>
      <w:r>
        <w:rPr>
          <w:sz w:val="24"/>
        </w:rPr>
        <w:tab/>
        <w:t>:</w:t>
      </w:r>
      <w:r>
        <w:rPr>
          <w:spacing w:val="1"/>
          <w:sz w:val="24"/>
        </w:rPr>
        <w:t> </w:t>
      </w:r>
      <w:r>
        <w:rPr>
          <w:sz w:val="24"/>
        </w:rPr>
        <w:t>1 </w:t>
      </w:r>
      <w:r>
        <w:rPr>
          <w:spacing w:val="-4"/>
          <w:sz w:val="24"/>
        </w:rPr>
        <w:t>gram</w:t>
      </w:r>
    </w:p>
    <w:p>
      <w:pPr>
        <w:pStyle w:val="ListParagraph"/>
        <w:numPr>
          <w:ilvl w:val="0"/>
          <w:numId w:val="7"/>
        </w:numPr>
        <w:tabs>
          <w:tab w:pos="1811" w:val="left" w:leader="none"/>
          <w:tab w:pos="5411" w:val="left" w:leader="none"/>
        </w:tabs>
        <w:spacing w:line="240" w:lineRule="auto" w:before="138" w:after="0"/>
        <w:ind w:left="1811" w:right="0" w:hanging="720"/>
        <w:jc w:val="both"/>
        <w:rPr>
          <w:sz w:val="24"/>
        </w:rPr>
      </w:pPr>
      <w:r>
        <w:rPr>
          <w:sz w:val="24"/>
        </w:rPr>
        <w:t>Kelompok</w:t>
      </w:r>
      <w:r>
        <w:rPr>
          <w:spacing w:val="-3"/>
          <w:sz w:val="24"/>
        </w:rPr>
        <w:t> </w:t>
      </w:r>
      <w:r>
        <w:rPr>
          <w:sz w:val="24"/>
        </w:rPr>
        <w:t>MDMA</w:t>
      </w:r>
      <w:r>
        <w:rPr>
          <w:spacing w:val="-2"/>
          <w:sz w:val="24"/>
        </w:rPr>
        <w:t> (Ekstasi)</w:t>
      </w:r>
      <w:r>
        <w:rPr>
          <w:sz w:val="24"/>
        </w:rPr>
        <w:tab/>
        <w:t>: 2,4</w:t>
      </w:r>
      <w:r>
        <w:rPr>
          <w:spacing w:val="-1"/>
          <w:sz w:val="24"/>
        </w:rPr>
        <w:t> </w:t>
      </w:r>
      <w:r>
        <w:rPr>
          <w:sz w:val="24"/>
        </w:rPr>
        <w:t>gram</w:t>
      </w:r>
      <w:r>
        <w:rPr>
          <w:spacing w:val="-2"/>
          <w:sz w:val="24"/>
        </w:rPr>
        <w:t> </w:t>
      </w:r>
      <w:r>
        <w:rPr>
          <w:sz w:val="24"/>
        </w:rPr>
        <w:t>(5 </w:t>
      </w:r>
      <w:r>
        <w:rPr>
          <w:spacing w:val="-2"/>
          <w:sz w:val="24"/>
        </w:rPr>
        <w:t>butir)</w:t>
      </w:r>
    </w:p>
    <w:p>
      <w:pPr>
        <w:pStyle w:val="ListParagraph"/>
        <w:numPr>
          <w:ilvl w:val="0"/>
          <w:numId w:val="7"/>
        </w:numPr>
        <w:tabs>
          <w:tab w:pos="1811" w:val="left" w:leader="none"/>
          <w:tab w:pos="5411" w:val="left" w:leader="none"/>
        </w:tabs>
        <w:spacing w:line="240" w:lineRule="auto" w:before="138" w:after="0"/>
        <w:ind w:left="1811" w:right="0" w:hanging="720"/>
        <w:jc w:val="both"/>
        <w:rPr>
          <w:sz w:val="24"/>
        </w:rPr>
      </w:pPr>
      <w:r>
        <w:rPr>
          <w:sz w:val="24"/>
        </w:rPr>
        <w:t>Kelompok</w:t>
      </w:r>
      <w:r>
        <w:rPr>
          <w:spacing w:val="-3"/>
          <w:sz w:val="24"/>
        </w:rPr>
        <w:t> </w:t>
      </w:r>
      <w:r>
        <w:rPr>
          <w:spacing w:val="-2"/>
          <w:sz w:val="24"/>
        </w:rPr>
        <w:t>Heroin</w:t>
      </w:r>
      <w:r>
        <w:rPr>
          <w:sz w:val="24"/>
        </w:rPr>
        <w:tab/>
        <w:t>:</w:t>
      </w:r>
      <w:r>
        <w:rPr>
          <w:spacing w:val="1"/>
          <w:sz w:val="24"/>
        </w:rPr>
        <w:t> </w:t>
      </w:r>
      <w:r>
        <w:rPr>
          <w:sz w:val="24"/>
        </w:rPr>
        <w:t>1,8 </w:t>
      </w:r>
      <w:r>
        <w:rPr>
          <w:spacing w:val="-4"/>
          <w:sz w:val="24"/>
        </w:rPr>
        <w:t>gram</w:t>
      </w:r>
    </w:p>
    <w:p>
      <w:pPr>
        <w:pStyle w:val="ListParagraph"/>
        <w:numPr>
          <w:ilvl w:val="0"/>
          <w:numId w:val="7"/>
        </w:numPr>
        <w:tabs>
          <w:tab w:pos="1811" w:val="left" w:leader="none"/>
          <w:tab w:pos="5411" w:val="left" w:leader="none"/>
        </w:tabs>
        <w:spacing w:line="240" w:lineRule="auto" w:before="138" w:after="0"/>
        <w:ind w:left="1811" w:right="0" w:hanging="720"/>
        <w:jc w:val="both"/>
        <w:rPr>
          <w:sz w:val="24"/>
        </w:rPr>
      </w:pPr>
      <w:r>
        <w:rPr>
          <w:sz w:val="24"/>
        </w:rPr>
        <w:t>Kelompok</w:t>
      </w:r>
      <w:r>
        <w:rPr>
          <w:spacing w:val="-3"/>
          <w:sz w:val="24"/>
        </w:rPr>
        <w:t> </w:t>
      </w:r>
      <w:r>
        <w:rPr>
          <w:spacing w:val="-2"/>
          <w:sz w:val="24"/>
        </w:rPr>
        <w:t>Kokain</w:t>
      </w:r>
      <w:r>
        <w:rPr>
          <w:sz w:val="24"/>
        </w:rPr>
        <w:tab/>
        <w:t>:</w:t>
      </w:r>
      <w:r>
        <w:rPr>
          <w:spacing w:val="1"/>
          <w:sz w:val="24"/>
        </w:rPr>
        <w:t> </w:t>
      </w:r>
      <w:r>
        <w:rPr>
          <w:sz w:val="24"/>
        </w:rPr>
        <w:t>1,8 </w:t>
      </w:r>
      <w:r>
        <w:rPr>
          <w:spacing w:val="-4"/>
          <w:sz w:val="24"/>
        </w:rPr>
        <w:t>gram</w:t>
      </w:r>
    </w:p>
    <w:p>
      <w:pPr>
        <w:pStyle w:val="ListParagraph"/>
        <w:numPr>
          <w:ilvl w:val="0"/>
          <w:numId w:val="7"/>
        </w:numPr>
        <w:tabs>
          <w:tab w:pos="1811" w:val="left" w:leader="none"/>
          <w:tab w:pos="5411" w:val="left" w:leader="none"/>
        </w:tabs>
        <w:spacing w:line="240" w:lineRule="auto" w:before="138" w:after="0"/>
        <w:ind w:left="1811" w:right="0" w:hanging="720"/>
        <w:jc w:val="both"/>
        <w:rPr>
          <w:sz w:val="24"/>
        </w:rPr>
      </w:pPr>
      <w:r>
        <w:rPr>
          <w:sz w:val="24"/>
        </w:rPr>
        <w:t>Kelompok</w:t>
      </w:r>
      <w:r>
        <w:rPr>
          <w:spacing w:val="-3"/>
          <w:sz w:val="24"/>
        </w:rPr>
        <w:t> </w:t>
      </w:r>
      <w:r>
        <w:rPr>
          <w:spacing w:val="-2"/>
          <w:sz w:val="24"/>
        </w:rPr>
        <w:t>Ganja</w:t>
      </w:r>
      <w:r>
        <w:rPr>
          <w:sz w:val="24"/>
        </w:rPr>
        <w:tab/>
        <w:t>:</w:t>
      </w:r>
      <w:r>
        <w:rPr>
          <w:spacing w:val="1"/>
          <w:sz w:val="24"/>
        </w:rPr>
        <w:t> </w:t>
      </w:r>
      <w:r>
        <w:rPr>
          <w:sz w:val="24"/>
        </w:rPr>
        <w:t>5 </w:t>
      </w:r>
      <w:r>
        <w:rPr>
          <w:spacing w:val="-4"/>
          <w:sz w:val="24"/>
        </w:rPr>
        <w:t>gram</w:t>
      </w:r>
    </w:p>
    <w:p>
      <w:pPr>
        <w:pStyle w:val="BodyText"/>
        <w:tabs>
          <w:tab w:pos="2291" w:val="left" w:leader="dot"/>
        </w:tabs>
        <w:spacing w:before="138"/>
        <w:ind w:left="1091"/>
        <w:jc w:val="left"/>
      </w:pPr>
      <w:r>
        <w:rPr>
          <w:spacing w:val="-10"/>
        </w:rPr>
        <w:t>6</w:t>
      </w:r>
      <w:r>
        <w:rPr/>
        <w:tab/>
        <w:t>Dan</w:t>
      </w:r>
      <w:r>
        <w:rPr>
          <w:spacing w:val="-1"/>
        </w:rPr>
        <w:t> </w:t>
      </w:r>
      <w:r>
        <w:rPr>
          <w:spacing w:val="-2"/>
        </w:rPr>
        <w:t>seterusnya</w:t>
      </w:r>
    </w:p>
    <w:p>
      <w:pPr>
        <w:pStyle w:val="ListParagraph"/>
        <w:numPr>
          <w:ilvl w:val="2"/>
          <w:numId w:val="4"/>
        </w:numPr>
        <w:tabs>
          <w:tab w:pos="1090" w:val="left" w:leader="none"/>
        </w:tabs>
        <w:spacing w:line="360" w:lineRule="auto" w:before="138" w:after="0"/>
        <w:ind w:left="798" w:right="66" w:firstLine="0"/>
        <w:jc w:val="left"/>
        <w:rPr>
          <w:sz w:val="24"/>
        </w:rPr>
      </w:pPr>
      <w:r>
        <w:rPr>
          <w:sz w:val="24"/>
        </w:rPr>
        <w:t>Surat</w:t>
      </w:r>
      <w:r>
        <w:rPr>
          <w:spacing w:val="29"/>
          <w:sz w:val="24"/>
        </w:rPr>
        <w:t> </w:t>
      </w:r>
      <w:r>
        <w:rPr>
          <w:sz w:val="24"/>
        </w:rPr>
        <w:t>uji</w:t>
      </w:r>
      <w:r>
        <w:rPr>
          <w:spacing w:val="29"/>
          <w:sz w:val="24"/>
        </w:rPr>
        <w:t> </w:t>
      </w:r>
      <w:r>
        <w:rPr>
          <w:sz w:val="24"/>
        </w:rPr>
        <w:t>laboratorium</w:t>
      </w:r>
      <w:r>
        <w:rPr>
          <w:spacing w:val="31"/>
          <w:sz w:val="24"/>
        </w:rPr>
        <w:t> </w:t>
      </w:r>
      <w:r>
        <w:rPr>
          <w:sz w:val="24"/>
        </w:rPr>
        <w:t>positif</w:t>
      </w:r>
      <w:r>
        <w:rPr>
          <w:spacing w:val="32"/>
          <w:sz w:val="24"/>
        </w:rPr>
        <w:t> </w:t>
      </w:r>
      <w:r>
        <w:rPr>
          <w:sz w:val="24"/>
        </w:rPr>
        <w:t>menggunakan</w:t>
      </w:r>
      <w:r>
        <w:rPr>
          <w:spacing w:val="30"/>
          <w:sz w:val="24"/>
        </w:rPr>
        <w:t> </w:t>
      </w:r>
      <w:r>
        <w:rPr>
          <w:sz w:val="24"/>
        </w:rPr>
        <w:t>narkotika</w:t>
      </w:r>
      <w:r>
        <w:rPr>
          <w:spacing w:val="31"/>
          <w:sz w:val="24"/>
        </w:rPr>
        <w:t> </w:t>
      </w:r>
      <w:r>
        <w:rPr>
          <w:sz w:val="24"/>
        </w:rPr>
        <w:t>berdasarkan</w:t>
      </w:r>
      <w:r>
        <w:rPr>
          <w:spacing w:val="30"/>
          <w:sz w:val="24"/>
        </w:rPr>
        <w:t> </w:t>
      </w:r>
      <w:r>
        <w:rPr>
          <w:sz w:val="24"/>
        </w:rPr>
        <w:t>permintaan </w:t>
      </w:r>
      <w:r>
        <w:rPr>
          <w:spacing w:val="-2"/>
          <w:sz w:val="24"/>
        </w:rPr>
        <w:t>penyidik;</w:t>
      </w:r>
    </w:p>
    <w:p>
      <w:pPr>
        <w:pStyle w:val="ListParagraph"/>
        <w:numPr>
          <w:ilvl w:val="2"/>
          <w:numId w:val="4"/>
        </w:numPr>
        <w:tabs>
          <w:tab w:pos="1092" w:val="left" w:leader="none"/>
        </w:tabs>
        <w:spacing w:line="360" w:lineRule="auto" w:before="0" w:after="0"/>
        <w:ind w:left="798" w:right="61" w:firstLine="0"/>
        <w:jc w:val="left"/>
        <w:rPr>
          <w:sz w:val="24"/>
        </w:rPr>
      </w:pPr>
      <w:r>
        <w:rPr>
          <w:sz w:val="24"/>
        </w:rPr>
        <w:t>Perlu</w:t>
      </w:r>
      <w:r>
        <w:rPr>
          <w:spacing w:val="40"/>
          <w:sz w:val="24"/>
        </w:rPr>
        <w:t> </w:t>
      </w:r>
      <w:r>
        <w:rPr>
          <w:sz w:val="24"/>
        </w:rPr>
        <w:t>surat</w:t>
      </w:r>
      <w:r>
        <w:rPr>
          <w:spacing w:val="40"/>
          <w:sz w:val="24"/>
        </w:rPr>
        <w:t> </w:t>
      </w:r>
      <w:r>
        <w:rPr>
          <w:sz w:val="24"/>
        </w:rPr>
        <w:t>keterangan</w:t>
      </w:r>
      <w:r>
        <w:rPr>
          <w:spacing w:val="40"/>
          <w:sz w:val="24"/>
        </w:rPr>
        <w:t> </w:t>
      </w:r>
      <w:r>
        <w:rPr>
          <w:sz w:val="24"/>
        </w:rPr>
        <w:t>dokter</w:t>
      </w:r>
      <w:r>
        <w:rPr>
          <w:spacing w:val="40"/>
          <w:sz w:val="24"/>
        </w:rPr>
        <w:t> </w:t>
      </w:r>
      <w:r>
        <w:rPr>
          <w:sz w:val="24"/>
        </w:rPr>
        <w:t>jiwa/</w:t>
      </w:r>
      <w:r>
        <w:rPr>
          <w:spacing w:val="40"/>
          <w:sz w:val="24"/>
        </w:rPr>
        <w:t> </w:t>
      </w:r>
      <w:r>
        <w:rPr>
          <w:sz w:val="24"/>
        </w:rPr>
        <w:t>psikiater</w:t>
      </w:r>
      <w:r>
        <w:rPr>
          <w:spacing w:val="40"/>
          <w:sz w:val="24"/>
        </w:rPr>
        <w:t> </w:t>
      </w:r>
      <w:r>
        <w:rPr>
          <w:sz w:val="24"/>
        </w:rPr>
        <w:t>pemerintah</w:t>
      </w:r>
      <w:r>
        <w:rPr>
          <w:spacing w:val="40"/>
          <w:sz w:val="24"/>
        </w:rPr>
        <w:t> </w:t>
      </w:r>
      <w:r>
        <w:rPr>
          <w:sz w:val="24"/>
        </w:rPr>
        <w:t>yang</w:t>
      </w:r>
      <w:r>
        <w:rPr>
          <w:spacing w:val="40"/>
          <w:sz w:val="24"/>
        </w:rPr>
        <w:t> </w:t>
      </w:r>
      <w:r>
        <w:rPr>
          <w:sz w:val="24"/>
        </w:rPr>
        <w:t>ditunjuk</w:t>
      </w:r>
      <w:r>
        <w:rPr>
          <w:spacing w:val="40"/>
          <w:sz w:val="24"/>
        </w:rPr>
        <w:t> </w:t>
      </w:r>
      <w:r>
        <w:rPr>
          <w:sz w:val="24"/>
        </w:rPr>
        <w:t>oleh </w:t>
      </w:r>
      <w:r>
        <w:rPr>
          <w:spacing w:val="-2"/>
          <w:sz w:val="24"/>
        </w:rPr>
        <w:t>hakim;</w:t>
      </w:r>
    </w:p>
    <w:p>
      <w:pPr>
        <w:pStyle w:val="ListParagraph"/>
        <w:numPr>
          <w:ilvl w:val="2"/>
          <w:numId w:val="4"/>
        </w:numPr>
        <w:tabs>
          <w:tab w:pos="1090" w:val="left" w:leader="none"/>
        </w:tabs>
        <w:spacing w:line="360" w:lineRule="auto" w:before="1" w:after="0"/>
        <w:ind w:left="798" w:right="61" w:firstLine="0"/>
        <w:jc w:val="left"/>
        <w:rPr>
          <w:sz w:val="24"/>
        </w:rPr>
      </w:pPr>
      <w:r>
        <w:rPr>
          <w:sz w:val="24"/>
        </w:rPr>
        <w:t>Tidak</w:t>
      </w:r>
      <w:r>
        <w:rPr>
          <w:spacing w:val="80"/>
          <w:w w:val="150"/>
          <w:sz w:val="24"/>
        </w:rPr>
        <w:t> </w:t>
      </w:r>
      <w:r>
        <w:rPr>
          <w:sz w:val="24"/>
        </w:rPr>
        <w:t>terdapat</w:t>
      </w:r>
      <w:r>
        <w:rPr>
          <w:spacing w:val="80"/>
          <w:w w:val="150"/>
          <w:sz w:val="24"/>
        </w:rPr>
        <w:t> </w:t>
      </w:r>
      <w:r>
        <w:rPr>
          <w:sz w:val="24"/>
        </w:rPr>
        <w:t>bukti</w:t>
      </w:r>
      <w:r>
        <w:rPr>
          <w:spacing w:val="80"/>
          <w:sz w:val="24"/>
        </w:rPr>
        <w:t> </w:t>
      </w:r>
      <w:r>
        <w:rPr>
          <w:sz w:val="24"/>
        </w:rPr>
        <w:t>yang</w:t>
      </w:r>
      <w:r>
        <w:rPr>
          <w:spacing w:val="80"/>
          <w:sz w:val="24"/>
        </w:rPr>
        <w:t> </w:t>
      </w:r>
      <w:r>
        <w:rPr>
          <w:sz w:val="24"/>
        </w:rPr>
        <w:t>bersangkutan</w:t>
      </w:r>
      <w:r>
        <w:rPr>
          <w:spacing w:val="80"/>
          <w:w w:val="150"/>
          <w:sz w:val="24"/>
        </w:rPr>
        <w:t> </w:t>
      </w:r>
      <w:r>
        <w:rPr>
          <w:sz w:val="24"/>
        </w:rPr>
        <w:t>terlibat</w:t>
      </w:r>
      <w:r>
        <w:rPr>
          <w:spacing w:val="80"/>
          <w:sz w:val="24"/>
        </w:rPr>
        <w:t> </w:t>
      </w:r>
      <w:r>
        <w:rPr>
          <w:sz w:val="24"/>
        </w:rPr>
        <w:t>dalam</w:t>
      </w:r>
      <w:r>
        <w:rPr>
          <w:spacing w:val="80"/>
          <w:w w:val="150"/>
          <w:sz w:val="24"/>
        </w:rPr>
        <w:t> </w:t>
      </w:r>
      <w:r>
        <w:rPr>
          <w:sz w:val="24"/>
        </w:rPr>
        <w:t>peredaran</w:t>
      </w:r>
      <w:r>
        <w:rPr>
          <w:spacing w:val="80"/>
          <w:sz w:val="24"/>
        </w:rPr>
        <w:t> </w:t>
      </w:r>
      <w:r>
        <w:rPr>
          <w:sz w:val="24"/>
        </w:rPr>
        <w:t>gelap </w:t>
      </w:r>
      <w:r>
        <w:rPr>
          <w:spacing w:val="-2"/>
          <w:sz w:val="24"/>
        </w:rPr>
        <w:t>narkotika.</w:t>
      </w:r>
    </w:p>
    <w:p>
      <w:pPr>
        <w:pStyle w:val="ListParagraph"/>
        <w:numPr>
          <w:ilvl w:val="1"/>
          <w:numId w:val="4"/>
        </w:numPr>
        <w:tabs>
          <w:tab w:pos="798" w:val="left" w:leader="none"/>
        </w:tabs>
        <w:spacing w:line="360" w:lineRule="auto" w:before="0" w:after="0"/>
        <w:ind w:left="798" w:right="58" w:hanging="426"/>
        <w:jc w:val="both"/>
        <w:rPr>
          <w:sz w:val="24"/>
        </w:rPr>
      </w:pPr>
      <w:r>
        <w:rPr>
          <w:sz w:val="24"/>
        </w:rPr>
        <w:t>Bahwa Penggunaan Pasal 103 UU Narkotika Jo Smea No 4 Tahun 2010 bertujuan untuk melaksanakan tujuan UU Narkotika yakni menjamin pengaturan upaya rehabilitasi medis dan sosial bagi penyalahguna dan pecandu narkotika, serta kewajiban untuk menjalani rehabilitasi medis dan rehabiltasi sosial bagi pecandu narkotika dan korban penyalahguna narkotika;</w:t>
      </w:r>
    </w:p>
    <w:p>
      <w:pPr>
        <w:pStyle w:val="BodyText"/>
        <w:spacing w:before="138"/>
        <w:jc w:val="left"/>
      </w:pPr>
    </w:p>
    <w:p>
      <w:pPr>
        <w:pStyle w:val="BodyText"/>
        <w:spacing w:line="360" w:lineRule="auto"/>
        <w:ind w:left="371" w:right="58" w:firstLine="284"/>
      </w:pPr>
      <w:r>
        <w:rPr/>
        <w:t>Berdasarkan pertimbangan hukum sebagaimana diuraikan diatas, maka pemohon kasasi memohon pada Majelis Hakim</w:t>
      </w:r>
      <w:r>
        <w:rPr>
          <w:spacing w:val="40"/>
        </w:rPr>
        <w:t> </w:t>
      </w:r>
      <w:r>
        <w:rPr/>
        <w:t>pada Mahkamah Agung yang terhormat yang memeriksa dan mengadili perkara tersebut dapat membatalkan putusan Pengadilan Tinggi Makassar Nomor : 230/PID.SUS/2023/PT.MKS jo. Putusan Pengadilan Negeri</w:t>
      </w:r>
    </w:p>
    <w:p>
      <w:pPr>
        <w:pStyle w:val="BodyText"/>
        <w:spacing w:after="0" w:line="360" w:lineRule="auto"/>
        <w:sectPr>
          <w:pgSz w:w="11910" w:h="16840"/>
          <w:pgMar w:top="1320" w:bottom="280" w:left="1700" w:right="1275"/>
        </w:sectPr>
      </w:pPr>
    </w:p>
    <w:p>
      <w:pPr>
        <w:pStyle w:val="BodyText"/>
        <w:spacing w:line="360" w:lineRule="auto" w:before="60"/>
        <w:ind w:left="371"/>
        <w:jc w:val="left"/>
      </w:pPr>
      <w:r>
        <w:rPr/>
        <w:t>Sengkang</w:t>
      </w:r>
      <w:r>
        <w:rPr>
          <w:spacing w:val="39"/>
        </w:rPr>
        <w:t> </w:t>
      </w:r>
      <w:r>
        <w:rPr/>
        <w:t>Nomor</w:t>
      </w:r>
      <w:r>
        <w:rPr>
          <w:spacing w:val="38"/>
        </w:rPr>
        <w:t> </w:t>
      </w:r>
      <w:r>
        <w:rPr/>
        <w:t>:</w:t>
      </w:r>
      <w:r>
        <w:rPr>
          <w:spacing w:val="39"/>
        </w:rPr>
        <w:t> </w:t>
      </w:r>
      <w:r>
        <w:rPr/>
        <w:t>182/Pid.Sus/2022/PN</w:t>
      </w:r>
      <w:r>
        <w:rPr>
          <w:spacing w:val="37"/>
        </w:rPr>
        <w:t> </w:t>
      </w:r>
      <w:r>
        <w:rPr/>
        <w:t>Skg</w:t>
      </w:r>
      <w:r>
        <w:rPr>
          <w:spacing w:val="40"/>
        </w:rPr>
        <w:t> </w:t>
      </w:r>
      <w:r>
        <w:rPr/>
        <w:t>dan</w:t>
      </w:r>
      <w:r>
        <w:rPr>
          <w:spacing w:val="38"/>
        </w:rPr>
        <w:t> </w:t>
      </w:r>
      <w:r>
        <w:rPr/>
        <w:t>mengadili</w:t>
      </w:r>
      <w:r>
        <w:rPr>
          <w:spacing w:val="37"/>
        </w:rPr>
        <w:t> </w:t>
      </w:r>
      <w:r>
        <w:rPr/>
        <w:t>sendiri</w:t>
      </w:r>
      <w:r>
        <w:rPr>
          <w:spacing w:val="38"/>
        </w:rPr>
        <w:t> </w:t>
      </w:r>
      <w:r>
        <w:rPr/>
        <w:t>perkara</w:t>
      </w:r>
      <w:r>
        <w:rPr>
          <w:spacing w:val="38"/>
        </w:rPr>
        <w:t> </w:t>
      </w:r>
      <w:r>
        <w:rPr/>
        <w:t>tersebut dengan putusan sebagai berikut:</w:t>
      </w:r>
    </w:p>
    <w:p>
      <w:pPr>
        <w:pStyle w:val="ListParagraph"/>
        <w:numPr>
          <w:ilvl w:val="0"/>
          <w:numId w:val="8"/>
        </w:numPr>
        <w:tabs>
          <w:tab w:pos="939" w:val="left" w:leader="none"/>
        </w:tabs>
        <w:spacing w:line="240" w:lineRule="auto" w:before="0" w:after="0"/>
        <w:ind w:left="939" w:right="0" w:hanging="208"/>
        <w:jc w:val="left"/>
        <w:rPr>
          <w:b/>
          <w:sz w:val="24"/>
        </w:rPr>
      </w:pPr>
      <w:r>
        <w:rPr>
          <w:b/>
          <w:sz w:val="24"/>
        </w:rPr>
        <w:t>Menerima</w:t>
      </w:r>
      <w:r>
        <w:rPr>
          <w:b/>
          <w:spacing w:val="-6"/>
          <w:sz w:val="24"/>
        </w:rPr>
        <w:t> </w:t>
      </w:r>
      <w:r>
        <w:rPr>
          <w:b/>
          <w:sz w:val="24"/>
        </w:rPr>
        <w:t>Permohonan</w:t>
      </w:r>
      <w:r>
        <w:rPr>
          <w:b/>
          <w:spacing w:val="-4"/>
          <w:sz w:val="24"/>
        </w:rPr>
        <w:t> </w:t>
      </w:r>
      <w:r>
        <w:rPr>
          <w:b/>
          <w:sz w:val="24"/>
        </w:rPr>
        <w:t>Kasasi</w:t>
      </w:r>
      <w:r>
        <w:rPr>
          <w:b/>
          <w:spacing w:val="-5"/>
          <w:sz w:val="24"/>
        </w:rPr>
        <w:t> </w:t>
      </w:r>
      <w:r>
        <w:rPr>
          <w:b/>
          <w:sz w:val="24"/>
        </w:rPr>
        <w:t>dan</w:t>
      </w:r>
      <w:r>
        <w:rPr>
          <w:b/>
          <w:spacing w:val="-5"/>
          <w:sz w:val="24"/>
        </w:rPr>
        <w:t> </w:t>
      </w:r>
      <w:r>
        <w:rPr>
          <w:b/>
          <w:sz w:val="24"/>
        </w:rPr>
        <w:t>Memori</w:t>
      </w:r>
      <w:r>
        <w:rPr>
          <w:b/>
          <w:spacing w:val="-1"/>
          <w:sz w:val="24"/>
        </w:rPr>
        <w:t> </w:t>
      </w:r>
      <w:r>
        <w:rPr>
          <w:b/>
          <w:sz w:val="24"/>
        </w:rPr>
        <w:t>Kasasi</w:t>
      </w:r>
      <w:r>
        <w:rPr>
          <w:b/>
          <w:spacing w:val="-3"/>
          <w:sz w:val="24"/>
        </w:rPr>
        <w:t> </w:t>
      </w:r>
      <w:r>
        <w:rPr>
          <w:b/>
          <w:spacing w:val="-2"/>
          <w:sz w:val="24"/>
        </w:rPr>
        <w:t>pemohon;</w:t>
      </w:r>
    </w:p>
    <w:p>
      <w:pPr>
        <w:pStyle w:val="ListParagraph"/>
        <w:numPr>
          <w:ilvl w:val="0"/>
          <w:numId w:val="8"/>
        </w:numPr>
        <w:tabs>
          <w:tab w:pos="940" w:val="left" w:leader="none"/>
          <w:tab w:pos="1000" w:val="left" w:leader="none"/>
        </w:tabs>
        <w:spacing w:line="360" w:lineRule="auto" w:before="138" w:after="0"/>
        <w:ind w:left="940" w:right="63" w:hanging="208"/>
        <w:jc w:val="left"/>
        <w:rPr>
          <w:b/>
          <w:sz w:val="24"/>
        </w:rPr>
      </w:pPr>
      <w:r>
        <w:rPr>
          <w:b/>
          <w:sz w:val="24"/>
        </w:rPr>
        <w:t>Memperbaiki</w:t>
      </w:r>
      <w:r>
        <w:rPr>
          <w:b/>
          <w:spacing w:val="40"/>
          <w:sz w:val="24"/>
        </w:rPr>
        <w:t> </w:t>
      </w:r>
      <w:r>
        <w:rPr>
          <w:b/>
          <w:sz w:val="24"/>
        </w:rPr>
        <w:t>Putusan Pengadilan Tinggi Makassar Nomor: 230/PID.SUS/2023/PT.MKS</w:t>
      </w:r>
      <w:r>
        <w:rPr>
          <w:b/>
          <w:spacing w:val="-6"/>
          <w:sz w:val="24"/>
        </w:rPr>
        <w:t> </w:t>
      </w:r>
      <w:r>
        <w:rPr>
          <w:b/>
          <w:sz w:val="24"/>
        </w:rPr>
        <w:t>Jo</w:t>
      </w:r>
      <w:r>
        <w:rPr>
          <w:b/>
          <w:spacing w:val="-8"/>
          <w:sz w:val="24"/>
        </w:rPr>
        <w:t> </w:t>
      </w:r>
      <w:r>
        <w:rPr>
          <w:b/>
          <w:sz w:val="24"/>
        </w:rPr>
        <w:t>Putusan</w:t>
      </w:r>
      <w:r>
        <w:rPr>
          <w:b/>
          <w:spacing w:val="-8"/>
          <w:sz w:val="24"/>
        </w:rPr>
        <w:t> </w:t>
      </w:r>
      <w:r>
        <w:rPr>
          <w:b/>
          <w:sz w:val="24"/>
        </w:rPr>
        <w:t>Pengadilan</w:t>
      </w:r>
      <w:r>
        <w:rPr>
          <w:b/>
          <w:spacing w:val="-8"/>
          <w:sz w:val="24"/>
        </w:rPr>
        <w:t> </w:t>
      </w:r>
      <w:r>
        <w:rPr>
          <w:b/>
          <w:sz w:val="24"/>
        </w:rPr>
        <w:t>Negeri</w:t>
      </w:r>
      <w:r>
        <w:rPr>
          <w:b/>
          <w:spacing w:val="-7"/>
          <w:sz w:val="24"/>
        </w:rPr>
        <w:t> </w:t>
      </w:r>
      <w:r>
        <w:rPr>
          <w:b/>
          <w:sz w:val="24"/>
        </w:rPr>
        <w:t>Sengkang</w:t>
      </w:r>
      <w:r>
        <w:rPr>
          <w:b/>
          <w:spacing w:val="-8"/>
          <w:sz w:val="24"/>
        </w:rPr>
        <w:t> </w:t>
      </w:r>
      <w:r>
        <w:rPr>
          <w:b/>
          <w:sz w:val="24"/>
        </w:rPr>
        <w:t>Nomor: </w:t>
      </w:r>
      <w:r>
        <w:rPr>
          <w:b/>
          <w:spacing w:val="-2"/>
          <w:sz w:val="24"/>
        </w:rPr>
        <w:t>182/Pid.Sus/2022/PN.Skg</w:t>
      </w:r>
    </w:p>
    <w:p>
      <w:pPr>
        <w:pStyle w:val="ListParagraph"/>
        <w:numPr>
          <w:ilvl w:val="0"/>
          <w:numId w:val="8"/>
        </w:numPr>
        <w:tabs>
          <w:tab w:pos="940" w:val="left" w:leader="none"/>
        </w:tabs>
        <w:spacing w:line="360" w:lineRule="auto" w:before="0" w:after="0"/>
        <w:ind w:left="940" w:right="52" w:hanging="208"/>
        <w:jc w:val="left"/>
        <w:rPr>
          <w:b/>
          <w:sz w:val="24"/>
        </w:rPr>
      </w:pPr>
      <w:r>
        <w:rPr>
          <w:b/>
          <w:sz w:val="24"/>
        </w:rPr>
        <w:t>Memohon</w:t>
      </w:r>
      <w:r>
        <w:rPr>
          <w:b/>
          <w:spacing w:val="80"/>
          <w:sz w:val="24"/>
        </w:rPr>
        <w:t> </w:t>
      </w:r>
      <w:r>
        <w:rPr>
          <w:b/>
          <w:sz w:val="24"/>
        </w:rPr>
        <w:t>agar</w:t>
      </w:r>
      <w:r>
        <w:rPr>
          <w:b/>
          <w:spacing w:val="80"/>
          <w:sz w:val="24"/>
        </w:rPr>
        <w:t> </w:t>
      </w:r>
      <w:r>
        <w:rPr>
          <w:b/>
          <w:sz w:val="24"/>
        </w:rPr>
        <w:t>Mahkamah</w:t>
      </w:r>
      <w:r>
        <w:rPr>
          <w:b/>
          <w:spacing w:val="80"/>
          <w:sz w:val="24"/>
        </w:rPr>
        <w:t> </w:t>
      </w:r>
      <w:r>
        <w:rPr>
          <w:b/>
          <w:sz w:val="24"/>
        </w:rPr>
        <w:t>Agung</w:t>
      </w:r>
      <w:r>
        <w:rPr>
          <w:b/>
          <w:spacing w:val="80"/>
          <w:sz w:val="24"/>
        </w:rPr>
        <w:t> </w:t>
      </w:r>
      <w:r>
        <w:rPr>
          <w:b/>
          <w:sz w:val="24"/>
        </w:rPr>
        <w:t>Menjatuhkan</w:t>
      </w:r>
      <w:r>
        <w:rPr>
          <w:b/>
          <w:spacing w:val="80"/>
          <w:sz w:val="24"/>
        </w:rPr>
        <w:t> </w:t>
      </w:r>
      <w:r>
        <w:rPr>
          <w:b/>
          <w:sz w:val="24"/>
        </w:rPr>
        <w:t>Putusan</w:t>
      </w:r>
      <w:r>
        <w:rPr>
          <w:b/>
          <w:spacing w:val="80"/>
          <w:sz w:val="24"/>
        </w:rPr>
        <w:t> </w:t>
      </w:r>
      <w:r>
        <w:rPr>
          <w:b/>
          <w:sz w:val="24"/>
        </w:rPr>
        <w:t>sebagaimana diatur dalam pasal 127 huruf a Undang-Undang Nomor 35 Tahun 2009 ;</w:t>
      </w:r>
    </w:p>
    <w:p>
      <w:pPr>
        <w:pStyle w:val="ListParagraph"/>
        <w:numPr>
          <w:ilvl w:val="0"/>
          <w:numId w:val="8"/>
        </w:numPr>
        <w:tabs>
          <w:tab w:pos="940" w:val="left" w:leader="none"/>
        </w:tabs>
        <w:spacing w:line="360" w:lineRule="auto" w:before="0" w:after="0"/>
        <w:ind w:left="940" w:right="64" w:hanging="208"/>
        <w:jc w:val="both"/>
        <w:rPr>
          <w:b/>
          <w:sz w:val="24"/>
        </w:rPr>
      </w:pPr>
      <w:r>
        <w:rPr>
          <w:b/>
          <w:sz w:val="24"/>
        </w:rPr>
        <w:t>Memohon agar Mahkamah Agung memerintahkan agar Pemohon Kasasi menjalani pengobatan dan /atau perawatan melalui rehabilitasi medis dan rehabilitasi sosial; sebagaimana diatur dalam pasal 103 Undang – Undang Nomor 35 Tahun 2009 tentang Narkotika;</w:t>
      </w:r>
    </w:p>
    <w:p>
      <w:pPr>
        <w:pStyle w:val="ListParagraph"/>
        <w:numPr>
          <w:ilvl w:val="0"/>
          <w:numId w:val="8"/>
        </w:numPr>
        <w:tabs>
          <w:tab w:pos="939" w:val="left" w:leader="none"/>
        </w:tabs>
        <w:spacing w:line="240" w:lineRule="auto" w:before="0" w:after="0"/>
        <w:ind w:left="939" w:right="0" w:hanging="208"/>
        <w:jc w:val="both"/>
        <w:rPr>
          <w:b/>
          <w:sz w:val="24"/>
        </w:rPr>
      </w:pPr>
      <w:r>
        <w:rPr>
          <w:b/>
          <w:sz w:val="24"/>
        </w:rPr>
        <w:t>Membebankan</w:t>
      </w:r>
      <w:r>
        <w:rPr>
          <w:b/>
          <w:spacing w:val="-7"/>
          <w:sz w:val="24"/>
        </w:rPr>
        <w:t> </w:t>
      </w:r>
      <w:r>
        <w:rPr>
          <w:b/>
          <w:sz w:val="24"/>
        </w:rPr>
        <w:t>biaya</w:t>
      </w:r>
      <w:r>
        <w:rPr>
          <w:b/>
          <w:spacing w:val="-4"/>
          <w:sz w:val="24"/>
        </w:rPr>
        <w:t> </w:t>
      </w:r>
      <w:r>
        <w:rPr>
          <w:b/>
          <w:sz w:val="24"/>
        </w:rPr>
        <w:t>perkara</w:t>
      </w:r>
      <w:r>
        <w:rPr>
          <w:b/>
          <w:spacing w:val="-3"/>
          <w:sz w:val="24"/>
        </w:rPr>
        <w:t> </w:t>
      </w:r>
      <w:r>
        <w:rPr>
          <w:b/>
          <w:sz w:val="24"/>
        </w:rPr>
        <w:t>kepada</w:t>
      </w:r>
      <w:r>
        <w:rPr>
          <w:b/>
          <w:spacing w:val="-1"/>
          <w:sz w:val="24"/>
        </w:rPr>
        <w:t> </w:t>
      </w:r>
      <w:r>
        <w:rPr>
          <w:b/>
          <w:sz w:val="24"/>
        </w:rPr>
        <w:t>Pemohon</w:t>
      </w:r>
      <w:r>
        <w:rPr>
          <w:b/>
          <w:spacing w:val="-4"/>
          <w:sz w:val="24"/>
        </w:rPr>
        <w:t> </w:t>
      </w:r>
      <w:r>
        <w:rPr>
          <w:b/>
          <w:spacing w:val="-2"/>
          <w:sz w:val="24"/>
        </w:rPr>
        <w:t>Kasasi.</w:t>
      </w:r>
    </w:p>
    <w:p>
      <w:pPr>
        <w:pStyle w:val="BodyText"/>
        <w:jc w:val="left"/>
        <w:rPr>
          <w:b/>
        </w:rPr>
      </w:pPr>
    </w:p>
    <w:p>
      <w:pPr>
        <w:pStyle w:val="BodyText"/>
        <w:jc w:val="left"/>
        <w:rPr>
          <w:b/>
        </w:rPr>
      </w:pPr>
    </w:p>
    <w:p>
      <w:pPr>
        <w:pStyle w:val="BodyText"/>
        <w:spacing w:line="360" w:lineRule="auto"/>
        <w:ind w:left="371" w:firstLine="360"/>
        <w:jc w:val="left"/>
      </w:pPr>
      <w:r>
        <w:rPr/>
        <w:t>Apabila</w:t>
      </w:r>
      <w:r>
        <w:rPr>
          <w:spacing w:val="-4"/>
        </w:rPr>
        <w:t> </w:t>
      </w:r>
      <w:r>
        <w:rPr/>
        <w:t>Majelis</w:t>
      </w:r>
      <w:r>
        <w:rPr>
          <w:spacing w:val="-3"/>
        </w:rPr>
        <w:t> </w:t>
      </w:r>
      <w:r>
        <w:rPr/>
        <w:t>Hakim</w:t>
      </w:r>
      <w:r>
        <w:rPr>
          <w:spacing w:val="40"/>
        </w:rPr>
        <w:t> </w:t>
      </w:r>
      <w:r>
        <w:rPr/>
        <w:t>pada</w:t>
      </w:r>
      <w:r>
        <w:rPr>
          <w:spacing w:val="-6"/>
        </w:rPr>
        <w:t> </w:t>
      </w:r>
      <w:r>
        <w:rPr/>
        <w:t>Mahkamah</w:t>
      </w:r>
      <w:r>
        <w:rPr>
          <w:spacing w:val="-4"/>
        </w:rPr>
        <w:t> </w:t>
      </w:r>
      <w:r>
        <w:rPr/>
        <w:t>Agung</w:t>
      </w:r>
      <w:r>
        <w:rPr>
          <w:spacing w:val="-5"/>
        </w:rPr>
        <w:t> </w:t>
      </w:r>
      <w:r>
        <w:rPr/>
        <w:t>berpendapat</w:t>
      </w:r>
      <w:r>
        <w:rPr>
          <w:spacing w:val="-2"/>
        </w:rPr>
        <w:t> </w:t>
      </w:r>
      <w:r>
        <w:rPr/>
        <w:t>lain,</w:t>
      </w:r>
      <w:r>
        <w:rPr>
          <w:spacing w:val="-4"/>
        </w:rPr>
        <w:t> </w:t>
      </w:r>
      <w:r>
        <w:rPr/>
        <w:t>maka</w:t>
      </w:r>
      <w:r>
        <w:rPr>
          <w:spacing w:val="-4"/>
        </w:rPr>
        <w:t> </w:t>
      </w:r>
      <w:r>
        <w:rPr/>
        <w:t>Pemohon Kasasi mohon putusan yang seadil- adilnya (ex aquo et bono).</w:t>
      </w:r>
    </w:p>
    <w:p>
      <w:pPr>
        <w:pStyle w:val="BodyText"/>
        <w:spacing w:before="138"/>
        <w:jc w:val="left"/>
      </w:pPr>
    </w:p>
    <w:p>
      <w:pPr>
        <w:pStyle w:val="BodyText"/>
        <w:spacing w:line="360" w:lineRule="auto"/>
        <w:ind w:left="3432" w:right="3891" w:hanging="47"/>
        <w:jc w:val="center"/>
      </w:pPr>
      <w:r>
        <w:rPr/>
        <w:t>Hormat Saya, Pemohon</w:t>
      </w:r>
      <w:r>
        <w:rPr>
          <w:spacing w:val="-15"/>
        </w:rPr>
        <w:t> </w:t>
      </w:r>
      <w:r>
        <w:rPr/>
        <w:t>Kasasi</w:t>
      </w:r>
    </w:p>
    <w:p>
      <w:pPr>
        <w:pStyle w:val="BodyText"/>
        <w:jc w:val="left"/>
      </w:pPr>
    </w:p>
    <w:p>
      <w:pPr>
        <w:pStyle w:val="BodyText"/>
        <w:jc w:val="left"/>
      </w:pPr>
    </w:p>
    <w:p>
      <w:pPr>
        <w:pStyle w:val="BodyText"/>
        <w:jc w:val="left"/>
      </w:pPr>
    </w:p>
    <w:p>
      <w:pPr>
        <w:pStyle w:val="BodyText"/>
        <w:spacing w:before="138"/>
        <w:jc w:val="left"/>
      </w:pPr>
    </w:p>
    <w:p>
      <w:pPr>
        <w:pStyle w:val="BodyText"/>
        <w:spacing w:before="1"/>
        <w:ind w:left="644" w:right="1147"/>
        <w:jc w:val="center"/>
      </w:pPr>
      <w:r>
        <w:rPr/>
        <w:t>Muh.</w:t>
      </w:r>
      <w:r>
        <w:rPr>
          <w:spacing w:val="-5"/>
        </w:rPr>
        <w:t> </w:t>
      </w:r>
      <w:r>
        <w:rPr/>
        <w:t>Ihwan</w:t>
      </w:r>
      <w:r>
        <w:rPr>
          <w:spacing w:val="-3"/>
        </w:rPr>
        <w:t> </w:t>
      </w:r>
      <w:r>
        <w:rPr/>
        <w:t>Indrawan</w:t>
      </w:r>
      <w:r>
        <w:rPr>
          <w:spacing w:val="-2"/>
        </w:rPr>
        <w:t> </w:t>
      </w:r>
      <w:r>
        <w:rPr/>
        <w:t>alias</w:t>
      </w:r>
      <w:r>
        <w:rPr>
          <w:spacing w:val="-1"/>
        </w:rPr>
        <w:t> </w:t>
      </w:r>
      <w:r>
        <w:rPr/>
        <w:t>Ihwan</w:t>
      </w:r>
      <w:r>
        <w:rPr>
          <w:spacing w:val="-2"/>
        </w:rPr>
        <w:t> </w:t>
      </w:r>
      <w:r>
        <w:rPr/>
        <w:t>Bin.</w:t>
      </w:r>
      <w:r>
        <w:rPr>
          <w:spacing w:val="-3"/>
        </w:rPr>
        <w:t> </w:t>
      </w:r>
      <w:r>
        <w:rPr/>
        <w:t>H</w:t>
      </w:r>
      <w:r>
        <w:rPr>
          <w:spacing w:val="-2"/>
        </w:rPr>
        <w:t> Junaid</w:t>
      </w:r>
    </w:p>
    <w:sectPr>
      <w:pgSz w:w="11910" w:h="16840"/>
      <w:pgMar w:top="1320" w:bottom="280" w:left="1700"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940" w:hanging="208"/>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739" w:hanging="208"/>
      </w:pPr>
      <w:rPr>
        <w:rFonts w:hint="default"/>
        <w:lang w:val="id" w:eastAsia="en-US" w:bidi="ar-SA"/>
      </w:rPr>
    </w:lvl>
    <w:lvl w:ilvl="2">
      <w:start w:val="0"/>
      <w:numFmt w:val="bullet"/>
      <w:lvlText w:val="•"/>
      <w:lvlJc w:val="left"/>
      <w:pPr>
        <w:ind w:left="2538" w:hanging="208"/>
      </w:pPr>
      <w:rPr>
        <w:rFonts w:hint="default"/>
        <w:lang w:val="id" w:eastAsia="en-US" w:bidi="ar-SA"/>
      </w:rPr>
    </w:lvl>
    <w:lvl w:ilvl="3">
      <w:start w:val="0"/>
      <w:numFmt w:val="bullet"/>
      <w:lvlText w:val="•"/>
      <w:lvlJc w:val="left"/>
      <w:pPr>
        <w:ind w:left="3337" w:hanging="208"/>
      </w:pPr>
      <w:rPr>
        <w:rFonts w:hint="default"/>
        <w:lang w:val="id" w:eastAsia="en-US" w:bidi="ar-SA"/>
      </w:rPr>
    </w:lvl>
    <w:lvl w:ilvl="4">
      <w:start w:val="0"/>
      <w:numFmt w:val="bullet"/>
      <w:lvlText w:val="•"/>
      <w:lvlJc w:val="left"/>
      <w:pPr>
        <w:ind w:left="4136" w:hanging="208"/>
      </w:pPr>
      <w:rPr>
        <w:rFonts w:hint="default"/>
        <w:lang w:val="id" w:eastAsia="en-US" w:bidi="ar-SA"/>
      </w:rPr>
    </w:lvl>
    <w:lvl w:ilvl="5">
      <w:start w:val="0"/>
      <w:numFmt w:val="bullet"/>
      <w:lvlText w:val="•"/>
      <w:lvlJc w:val="left"/>
      <w:pPr>
        <w:ind w:left="4935" w:hanging="208"/>
      </w:pPr>
      <w:rPr>
        <w:rFonts w:hint="default"/>
        <w:lang w:val="id" w:eastAsia="en-US" w:bidi="ar-SA"/>
      </w:rPr>
    </w:lvl>
    <w:lvl w:ilvl="6">
      <w:start w:val="0"/>
      <w:numFmt w:val="bullet"/>
      <w:lvlText w:val="•"/>
      <w:lvlJc w:val="left"/>
      <w:pPr>
        <w:ind w:left="5734" w:hanging="208"/>
      </w:pPr>
      <w:rPr>
        <w:rFonts w:hint="default"/>
        <w:lang w:val="id" w:eastAsia="en-US" w:bidi="ar-SA"/>
      </w:rPr>
    </w:lvl>
    <w:lvl w:ilvl="7">
      <w:start w:val="0"/>
      <w:numFmt w:val="bullet"/>
      <w:lvlText w:val="•"/>
      <w:lvlJc w:val="left"/>
      <w:pPr>
        <w:ind w:left="6533" w:hanging="208"/>
      </w:pPr>
      <w:rPr>
        <w:rFonts w:hint="default"/>
        <w:lang w:val="id" w:eastAsia="en-US" w:bidi="ar-SA"/>
      </w:rPr>
    </w:lvl>
    <w:lvl w:ilvl="8">
      <w:start w:val="0"/>
      <w:numFmt w:val="bullet"/>
      <w:lvlText w:val="•"/>
      <w:lvlJc w:val="left"/>
      <w:pPr>
        <w:ind w:left="7332" w:hanging="208"/>
      </w:pPr>
      <w:rPr>
        <w:rFonts w:hint="default"/>
        <w:lang w:val="id" w:eastAsia="en-US" w:bidi="ar-SA"/>
      </w:rPr>
    </w:lvl>
  </w:abstractNum>
  <w:abstractNum w:abstractNumId="6">
    <w:multiLevelType w:val="hybridMultilevel"/>
    <w:lvl w:ilvl="0">
      <w:start w:val="1"/>
      <w:numFmt w:val="decimal"/>
      <w:lvlText w:val="%1."/>
      <w:lvlJc w:val="left"/>
      <w:pPr>
        <w:ind w:left="1812"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531" w:hanging="720"/>
      </w:pPr>
      <w:rPr>
        <w:rFonts w:hint="default"/>
        <w:lang w:val="id" w:eastAsia="en-US" w:bidi="ar-SA"/>
      </w:rPr>
    </w:lvl>
    <w:lvl w:ilvl="2">
      <w:start w:val="0"/>
      <w:numFmt w:val="bullet"/>
      <w:lvlText w:val="•"/>
      <w:lvlJc w:val="left"/>
      <w:pPr>
        <w:ind w:left="3242" w:hanging="720"/>
      </w:pPr>
      <w:rPr>
        <w:rFonts w:hint="default"/>
        <w:lang w:val="id" w:eastAsia="en-US" w:bidi="ar-SA"/>
      </w:rPr>
    </w:lvl>
    <w:lvl w:ilvl="3">
      <w:start w:val="0"/>
      <w:numFmt w:val="bullet"/>
      <w:lvlText w:val="•"/>
      <w:lvlJc w:val="left"/>
      <w:pPr>
        <w:ind w:left="3953" w:hanging="720"/>
      </w:pPr>
      <w:rPr>
        <w:rFonts w:hint="default"/>
        <w:lang w:val="id" w:eastAsia="en-US" w:bidi="ar-SA"/>
      </w:rPr>
    </w:lvl>
    <w:lvl w:ilvl="4">
      <w:start w:val="0"/>
      <w:numFmt w:val="bullet"/>
      <w:lvlText w:val="•"/>
      <w:lvlJc w:val="left"/>
      <w:pPr>
        <w:ind w:left="4664" w:hanging="720"/>
      </w:pPr>
      <w:rPr>
        <w:rFonts w:hint="default"/>
        <w:lang w:val="id" w:eastAsia="en-US" w:bidi="ar-SA"/>
      </w:rPr>
    </w:lvl>
    <w:lvl w:ilvl="5">
      <w:start w:val="0"/>
      <w:numFmt w:val="bullet"/>
      <w:lvlText w:val="•"/>
      <w:lvlJc w:val="left"/>
      <w:pPr>
        <w:ind w:left="5375" w:hanging="720"/>
      </w:pPr>
      <w:rPr>
        <w:rFonts w:hint="default"/>
        <w:lang w:val="id" w:eastAsia="en-US" w:bidi="ar-SA"/>
      </w:rPr>
    </w:lvl>
    <w:lvl w:ilvl="6">
      <w:start w:val="0"/>
      <w:numFmt w:val="bullet"/>
      <w:lvlText w:val="•"/>
      <w:lvlJc w:val="left"/>
      <w:pPr>
        <w:ind w:left="6086" w:hanging="720"/>
      </w:pPr>
      <w:rPr>
        <w:rFonts w:hint="default"/>
        <w:lang w:val="id" w:eastAsia="en-US" w:bidi="ar-SA"/>
      </w:rPr>
    </w:lvl>
    <w:lvl w:ilvl="7">
      <w:start w:val="0"/>
      <w:numFmt w:val="bullet"/>
      <w:lvlText w:val="•"/>
      <w:lvlJc w:val="left"/>
      <w:pPr>
        <w:ind w:left="6797" w:hanging="720"/>
      </w:pPr>
      <w:rPr>
        <w:rFonts w:hint="default"/>
        <w:lang w:val="id" w:eastAsia="en-US" w:bidi="ar-SA"/>
      </w:rPr>
    </w:lvl>
    <w:lvl w:ilvl="8">
      <w:start w:val="0"/>
      <w:numFmt w:val="bullet"/>
      <w:lvlText w:val="•"/>
      <w:lvlJc w:val="left"/>
      <w:pPr>
        <w:ind w:left="7508" w:hanging="720"/>
      </w:pPr>
      <w:rPr>
        <w:rFonts w:hint="default"/>
        <w:lang w:val="id" w:eastAsia="en-US" w:bidi="ar-SA"/>
      </w:rPr>
    </w:lvl>
  </w:abstractNum>
  <w:abstractNum w:abstractNumId="4">
    <w:multiLevelType w:val="hybridMultilevel"/>
    <w:lvl w:ilvl="0">
      <w:start w:val="1"/>
      <w:numFmt w:val="lowerLetter"/>
      <w:lvlText w:val="%1."/>
      <w:lvlJc w:val="left"/>
      <w:pPr>
        <w:ind w:left="1506" w:hanging="424"/>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243" w:hanging="424"/>
      </w:pPr>
      <w:rPr>
        <w:rFonts w:hint="default"/>
        <w:lang w:val="id" w:eastAsia="en-US" w:bidi="ar-SA"/>
      </w:rPr>
    </w:lvl>
    <w:lvl w:ilvl="2">
      <w:start w:val="0"/>
      <w:numFmt w:val="bullet"/>
      <w:lvlText w:val="•"/>
      <w:lvlJc w:val="left"/>
      <w:pPr>
        <w:ind w:left="2986" w:hanging="424"/>
      </w:pPr>
      <w:rPr>
        <w:rFonts w:hint="default"/>
        <w:lang w:val="id" w:eastAsia="en-US" w:bidi="ar-SA"/>
      </w:rPr>
    </w:lvl>
    <w:lvl w:ilvl="3">
      <w:start w:val="0"/>
      <w:numFmt w:val="bullet"/>
      <w:lvlText w:val="•"/>
      <w:lvlJc w:val="left"/>
      <w:pPr>
        <w:ind w:left="3729" w:hanging="424"/>
      </w:pPr>
      <w:rPr>
        <w:rFonts w:hint="default"/>
        <w:lang w:val="id" w:eastAsia="en-US" w:bidi="ar-SA"/>
      </w:rPr>
    </w:lvl>
    <w:lvl w:ilvl="4">
      <w:start w:val="0"/>
      <w:numFmt w:val="bullet"/>
      <w:lvlText w:val="•"/>
      <w:lvlJc w:val="left"/>
      <w:pPr>
        <w:ind w:left="4472" w:hanging="424"/>
      </w:pPr>
      <w:rPr>
        <w:rFonts w:hint="default"/>
        <w:lang w:val="id" w:eastAsia="en-US" w:bidi="ar-SA"/>
      </w:rPr>
    </w:lvl>
    <w:lvl w:ilvl="5">
      <w:start w:val="0"/>
      <w:numFmt w:val="bullet"/>
      <w:lvlText w:val="•"/>
      <w:lvlJc w:val="left"/>
      <w:pPr>
        <w:ind w:left="5215" w:hanging="424"/>
      </w:pPr>
      <w:rPr>
        <w:rFonts w:hint="default"/>
        <w:lang w:val="id" w:eastAsia="en-US" w:bidi="ar-SA"/>
      </w:rPr>
    </w:lvl>
    <w:lvl w:ilvl="6">
      <w:start w:val="0"/>
      <w:numFmt w:val="bullet"/>
      <w:lvlText w:val="•"/>
      <w:lvlJc w:val="left"/>
      <w:pPr>
        <w:ind w:left="5958" w:hanging="424"/>
      </w:pPr>
      <w:rPr>
        <w:rFonts w:hint="default"/>
        <w:lang w:val="id" w:eastAsia="en-US" w:bidi="ar-SA"/>
      </w:rPr>
    </w:lvl>
    <w:lvl w:ilvl="7">
      <w:start w:val="0"/>
      <w:numFmt w:val="bullet"/>
      <w:lvlText w:val="•"/>
      <w:lvlJc w:val="left"/>
      <w:pPr>
        <w:ind w:left="6701" w:hanging="424"/>
      </w:pPr>
      <w:rPr>
        <w:rFonts w:hint="default"/>
        <w:lang w:val="id" w:eastAsia="en-US" w:bidi="ar-SA"/>
      </w:rPr>
    </w:lvl>
    <w:lvl w:ilvl="8">
      <w:start w:val="0"/>
      <w:numFmt w:val="bullet"/>
      <w:lvlText w:val="•"/>
      <w:lvlJc w:val="left"/>
      <w:pPr>
        <w:ind w:left="7444" w:hanging="424"/>
      </w:pPr>
      <w:rPr>
        <w:rFonts w:hint="default"/>
        <w:lang w:val="id" w:eastAsia="en-US" w:bidi="ar-SA"/>
      </w:rPr>
    </w:lvl>
  </w:abstractNum>
  <w:abstractNum w:abstractNumId="5">
    <w:multiLevelType w:val="hybridMultilevel"/>
    <w:lvl w:ilvl="0">
      <w:start w:val="1"/>
      <w:numFmt w:val="lowerLetter"/>
      <w:lvlText w:val="%1)"/>
      <w:lvlJc w:val="left"/>
      <w:pPr>
        <w:ind w:left="1506" w:hanging="424"/>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243" w:hanging="424"/>
      </w:pPr>
      <w:rPr>
        <w:rFonts w:hint="default"/>
        <w:lang w:val="id" w:eastAsia="en-US" w:bidi="ar-SA"/>
      </w:rPr>
    </w:lvl>
    <w:lvl w:ilvl="2">
      <w:start w:val="0"/>
      <w:numFmt w:val="bullet"/>
      <w:lvlText w:val="•"/>
      <w:lvlJc w:val="left"/>
      <w:pPr>
        <w:ind w:left="2986" w:hanging="424"/>
      </w:pPr>
      <w:rPr>
        <w:rFonts w:hint="default"/>
        <w:lang w:val="id" w:eastAsia="en-US" w:bidi="ar-SA"/>
      </w:rPr>
    </w:lvl>
    <w:lvl w:ilvl="3">
      <w:start w:val="0"/>
      <w:numFmt w:val="bullet"/>
      <w:lvlText w:val="•"/>
      <w:lvlJc w:val="left"/>
      <w:pPr>
        <w:ind w:left="3729" w:hanging="424"/>
      </w:pPr>
      <w:rPr>
        <w:rFonts w:hint="default"/>
        <w:lang w:val="id" w:eastAsia="en-US" w:bidi="ar-SA"/>
      </w:rPr>
    </w:lvl>
    <w:lvl w:ilvl="4">
      <w:start w:val="0"/>
      <w:numFmt w:val="bullet"/>
      <w:lvlText w:val="•"/>
      <w:lvlJc w:val="left"/>
      <w:pPr>
        <w:ind w:left="4472" w:hanging="424"/>
      </w:pPr>
      <w:rPr>
        <w:rFonts w:hint="default"/>
        <w:lang w:val="id" w:eastAsia="en-US" w:bidi="ar-SA"/>
      </w:rPr>
    </w:lvl>
    <w:lvl w:ilvl="5">
      <w:start w:val="0"/>
      <w:numFmt w:val="bullet"/>
      <w:lvlText w:val="•"/>
      <w:lvlJc w:val="left"/>
      <w:pPr>
        <w:ind w:left="5215" w:hanging="424"/>
      </w:pPr>
      <w:rPr>
        <w:rFonts w:hint="default"/>
        <w:lang w:val="id" w:eastAsia="en-US" w:bidi="ar-SA"/>
      </w:rPr>
    </w:lvl>
    <w:lvl w:ilvl="6">
      <w:start w:val="0"/>
      <w:numFmt w:val="bullet"/>
      <w:lvlText w:val="•"/>
      <w:lvlJc w:val="left"/>
      <w:pPr>
        <w:ind w:left="5958" w:hanging="424"/>
      </w:pPr>
      <w:rPr>
        <w:rFonts w:hint="default"/>
        <w:lang w:val="id" w:eastAsia="en-US" w:bidi="ar-SA"/>
      </w:rPr>
    </w:lvl>
    <w:lvl w:ilvl="7">
      <w:start w:val="0"/>
      <w:numFmt w:val="bullet"/>
      <w:lvlText w:val="•"/>
      <w:lvlJc w:val="left"/>
      <w:pPr>
        <w:ind w:left="6701" w:hanging="424"/>
      </w:pPr>
      <w:rPr>
        <w:rFonts w:hint="default"/>
        <w:lang w:val="id" w:eastAsia="en-US" w:bidi="ar-SA"/>
      </w:rPr>
    </w:lvl>
    <w:lvl w:ilvl="8">
      <w:start w:val="0"/>
      <w:numFmt w:val="bullet"/>
      <w:lvlText w:val="•"/>
      <w:lvlJc w:val="left"/>
      <w:pPr>
        <w:ind w:left="7444" w:hanging="424"/>
      </w:pPr>
      <w:rPr>
        <w:rFonts w:hint="default"/>
        <w:lang w:val="id" w:eastAsia="en-US" w:bidi="ar-SA"/>
      </w:rPr>
    </w:lvl>
  </w:abstractNum>
  <w:abstractNum w:abstractNumId="3">
    <w:multiLevelType w:val="hybridMultilevel"/>
    <w:lvl w:ilvl="0">
      <w:start w:val="1"/>
      <w:numFmt w:val="decimal"/>
      <w:lvlText w:val="%1."/>
      <w:lvlJc w:val="left"/>
      <w:pPr>
        <w:ind w:left="656" w:hanging="284"/>
        <w:jc w:val="left"/>
      </w:pPr>
      <w:rPr>
        <w:rFonts w:hint="default"/>
        <w:spacing w:val="0"/>
        <w:w w:val="100"/>
        <w:lang w:val="id" w:eastAsia="en-US" w:bidi="ar-SA"/>
      </w:rPr>
    </w:lvl>
    <w:lvl w:ilvl="1">
      <w:start w:val="1"/>
      <w:numFmt w:val="decimal"/>
      <w:lvlText w:val="%1.%2"/>
      <w:lvlJc w:val="left"/>
      <w:pPr>
        <w:ind w:left="1506"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lowerLetter"/>
      <w:lvlText w:val="%3."/>
      <w:lvlJc w:val="left"/>
      <w:pPr>
        <w:ind w:left="1384"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2532" w:hanging="360"/>
      </w:pPr>
      <w:rPr>
        <w:rFonts w:hint="default" w:ascii="Symbol" w:hAnsi="Symbol" w:eastAsia="Symbol" w:cs="Symbol"/>
        <w:b w:val="0"/>
        <w:bCs w:val="0"/>
        <w:i w:val="0"/>
        <w:iCs w:val="0"/>
        <w:spacing w:val="0"/>
        <w:w w:val="100"/>
        <w:sz w:val="24"/>
        <w:szCs w:val="24"/>
        <w:lang w:val="id" w:eastAsia="en-US" w:bidi="ar-SA"/>
      </w:rPr>
    </w:lvl>
    <w:lvl w:ilvl="4">
      <w:start w:val="0"/>
      <w:numFmt w:val="bullet"/>
      <w:lvlText w:val="•"/>
      <w:lvlJc w:val="left"/>
      <w:pPr>
        <w:ind w:left="2540" w:hanging="360"/>
      </w:pPr>
      <w:rPr>
        <w:rFonts w:hint="default"/>
        <w:lang w:val="id" w:eastAsia="en-US" w:bidi="ar-SA"/>
      </w:rPr>
    </w:lvl>
    <w:lvl w:ilvl="5">
      <w:start w:val="0"/>
      <w:numFmt w:val="bullet"/>
      <w:lvlText w:val="•"/>
      <w:lvlJc w:val="left"/>
      <w:pPr>
        <w:ind w:left="3605" w:hanging="360"/>
      </w:pPr>
      <w:rPr>
        <w:rFonts w:hint="default"/>
        <w:lang w:val="id" w:eastAsia="en-US" w:bidi="ar-SA"/>
      </w:rPr>
    </w:lvl>
    <w:lvl w:ilvl="6">
      <w:start w:val="0"/>
      <w:numFmt w:val="bullet"/>
      <w:lvlText w:val="•"/>
      <w:lvlJc w:val="left"/>
      <w:pPr>
        <w:ind w:left="4670" w:hanging="360"/>
      </w:pPr>
      <w:rPr>
        <w:rFonts w:hint="default"/>
        <w:lang w:val="id" w:eastAsia="en-US" w:bidi="ar-SA"/>
      </w:rPr>
    </w:lvl>
    <w:lvl w:ilvl="7">
      <w:start w:val="0"/>
      <w:numFmt w:val="bullet"/>
      <w:lvlText w:val="•"/>
      <w:lvlJc w:val="left"/>
      <w:pPr>
        <w:ind w:left="5735" w:hanging="360"/>
      </w:pPr>
      <w:rPr>
        <w:rFonts w:hint="default"/>
        <w:lang w:val="id" w:eastAsia="en-US" w:bidi="ar-SA"/>
      </w:rPr>
    </w:lvl>
    <w:lvl w:ilvl="8">
      <w:start w:val="0"/>
      <w:numFmt w:val="bullet"/>
      <w:lvlText w:val="•"/>
      <w:lvlJc w:val="left"/>
      <w:pPr>
        <w:ind w:left="6800" w:hanging="360"/>
      </w:pPr>
      <w:rPr>
        <w:rFonts w:hint="default"/>
        <w:lang w:val="id" w:eastAsia="en-US" w:bidi="ar-SA"/>
      </w:rPr>
    </w:lvl>
  </w:abstractNum>
  <w:abstractNum w:abstractNumId="2">
    <w:multiLevelType w:val="hybridMultilevel"/>
    <w:lvl w:ilvl="0">
      <w:start w:val="1"/>
      <w:numFmt w:val="decimal"/>
      <w:lvlText w:val="%1."/>
      <w:lvlJc w:val="left"/>
      <w:pPr>
        <w:ind w:left="656"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487" w:hanging="284"/>
      </w:pPr>
      <w:rPr>
        <w:rFonts w:hint="default"/>
        <w:lang w:val="id" w:eastAsia="en-US" w:bidi="ar-SA"/>
      </w:rPr>
    </w:lvl>
    <w:lvl w:ilvl="2">
      <w:start w:val="0"/>
      <w:numFmt w:val="bullet"/>
      <w:lvlText w:val="•"/>
      <w:lvlJc w:val="left"/>
      <w:pPr>
        <w:ind w:left="2314" w:hanging="284"/>
      </w:pPr>
      <w:rPr>
        <w:rFonts w:hint="default"/>
        <w:lang w:val="id" w:eastAsia="en-US" w:bidi="ar-SA"/>
      </w:rPr>
    </w:lvl>
    <w:lvl w:ilvl="3">
      <w:start w:val="0"/>
      <w:numFmt w:val="bullet"/>
      <w:lvlText w:val="•"/>
      <w:lvlJc w:val="left"/>
      <w:pPr>
        <w:ind w:left="3141" w:hanging="284"/>
      </w:pPr>
      <w:rPr>
        <w:rFonts w:hint="default"/>
        <w:lang w:val="id" w:eastAsia="en-US" w:bidi="ar-SA"/>
      </w:rPr>
    </w:lvl>
    <w:lvl w:ilvl="4">
      <w:start w:val="0"/>
      <w:numFmt w:val="bullet"/>
      <w:lvlText w:val="•"/>
      <w:lvlJc w:val="left"/>
      <w:pPr>
        <w:ind w:left="3968" w:hanging="284"/>
      </w:pPr>
      <w:rPr>
        <w:rFonts w:hint="default"/>
        <w:lang w:val="id" w:eastAsia="en-US" w:bidi="ar-SA"/>
      </w:rPr>
    </w:lvl>
    <w:lvl w:ilvl="5">
      <w:start w:val="0"/>
      <w:numFmt w:val="bullet"/>
      <w:lvlText w:val="•"/>
      <w:lvlJc w:val="left"/>
      <w:pPr>
        <w:ind w:left="4795" w:hanging="284"/>
      </w:pPr>
      <w:rPr>
        <w:rFonts w:hint="default"/>
        <w:lang w:val="id" w:eastAsia="en-US" w:bidi="ar-SA"/>
      </w:rPr>
    </w:lvl>
    <w:lvl w:ilvl="6">
      <w:start w:val="0"/>
      <w:numFmt w:val="bullet"/>
      <w:lvlText w:val="•"/>
      <w:lvlJc w:val="left"/>
      <w:pPr>
        <w:ind w:left="5622" w:hanging="284"/>
      </w:pPr>
      <w:rPr>
        <w:rFonts w:hint="default"/>
        <w:lang w:val="id" w:eastAsia="en-US" w:bidi="ar-SA"/>
      </w:rPr>
    </w:lvl>
    <w:lvl w:ilvl="7">
      <w:start w:val="0"/>
      <w:numFmt w:val="bullet"/>
      <w:lvlText w:val="•"/>
      <w:lvlJc w:val="left"/>
      <w:pPr>
        <w:ind w:left="6449" w:hanging="284"/>
      </w:pPr>
      <w:rPr>
        <w:rFonts w:hint="default"/>
        <w:lang w:val="id" w:eastAsia="en-US" w:bidi="ar-SA"/>
      </w:rPr>
    </w:lvl>
    <w:lvl w:ilvl="8">
      <w:start w:val="0"/>
      <w:numFmt w:val="bullet"/>
      <w:lvlText w:val="•"/>
      <w:lvlJc w:val="left"/>
      <w:pPr>
        <w:ind w:left="7276" w:hanging="284"/>
      </w:pPr>
      <w:rPr>
        <w:rFonts w:hint="default"/>
        <w:lang w:val="id" w:eastAsia="en-US" w:bidi="ar-SA"/>
      </w:rPr>
    </w:lvl>
  </w:abstractNum>
  <w:abstractNum w:abstractNumId="1">
    <w:multiLevelType w:val="hybridMultilevel"/>
    <w:lvl w:ilvl="0">
      <w:start w:val="1"/>
      <w:numFmt w:val="decimal"/>
      <w:lvlText w:val="%1."/>
      <w:lvlJc w:val="left"/>
      <w:pPr>
        <w:ind w:left="1082" w:hanging="426"/>
        <w:jc w:val="left"/>
      </w:pPr>
      <w:rPr>
        <w:rFonts w:hint="default"/>
        <w:spacing w:val="0"/>
        <w:w w:val="100"/>
        <w:lang w:val="id" w:eastAsia="en-US" w:bidi="ar-SA"/>
      </w:rPr>
    </w:lvl>
    <w:lvl w:ilvl="1">
      <w:start w:val="0"/>
      <w:numFmt w:val="bullet"/>
      <w:lvlText w:val=""/>
      <w:lvlJc w:val="left"/>
      <w:pPr>
        <w:ind w:left="2216" w:hanging="426"/>
      </w:pPr>
      <w:rPr>
        <w:rFonts w:hint="default" w:ascii="Symbol" w:hAnsi="Symbol" w:eastAsia="Symbol" w:cs="Symbol"/>
        <w:b w:val="0"/>
        <w:bCs w:val="0"/>
        <w:i w:val="0"/>
        <w:iCs w:val="0"/>
        <w:spacing w:val="0"/>
        <w:w w:val="100"/>
        <w:sz w:val="24"/>
        <w:szCs w:val="24"/>
        <w:lang w:val="id" w:eastAsia="en-US" w:bidi="ar-SA"/>
      </w:rPr>
    </w:lvl>
    <w:lvl w:ilvl="2">
      <w:start w:val="0"/>
      <w:numFmt w:val="bullet"/>
      <w:lvlText w:val="•"/>
      <w:lvlJc w:val="left"/>
      <w:pPr>
        <w:ind w:left="2965" w:hanging="426"/>
      </w:pPr>
      <w:rPr>
        <w:rFonts w:hint="default"/>
        <w:lang w:val="id" w:eastAsia="en-US" w:bidi="ar-SA"/>
      </w:rPr>
    </w:lvl>
    <w:lvl w:ilvl="3">
      <w:start w:val="0"/>
      <w:numFmt w:val="bullet"/>
      <w:lvlText w:val="•"/>
      <w:lvlJc w:val="left"/>
      <w:pPr>
        <w:ind w:left="3711" w:hanging="426"/>
      </w:pPr>
      <w:rPr>
        <w:rFonts w:hint="default"/>
        <w:lang w:val="id" w:eastAsia="en-US" w:bidi="ar-SA"/>
      </w:rPr>
    </w:lvl>
    <w:lvl w:ilvl="4">
      <w:start w:val="0"/>
      <w:numFmt w:val="bullet"/>
      <w:lvlText w:val="•"/>
      <w:lvlJc w:val="left"/>
      <w:pPr>
        <w:ind w:left="4457" w:hanging="426"/>
      </w:pPr>
      <w:rPr>
        <w:rFonts w:hint="default"/>
        <w:lang w:val="id" w:eastAsia="en-US" w:bidi="ar-SA"/>
      </w:rPr>
    </w:lvl>
    <w:lvl w:ilvl="5">
      <w:start w:val="0"/>
      <w:numFmt w:val="bullet"/>
      <w:lvlText w:val="•"/>
      <w:lvlJc w:val="left"/>
      <w:pPr>
        <w:ind w:left="5202" w:hanging="426"/>
      </w:pPr>
      <w:rPr>
        <w:rFonts w:hint="default"/>
        <w:lang w:val="id" w:eastAsia="en-US" w:bidi="ar-SA"/>
      </w:rPr>
    </w:lvl>
    <w:lvl w:ilvl="6">
      <w:start w:val="0"/>
      <w:numFmt w:val="bullet"/>
      <w:lvlText w:val="•"/>
      <w:lvlJc w:val="left"/>
      <w:pPr>
        <w:ind w:left="5948" w:hanging="426"/>
      </w:pPr>
      <w:rPr>
        <w:rFonts w:hint="default"/>
        <w:lang w:val="id" w:eastAsia="en-US" w:bidi="ar-SA"/>
      </w:rPr>
    </w:lvl>
    <w:lvl w:ilvl="7">
      <w:start w:val="0"/>
      <w:numFmt w:val="bullet"/>
      <w:lvlText w:val="•"/>
      <w:lvlJc w:val="left"/>
      <w:pPr>
        <w:ind w:left="6694" w:hanging="426"/>
      </w:pPr>
      <w:rPr>
        <w:rFonts w:hint="default"/>
        <w:lang w:val="id" w:eastAsia="en-US" w:bidi="ar-SA"/>
      </w:rPr>
    </w:lvl>
    <w:lvl w:ilvl="8">
      <w:start w:val="0"/>
      <w:numFmt w:val="bullet"/>
      <w:lvlText w:val="•"/>
      <w:lvlJc w:val="left"/>
      <w:pPr>
        <w:ind w:left="7439" w:hanging="426"/>
      </w:pPr>
      <w:rPr>
        <w:rFonts w:hint="default"/>
        <w:lang w:val="id" w:eastAsia="en-US" w:bidi="ar-SA"/>
      </w:rPr>
    </w:lvl>
  </w:abstractNum>
  <w:abstractNum w:abstractNumId="0">
    <w:multiLevelType w:val="hybridMultilevel"/>
    <w:lvl w:ilvl="0">
      <w:start w:val="0"/>
      <w:numFmt w:val="bullet"/>
      <w:lvlText w:val="-"/>
      <w:lvlJc w:val="left"/>
      <w:pPr>
        <w:ind w:left="798" w:hanging="426"/>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1092"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172" w:hanging="360"/>
      </w:pPr>
      <w:rPr>
        <w:rFonts w:hint="default" w:ascii="Symbol" w:hAnsi="Symbol" w:eastAsia="Symbol" w:cs="Symbol"/>
        <w:b w:val="0"/>
        <w:bCs w:val="0"/>
        <w:i w:val="0"/>
        <w:iCs w:val="0"/>
        <w:spacing w:val="0"/>
        <w:w w:val="100"/>
        <w:sz w:val="24"/>
        <w:szCs w:val="24"/>
        <w:lang w:val="id" w:eastAsia="en-US" w:bidi="ar-SA"/>
      </w:rPr>
    </w:lvl>
    <w:lvl w:ilvl="3">
      <w:start w:val="0"/>
      <w:numFmt w:val="bullet"/>
      <w:lvlText w:val="•"/>
      <w:lvlJc w:val="left"/>
      <w:pPr>
        <w:ind w:left="3023" w:hanging="360"/>
      </w:pPr>
      <w:rPr>
        <w:rFonts w:hint="default"/>
        <w:lang w:val="id" w:eastAsia="en-US" w:bidi="ar-SA"/>
      </w:rPr>
    </w:lvl>
    <w:lvl w:ilvl="4">
      <w:start w:val="0"/>
      <w:numFmt w:val="bullet"/>
      <w:lvlText w:val="•"/>
      <w:lvlJc w:val="left"/>
      <w:pPr>
        <w:ind w:left="3867" w:hanging="360"/>
      </w:pPr>
      <w:rPr>
        <w:rFonts w:hint="default"/>
        <w:lang w:val="id" w:eastAsia="en-US" w:bidi="ar-SA"/>
      </w:rPr>
    </w:lvl>
    <w:lvl w:ilvl="5">
      <w:start w:val="0"/>
      <w:numFmt w:val="bullet"/>
      <w:lvlText w:val="•"/>
      <w:lvlJc w:val="left"/>
      <w:pPr>
        <w:ind w:left="4711"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99" w:hanging="360"/>
      </w:pPr>
      <w:rPr>
        <w:rFonts w:hint="default"/>
        <w:lang w:val="id" w:eastAsia="en-US" w:bidi="ar-SA"/>
      </w:rPr>
    </w:lvl>
    <w:lvl w:ilvl="8">
      <w:start w:val="0"/>
      <w:numFmt w:val="bullet"/>
      <w:lvlText w:val="•"/>
      <w:lvlJc w:val="left"/>
      <w:pPr>
        <w:ind w:left="7243" w:hanging="360"/>
      </w:pPr>
      <w:rPr>
        <w:rFonts w:hint="default"/>
        <w:lang w:val="id" w:eastAsia="en-US" w:bidi="ar-SA"/>
      </w:rPr>
    </w:lvl>
  </w:abstractNum>
  <w:num w:numId="8">
    <w:abstractNumId w:val="7"/>
  </w:num>
  <w:num w:numId="7">
    <w:abstractNumId w:val="6"/>
  </w:num>
  <w:num w:numId="5">
    <w:abstractNumId w:val="4"/>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371" w:hanging="208"/>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73"/>
      <w:ind w:left="451" w:right="134"/>
      <w:jc w:val="center"/>
    </w:pPr>
    <w:rPr>
      <w:rFonts w:ascii="Times New Roman" w:hAnsi="Times New Roman" w:eastAsia="Times New Roman" w:cs="Times New Roman"/>
      <w:b/>
      <w:bCs/>
      <w:sz w:val="32"/>
      <w:szCs w:val="32"/>
      <w:lang w:val="id" w:eastAsia="en-US" w:bidi="ar-SA"/>
    </w:rPr>
  </w:style>
  <w:style w:styleId="ListParagraph" w:type="paragraph">
    <w:name w:val="List Paragraph"/>
    <w:basedOn w:val="Normal"/>
    <w:uiPriority w:val="1"/>
    <w:qFormat/>
    <w:pPr>
      <w:ind w:left="798" w:hanging="426"/>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B</dc:creator>
  <dcterms:created xsi:type="dcterms:W3CDTF">2026-01-06T02:17:05Z</dcterms:created>
  <dcterms:modified xsi:type="dcterms:W3CDTF">2026-01-06T02:17:05Z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Writer</vt:lpwstr>
  </property>
  <property fmtid="{D5CDD505-2E9C-101B-9397-08002B2CF9AE}" pid="4" name="Producer">
    <vt:lpwstr>LibreOffice 7.2</vt:lpwstr>
  </property>
  <property fmtid="{D5CDD505-2E9C-101B-9397-08002B2CF9AE}" pid="5" name="LastSaved">
    <vt:filetime>2023-07-05T00:00:00Z</vt:filetime>
  </property>
</Properties>
</file>