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F9EC4" w14:textId="3DFB62A2" w:rsidR="00E90B7C" w:rsidRPr="00FF3AB3" w:rsidRDefault="000A1948" w:rsidP="00536C3E">
      <w:pPr>
        <w:tabs>
          <w:tab w:val="left" w:pos="2835"/>
          <w:tab w:val="left" w:pos="3119"/>
        </w:tabs>
        <w:ind w:left="284"/>
        <w:jc w:val="both"/>
        <w:rPr>
          <w:rFonts w:ascii="Book Antiqua" w:eastAsia="Calibri" w:hAnsi="Book Antiqua" w:cstheme="minorHAnsi"/>
          <w:b/>
          <w:bCs/>
        </w:rPr>
      </w:pPr>
      <w:r w:rsidRPr="00FF3AB3">
        <w:rPr>
          <w:rFonts w:ascii="Book Antiqua" w:eastAsia="Calibri" w:hAnsi="Book Antiqua" w:cstheme="minorHAnsi"/>
          <w:b/>
          <w:bCs/>
        </w:rPr>
        <w:t>Nama Mata Kuliah</w:t>
      </w:r>
      <w:r w:rsidR="00E90B7C" w:rsidRPr="00FF3AB3">
        <w:rPr>
          <w:rFonts w:ascii="Book Antiqua" w:eastAsia="Calibri" w:hAnsi="Book Antiqua" w:cstheme="minorHAnsi"/>
          <w:b/>
          <w:bCs/>
        </w:rPr>
        <w:tab/>
      </w:r>
      <w:r w:rsidRPr="00FF3AB3">
        <w:rPr>
          <w:rFonts w:ascii="Book Antiqua" w:eastAsia="Calibri" w:hAnsi="Book Antiqua" w:cstheme="minorHAnsi"/>
          <w:b/>
          <w:bCs/>
        </w:rPr>
        <w:t xml:space="preserve">: </w:t>
      </w:r>
      <w:r w:rsidR="00E90B7C" w:rsidRPr="00FF3AB3">
        <w:rPr>
          <w:rFonts w:ascii="Book Antiqua" w:eastAsia="Calibri" w:hAnsi="Book Antiqua" w:cstheme="minorHAnsi"/>
          <w:b/>
          <w:bCs/>
        </w:rPr>
        <w:tab/>
      </w:r>
      <w:r w:rsidR="003F33CE">
        <w:rPr>
          <w:rFonts w:ascii="Book Antiqua" w:hAnsi="Book Antiqua" w:cstheme="minorHAnsi"/>
          <w:b/>
        </w:rPr>
        <w:t>Manajemen Aset Daerah</w:t>
      </w:r>
    </w:p>
    <w:p w14:paraId="75728A2E" w14:textId="786F0307" w:rsidR="00E90B7C" w:rsidRPr="00FF3AB3" w:rsidRDefault="002174CA" w:rsidP="00536C3E">
      <w:pPr>
        <w:tabs>
          <w:tab w:val="left" w:pos="2835"/>
          <w:tab w:val="left" w:pos="3119"/>
        </w:tabs>
        <w:ind w:left="284"/>
        <w:jc w:val="both"/>
        <w:rPr>
          <w:rFonts w:ascii="Book Antiqua" w:eastAsia="Calibri" w:hAnsi="Book Antiqua" w:cstheme="minorHAnsi"/>
          <w:b/>
          <w:bCs/>
        </w:rPr>
      </w:pPr>
      <w:r w:rsidRPr="00FF3AB3">
        <w:rPr>
          <w:rFonts w:ascii="Book Antiqua" w:eastAsia="Calibri" w:hAnsi="Book Antiqua" w:cstheme="minorHAnsi"/>
          <w:b/>
          <w:bCs/>
        </w:rPr>
        <w:t>Kode MK</w:t>
      </w:r>
      <w:r w:rsidR="00E90B7C" w:rsidRPr="00FF3AB3">
        <w:rPr>
          <w:rFonts w:ascii="Book Antiqua" w:eastAsia="Calibri" w:hAnsi="Book Antiqua" w:cstheme="minorHAnsi"/>
          <w:b/>
          <w:bCs/>
        </w:rPr>
        <w:tab/>
      </w:r>
      <w:r w:rsidRPr="00FF3AB3">
        <w:rPr>
          <w:rFonts w:ascii="Book Antiqua" w:eastAsia="Calibri" w:hAnsi="Book Antiqua" w:cstheme="minorHAnsi"/>
          <w:b/>
          <w:bCs/>
        </w:rPr>
        <w:t>:</w:t>
      </w:r>
      <w:r w:rsidR="00E90B7C" w:rsidRPr="00FF3AB3">
        <w:rPr>
          <w:rFonts w:ascii="Book Antiqua" w:eastAsia="Calibri" w:hAnsi="Book Antiqua" w:cstheme="minorHAnsi"/>
          <w:b/>
          <w:bCs/>
        </w:rPr>
        <w:tab/>
      </w:r>
      <w:r w:rsidR="003F33CE" w:rsidRPr="003F33CE">
        <w:rPr>
          <w:rFonts w:ascii="Book Antiqua" w:hAnsi="Book Antiqua" w:cstheme="minorHAnsi"/>
          <w:b/>
        </w:rPr>
        <w:t>AKT242106</w:t>
      </w:r>
    </w:p>
    <w:p w14:paraId="52086EBE" w14:textId="451BD757" w:rsidR="00E90B7C" w:rsidRPr="00FF3AB3" w:rsidRDefault="000A1948" w:rsidP="00536C3E">
      <w:pPr>
        <w:tabs>
          <w:tab w:val="left" w:pos="2835"/>
          <w:tab w:val="left" w:pos="3119"/>
        </w:tabs>
        <w:ind w:left="284"/>
        <w:jc w:val="both"/>
        <w:rPr>
          <w:rFonts w:ascii="Book Antiqua" w:eastAsia="Calibri" w:hAnsi="Book Antiqua" w:cstheme="minorHAnsi"/>
          <w:b/>
          <w:bCs/>
        </w:rPr>
      </w:pPr>
      <w:r w:rsidRPr="00FF3AB3">
        <w:rPr>
          <w:rFonts w:ascii="Book Antiqua" w:eastAsia="Calibri" w:hAnsi="Book Antiqua" w:cstheme="minorHAnsi"/>
          <w:b/>
          <w:bCs/>
        </w:rPr>
        <w:t>SKS</w:t>
      </w:r>
      <w:r w:rsidR="00E90B7C" w:rsidRPr="00FF3AB3">
        <w:rPr>
          <w:rFonts w:ascii="Book Antiqua" w:eastAsia="Calibri" w:hAnsi="Book Antiqua" w:cstheme="minorHAnsi"/>
          <w:b/>
          <w:bCs/>
        </w:rPr>
        <w:tab/>
      </w:r>
      <w:r w:rsidRPr="00FF3AB3">
        <w:rPr>
          <w:rFonts w:ascii="Book Antiqua" w:eastAsia="Calibri" w:hAnsi="Book Antiqua" w:cstheme="minorHAnsi"/>
          <w:b/>
          <w:bCs/>
        </w:rPr>
        <w:t>:</w:t>
      </w:r>
      <w:r w:rsidR="00E90B7C" w:rsidRPr="00FF3AB3">
        <w:rPr>
          <w:rFonts w:ascii="Book Antiqua" w:eastAsia="Calibri" w:hAnsi="Book Antiqua" w:cstheme="minorHAnsi"/>
          <w:b/>
          <w:bCs/>
        </w:rPr>
        <w:tab/>
      </w:r>
      <w:r w:rsidR="003F33CE">
        <w:rPr>
          <w:rFonts w:ascii="Book Antiqua" w:eastAsia="Calibri" w:hAnsi="Book Antiqua" w:cstheme="minorHAnsi"/>
          <w:b/>
          <w:bCs/>
        </w:rPr>
        <w:t>2</w:t>
      </w:r>
    </w:p>
    <w:p w14:paraId="6C3B1695" w14:textId="54752176" w:rsidR="00E90B7C" w:rsidRPr="00FF3AB3" w:rsidRDefault="000A1948" w:rsidP="00536C3E">
      <w:pPr>
        <w:tabs>
          <w:tab w:val="left" w:pos="2835"/>
          <w:tab w:val="left" w:pos="3119"/>
        </w:tabs>
        <w:ind w:left="284"/>
        <w:jc w:val="both"/>
        <w:rPr>
          <w:rFonts w:ascii="Book Antiqua" w:eastAsia="Calibri" w:hAnsi="Book Antiqua" w:cstheme="minorHAnsi"/>
          <w:b/>
          <w:bCs/>
        </w:rPr>
      </w:pPr>
      <w:r w:rsidRPr="00FF3AB3">
        <w:rPr>
          <w:rFonts w:ascii="Book Antiqua" w:eastAsia="Calibri" w:hAnsi="Book Antiqua" w:cstheme="minorHAnsi"/>
          <w:b/>
          <w:bCs/>
        </w:rPr>
        <w:t>Semester</w:t>
      </w:r>
      <w:r w:rsidR="00E90B7C" w:rsidRPr="00FF3AB3">
        <w:rPr>
          <w:rFonts w:ascii="Book Antiqua" w:eastAsia="Calibri" w:hAnsi="Book Antiqua" w:cstheme="minorHAnsi"/>
          <w:b/>
          <w:bCs/>
        </w:rPr>
        <w:tab/>
      </w:r>
      <w:r w:rsidRPr="00FF3AB3">
        <w:rPr>
          <w:rFonts w:ascii="Book Antiqua" w:eastAsia="Calibri" w:hAnsi="Book Antiqua" w:cstheme="minorHAnsi"/>
          <w:b/>
          <w:bCs/>
        </w:rPr>
        <w:t>:</w:t>
      </w:r>
      <w:r w:rsidR="004D67EF" w:rsidRPr="00FF3AB3">
        <w:rPr>
          <w:rFonts w:ascii="Book Antiqua" w:eastAsia="Calibri" w:hAnsi="Book Antiqua" w:cstheme="minorHAnsi"/>
          <w:b/>
          <w:bCs/>
        </w:rPr>
        <w:tab/>
      </w:r>
      <w:r w:rsidR="008F4039">
        <w:rPr>
          <w:rFonts w:ascii="Book Antiqua" w:eastAsia="Calibri" w:hAnsi="Book Antiqua" w:cstheme="minorHAnsi"/>
          <w:b/>
          <w:bCs/>
        </w:rPr>
        <w:t>5</w:t>
      </w:r>
    </w:p>
    <w:p w14:paraId="1FC6D166" w14:textId="05959D6E" w:rsidR="000A1948" w:rsidRPr="00FF3AB3" w:rsidRDefault="000A1948" w:rsidP="00536C3E">
      <w:pPr>
        <w:tabs>
          <w:tab w:val="left" w:pos="2835"/>
          <w:tab w:val="left" w:pos="3119"/>
        </w:tabs>
        <w:ind w:left="284"/>
        <w:jc w:val="both"/>
        <w:rPr>
          <w:rFonts w:ascii="Book Antiqua" w:eastAsia="Calibri" w:hAnsi="Book Antiqua" w:cstheme="minorHAnsi"/>
          <w:b/>
          <w:bCs/>
        </w:rPr>
      </w:pPr>
      <w:r w:rsidRPr="00FF3AB3">
        <w:rPr>
          <w:rFonts w:ascii="Book Antiqua" w:eastAsia="Calibri" w:hAnsi="Book Antiqua" w:cstheme="minorHAnsi"/>
          <w:b/>
          <w:bCs/>
        </w:rPr>
        <w:t>Hari/Waktu</w:t>
      </w:r>
      <w:r w:rsidR="00E90B7C" w:rsidRPr="00FF3AB3">
        <w:rPr>
          <w:rFonts w:ascii="Book Antiqua" w:eastAsia="Calibri" w:hAnsi="Book Antiqua" w:cstheme="minorHAnsi"/>
          <w:b/>
          <w:bCs/>
        </w:rPr>
        <w:tab/>
      </w:r>
      <w:r w:rsidRPr="00FF3AB3">
        <w:rPr>
          <w:rFonts w:ascii="Book Antiqua" w:eastAsia="Calibri" w:hAnsi="Book Antiqua" w:cstheme="minorHAnsi"/>
          <w:b/>
          <w:bCs/>
        </w:rPr>
        <w:t>:</w:t>
      </w:r>
      <w:r w:rsidR="00E90B7C" w:rsidRPr="00FF3AB3">
        <w:rPr>
          <w:rFonts w:ascii="Book Antiqua" w:eastAsia="Calibri" w:hAnsi="Book Antiqua" w:cstheme="minorHAnsi"/>
          <w:b/>
          <w:bCs/>
        </w:rPr>
        <w:tab/>
      </w:r>
      <w:r w:rsidR="008F4039">
        <w:rPr>
          <w:rFonts w:ascii="Book Antiqua" w:eastAsia="Calibri" w:hAnsi="Book Antiqua" w:cstheme="minorHAnsi"/>
          <w:b/>
          <w:bCs/>
        </w:rPr>
        <w:t xml:space="preserve">Senin </w:t>
      </w:r>
      <w:r w:rsidR="00C1092E">
        <w:rPr>
          <w:rFonts w:ascii="Book Antiqua" w:eastAsia="Calibri" w:hAnsi="Book Antiqua" w:cstheme="minorHAnsi"/>
          <w:b/>
          <w:bCs/>
        </w:rPr>
        <w:t>/ 10.30</w:t>
      </w:r>
      <w:r w:rsidR="003F33CE">
        <w:rPr>
          <w:rFonts w:ascii="Book Antiqua" w:eastAsia="Calibri" w:hAnsi="Book Antiqua" w:cstheme="minorHAnsi"/>
          <w:b/>
          <w:bCs/>
        </w:rPr>
        <w:t xml:space="preserve"> – 12.00</w:t>
      </w:r>
    </w:p>
    <w:p w14:paraId="295BF8AB" w14:textId="45C7027F" w:rsidR="000A1948" w:rsidRPr="00FF3AB3" w:rsidRDefault="000A1948" w:rsidP="00536C3E">
      <w:pPr>
        <w:tabs>
          <w:tab w:val="left" w:pos="2835"/>
          <w:tab w:val="left" w:pos="3119"/>
        </w:tabs>
        <w:ind w:left="284"/>
        <w:jc w:val="both"/>
        <w:rPr>
          <w:rFonts w:ascii="Book Antiqua" w:eastAsia="Calibri" w:hAnsi="Book Antiqua" w:cstheme="minorHAnsi"/>
          <w:b/>
          <w:bCs/>
        </w:rPr>
      </w:pPr>
      <w:r w:rsidRPr="00FF3AB3">
        <w:rPr>
          <w:rFonts w:ascii="Book Antiqua" w:eastAsia="Calibri" w:hAnsi="Book Antiqua" w:cstheme="minorHAnsi"/>
          <w:b/>
          <w:bCs/>
        </w:rPr>
        <w:t>Dosen</w:t>
      </w:r>
      <w:r w:rsidR="000E1C55" w:rsidRPr="00FF3AB3">
        <w:rPr>
          <w:rFonts w:ascii="Book Antiqua" w:eastAsia="Calibri" w:hAnsi="Book Antiqua" w:cstheme="minorHAnsi"/>
          <w:b/>
          <w:bCs/>
        </w:rPr>
        <w:t xml:space="preserve"> Pengampu</w:t>
      </w:r>
      <w:r w:rsidRPr="00FF3AB3">
        <w:rPr>
          <w:rFonts w:ascii="Book Antiqua" w:eastAsia="Calibri" w:hAnsi="Book Antiqua" w:cstheme="minorHAnsi"/>
          <w:b/>
          <w:bCs/>
        </w:rPr>
        <w:tab/>
        <w:t>:</w:t>
      </w:r>
      <w:r w:rsidR="000E1C55" w:rsidRPr="00FF3AB3">
        <w:rPr>
          <w:rFonts w:ascii="Book Antiqua" w:eastAsia="Calibri" w:hAnsi="Book Antiqua" w:cstheme="minorHAnsi"/>
          <w:b/>
          <w:bCs/>
        </w:rPr>
        <w:t xml:space="preserve"> </w:t>
      </w:r>
      <w:r w:rsidR="00B13229" w:rsidRPr="00FF3AB3">
        <w:rPr>
          <w:rFonts w:ascii="Book Antiqua" w:eastAsia="Calibri" w:hAnsi="Book Antiqua" w:cstheme="minorHAnsi"/>
          <w:b/>
          <w:bCs/>
        </w:rPr>
        <w:tab/>
      </w:r>
      <w:r w:rsidR="00C1092E">
        <w:rPr>
          <w:rFonts w:ascii="Book Antiqua" w:eastAsia="Calibri" w:hAnsi="Book Antiqua" w:cstheme="minorHAnsi"/>
          <w:b/>
          <w:bCs/>
        </w:rPr>
        <w:t>Dian Mustika, S.E., M.Sc</w:t>
      </w:r>
    </w:p>
    <w:p w14:paraId="485F7DF4" w14:textId="76EC323F" w:rsidR="003152EA" w:rsidRPr="00FF3AB3" w:rsidRDefault="00E90B7C" w:rsidP="00536C3E">
      <w:pPr>
        <w:tabs>
          <w:tab w:val="left" w:pos="2835"/>
          <w:tab w:val="left" w:pos="3119"/>
        </w:tabs>
        <w:ind w:left="284" w:right="-852"/>
        <w:jc w:val="both"/>
        <w:rPr>
          <w:rFonts w:ascii="Book Antiqua" w:hAnsi="Book Antiqua" w:cstheme="minorHAnsi"/>
        </w:rPr>
      </w:pPr>
      <w:r w:rsidRPr="00FF3AB3">
        <w:rPr>
          <w:rFonts w:ascii="Book Antiqua" w:eastAsia="Calibri" w:hAnsi="Book Antiqua" w:cstheme="minorHAnsi"/>
          <w:b/>
          <w:bCs/>
        </w:rPr>
        <w:t>Semester/Tahun Ajaran</w:t>
      </w:r>
      <w:r w:rsidRPr="00FF3AB3">
        <w:rPr>
          <w:rFonts w:ascii="Book Antiqua" w:eastAsia="Calibri" w:hAnsi="Book Antiqua" w:cstheme="minorHAnsi"/>
          <w:b/>
          <w:bCs/>
        </w:rPr>
        <w:tab/>
      </w:r>
      <w:r w:rsidR="000A1948" w:rsidRPr="00FF3AB3">
        <w:rPr>
          <w:rFonts w:ascii="Book Antiqua" w:eastAsia="Calibri" w:hAnsi="Book Antiqua" w:cstheme="minorHAnsi"/>
          <w:b/>
          <w:bCs/>
        </w:rPr>
        <w:t>:</w:t>
      </w:r>
      <w:r w:rsidRPr="00FF3AB3">
        <w:rPr>
          <w:rFonts w:ascii="Book Antiqua" w:eastAsia="Calibri" w:hAnsi="Book Antiqua" w:cstheme="minorHAnsi"/>
          <w:b/>
          <w:bCs/>
        </w:rPr>
        <w:tab/>
      </w:r>
      <w:r w:rsidR="008F4039">
        <w:rPr>
          <w:rFonts w:ascii="Book Antiqua" w:eastAsia="Calibri" w:hAnsi="Book Antiqua" w:cstheme="minorHAnsi"/>
          <w:b/>
          <w:bCs/>
        </w:rPr>
        <w:t>Ganjil</w:t>
      </w:r>
      <w:r w:rsidR="00C1092E">
        <w:rPr>
          <w:rFonts w:ascii="Book Antiqua" w:eastAsia="Calibri" w:hAnsi="Book Antiqua" w:cstheme="minorHAnsi"/>
          <w:b/>
          <w:bCs/>
        </w:rPr>
        <w:t xml:space="preserve"> 202</w:t>
      </w:r>
      <w:r w:rsidR="008F4039">
        <w:rPr>
          <w:rFonts w:ascii="Book Antiqua" w:eastAsia="Calibri" w:hAnsi="Book Antiqua" w:cstheme="minorHAnsi"/>
          <w:b/>
          <w:bCs/>
        </w:rPr>
        <w:t>6</w:t>
      </w:r>
      <w:r w:rsidR="00C1092E">
        <w:rPr>
          <w:rFonts w:ascii="Book Antiqua" w:eastAsia="Calibri" w:hAnsi="Book Antiqua" w:cstheme="minorHAnsi"/>
          <w:b/>
          <w:bCs/>
        </w:rPr>
        <w:t>/202</w:t>
      </w:r>
      <w:r w:rsidR="008F4039">
        <w:rPr>
          <w:rFonts w:ascii="Book Antiqua" w:eastAsia="Calibri" w:hAnsi="Book Antiqua" w:cstheme="minorHAnsi"/>
          <w:b/>
          <w:bCs/>
        </w:rPr>
        <w:t>7</w:t>
      </w:r>
    </w:p>
    <w:p w14:paraId="126FDE92" w14:textId="77777777" w:rsidR="003152EA" w:rsidRPr="00FF3AB3" w:rsidRDefault="003152EA" w:rsidP="00FF3AB3">
      <w:pPr>
        <w:jc w:val="both"/>
        <w:rPr>
          <w:rFonts w:ascii="Book Antiqua" w:hAnsi="Book Antiqua" w:cstheme="minorHAnsi"/>
        </w:rPr>
      </w:pPr>
    </w:p>
    <w:p w14:paraId="68BA5437" w14:textId="77777777" w:rsidR="002545BE" w:rsidRPr="00FF3AB3" w:rsidRDefault="002545BE" w:rsidP="00FF3AB3">
      <w:pPr>
        <w:jc w:val="both"/>
        <w:rPr>
          <w:rFonts w:ascii="Book Antiqua" w:hAnsi="Book Antiqua" w:cstheme="minorHAnsi"/>
        </w:rPr>
      </w:pPr>
    </w:p>
    <w:p w14:paraId="4F3D9F44" w14:textId="5135EE90" w:rsidR="000A1948" w:rsidRPr="00FF3AB3" w:rsidRDefault="000A1948" w:rsidP="00496CC3">
      <w:pPr>
        <w:pStyle w:val="ListParagraph"/>
        <w:numPr>
          <w:ilvl w:val="0"/>
          <w:numId w:val="8"/>
        </w:numPr>
        <w:ind w:left="284" w:hanging="308"/>
        <w:contextualSpacing/>
        <w:jc w:val="both"/>
        <w:rPr>
          <w:rFonts w:ascii="Book Antiqua" w:eastAsia="Calibri" w:hAnsi="Book Antiqua" w:cstheme="minorHAnsi"/>
          <w:b/>
          <w:bCs/>
          <w:sz w:val="20"/>
          <w:szCs w:val="20"/>
        </w:rPr>
      </w:pPr>
      <w:r w:rsidRPr="00FF3AB3">
        <w:rPr>
          <w:rFonts w:ascii="Book Antiqua" w:eastAsia="Calibri" w:hAnsi="Book Antiqua" w:cstheme="minorHAnsi"/>
          <w:b/>
          <w:bCs/>
          <w:sz w:val="20"/>
          <w:szCs w:val="20"/>
        </w:rPr>
        <w:t>Manfaat Mata Kuliah</w:t>
      </w:r>
    </w:p>
    <w:p w14:paraId="6AA5CBC9" w14:textId="5905FEBA" w:rsidR="004234E4" w:rsidRPr="00FF3AB3" w:rsidRDefault="008F4039" w:rsidP="00496CC3">
      <w:pPr>
        <w:ind w:left="284"/>
        <w:contextualSpacing/>
        <w:jc w:val="both"/>
        <w:rPr>
          <w:rFonts w:ascii="Book Antiqua" w:eastAsia="Calibri" w:hAnsi="Book Antiqua" w:cstheme="minorHAnsi"/>
        </w:rPr>
      </w:pPr>
      <w:r w:rsidRPr="008F4039">
        <w:rPr>
          <w:rFonts w:ascii="Book Antiqua" w:eastAsia="Calibri" w:hAnsi="Book Antiqua" w:cstheme="minorHAnsi"/>
        </w:rPr>
        <w:t xml:space="preserve">Mata kuliah Audit Publik memberikan manfaat bagi mahasiswa </w:t>
      </w:r>
      <w:r w:rsidR="003F33CE">
        <w:rPr>
          <w:rFonts w:ascii="Book Antiqua" w:eastAsia="Calibri" w:hAnsi="Book Antiqua" w:cstheme="minorHAnsi"/>
        </w:rPr>
        <w:t xml:space="preserve">untuk </w:t>
      </w:r>
      <w:r w:rsidR="003F33CE" w:rsidRPr="003F33CE">
        <w:rPr>
          <w:rFonts w:ascii="Book Antiqua" w:eastAsia="Calibri" w:hAnsi="Book Antiqua" w:cstheme="minorHAnsi"/>
        </w:rPr>
        <w:t>memberikan pemahaman dan keterampilan kepada mahasiswa dalam mengelola Barang Milik Negara (BMN) dan Barang Milik Daerah (BMD) secara tertib, efektif, efisien, transparan, dan akuntabel sesuai dengan peraturan perundang-undangan yang berlaku.</w:t>
      </w:r>
    </w:p>
    <w:p w14:paraId="06C47A11" w14:textId="77777777" w:rsidR="004234E4" w:rsidRPr="00FF3AB3" w:rsidRDefault="004234E4" w:rsidP="00FF3AB3">
      <w:pPr>
        <w:ind w:left="284"/>
        <w:contextualSpacing/>
        <w:jc w:val="both"/>
        <w:rPr>
          <w:rFonts w:ascii="Book Antiqua" w:eastAsia="Calibri" w:hAnsi="Book Antiqua" w:cstheme="minorHAnsi"/>
        </w:rPr>
      </w:pPr>
    </w:p>
    <w:p w14:paraId="1575C0F0" w14:textId="778470A6" w:rsidR="004234E4" w:rsidRPr="00FF3AB3" w:rsidRDefault="000A1948" w:rsidP="00496CC3">
      <w:pPr>
        <w:pStyle w:val="ListParagraph"/>
        <w:numPr>
          <w:ilvl w:val="0"/>
          <w:numId w:val="8"/>
        </w:numPr>
        <w:ind w:left="284" w:hanging="308"/>
        <w:contextualSpacing/>
        <w:jc w:val="both"/>
        <w:rPr>
          <w:rFonts w:ascii="Book Antiqua" w:eastAsia="Calibri" w:hAnsi="Book Antiqua" w:cstheme="minorHAnsi"/>
          <w:b/>
          <w:bCs/>
          <w:sz w:val="20"/>
          <w:szCs w:val="20"/>
        </w:rPr>
      </w:pPr>
      <w:r w:rsidRPr="00FF3AB3">
        <w:rPr>
          <w:rFonts w:ascii="Book Antiqua" w:eastAsia="Calibri" w:hAnsi="Book Antiqua" w:cstheme="minorHAnsi"/>
          <w:b/>
          <w:bCs/>
          <w:sz w:val="20"/>
          <w:szCs w:val="20"/>
        </w:rPr>
        <w:t>Deskripsi Singkat Mata Kuliah</w:t>
      </w:r>
    </w:p>
    <w:p w14:paraId="27554994" w14:textId="4E34230C" w:rsidR="004234E4" w:rsidRPr="00FF3AB3" w:rsidRDefault="003F33CE" w:rsidP="00496CC3">
      <w:pPr>
        <w:ind w:left="284"/>
        <w:contextualSpacing/>
        <w:jc w:val="both"/>
        <w:rPr>
          <w:rFonts w:ascii="Book Antiqua" w:eastAsia="Book Antiqua" w:hAnsi="Book Antiqua" w:cstheme="minorHAnsi"/>
        </w:rPr>
      </w:pPr>
      <w:r w:rsidRPr="00496CC3">
        <w:rPr>
          <w:rFonts w:ascii="Book Antiqua" w:eastAsia="Calibri" w:hAnsi="Book Antiqua" w:cstheme="minorHAnsi"/>
        </w:rPr>
        <w:t>Mata kuliah Manajemen Aset membahas konsep dan perkembangan ilmu manajemen aset, perencanaan kebutuhan aset, penyusunan Rencana Kebutuhan Barang Milik Negara/Daerah (RKBMN/RKBMD), pengadaan barang dan jasa, inventarisasi dan penyimpanan, penyusutan aset, pemanfaatan Barang Milik Negara (BMN) dan Barang Milik Daerah (BMD), pemeliharaan aset, perbendaharaan, serta tuntutan ganti rugi barang.</w:t>
      </w:r>
      <w:r>
        <w:rPr>
          <w:rFonts w:ascii="Book Antiqua" w:eastAsia="Book Antiqua" w:hAnsi="Book Antiqua" w:cstheme="minorHAnsi"/>
        </w:rPr>
        <w:t xml:space="preserve"> </w:t>
      </w:r>
      <w:r w:rsidRPr="003F33CE">
        <w:rPr>
          <w:rFonts w:ascii="Book Antiqua" w:eastAsia="Book Antiqua" w:hAnsi="Book Antiqua" w:cstheme="minorHAnsi"/>
        </w:rPr>
        <w:t>Pembelajaran dilaksanakan selama satu semester dengan mengacu pada peraturan perundang-undangan yang berlaku. Proses pembelajaran menerapkan metode diskusi, resitasi atau penugasan, studi kasus, dan praktik yang disesuaikan dengan kondisi nyata dalam pengelolaan aset pemerintah</w:t>
      </w:r>
      <w:r w:rsidR="008F4039" w:rsidRPr="008F4039">
        <w:rPr>
          <w:rFonts w:ascii="Book Antiqua" w:eastAsia="Book Antiqua" w:hAnsi="Book Antiqua" w:cstheme="minorHAnsi"/>
        </w:rPr>
        <w:t>.</w:t>
      </w:r>
    </w:p>
    <w:p w14:paraId="081223C4" w14:textId="77777777" w:rsidR="004234E4" w:rsidRPr="00FF3AB3" w:rsidRDefault="004234E4" w:rsidP="00FF3AB3">
      <w:pPr>
        <w:ind w:left="360"/>
        <w:contextualSpacing/>
        <w:jc w:val="both"/>
        <w:rPr>
          <w:rFonts w:ascii="Book Antiqua" w:eastAsia="Book Antiqua" w:hAnsi="Book Antiqua" w:cstheme="minorHAnsi"/>
        </w:rPr>
      </w:pPr>
    </w:p>
    <w:p w14:paraId="7E8077E8" w14:textId="5607B5B5" w:rsidR="008F4039" w:rsidRPr="008F4039" w:rsidRDefault="000A1948" w:rsidP="00496CC3">
      <w:pPr>
        <w:pStyle w:val="ListParagraph"/>
        <w:numPr>
          <w:ilvl w:val="0"/>
          <w:numId w:val="8"/>
        </w:numPr>
        <w:ind w:left="284" w:hanging="308"/>
        <w:contextualSpacing/>
        <w:jc w:val="both"/>
        <w:rPr>
          <w:rFonts w:ascii="Book Antiqua" w:eastAsia="Calibri" w:hAnsi="Book Antiqua" w:cstheme="minorHAnsi"/>
          <w:b/>
          <w:bCs/>
          <w:sz w:val="20"/>
          <w:szCs w:val="20"/>
        </w:rPr>
      </w:pPr>
      <w:r w:rsidRPr="00FF3AB3">
        <w:rPr>
          <w:rFonts w:ascii="Book Antiqua" w:eastAsia="Calibri" w:hAnsi="Book Antiqua" w:cstheme="minorHAnsi"/>
          <w:b/>
          <w:bCs/>
          <w:sz w:val="20"/>
          <w:szCs w:val="20"/>
        </w:rPr>
        <w:t>Capaian Pembelajaran</w:t>
      </w:r>
      <w:r w:rsidR="006B26A7" w:rsidRPr="00FF3AB3">
        <w:rPr>
          <w:rFonts w:ascii="Book Antiqua" w:eastAsia="Calibri" w:hAnsi="Book Antiqua" w:cstheme="minorHAnsi"/>
          <w:b/>
          <w:bCs/>
          <w:sz w:val="20"/>
          <w:szCs w:val="20"/>
        </w:rPr>
        <w:t xml:space="preserve"> Matakuliah (CPMK)</w:t>
      </w:r>
    </w:p>
    <w:p w14:paraId="7DE96338" w14:textId="35DF5145" w:rsidR="003F33CE" w:rsidRPr="003F33CE" w:rsidRDefault="003F33CE" w:rsidP="003F33CE">
      <w:pPr>
        <w:pStyle w:val="ListParagraph"/>
        <w:tabs>
          <w:tab w:val="left" w:pos="1276"/>
          <w:tab w:val="left" w:pos="2610"/>
        </w:tabs>
        <w:ind w:left="1276" w:hanging="992"/>
        <w:jc w:val="both"/>
        <w:rPr>
          <w:rFonts w:ascii="Book Antiqua" w:eastAsia="Calibri" w:hAnsi="Book Antiqua" w:cstheme="minorHAnsi"/>
          <w:color w:val="000000"/>
          <w:sz w:val="20"/>
          <w:szCs w:val="20"/>
          <w:lang w:val="fi-FI"/>
        </w:rPr>
      </w:pPr>
      <w:r w:rsidRPr="003F33CE">
        <w:rPr>
          <w:rFonts w:ascii="Book Antiqua" w:eastAsia="Calibri" w:hAnsi="Book Antiqua" w:cstheme="minorHAnsi"/>
          <w:color w:val="000000"/>
          <w:sz w:val="20"/>
          <w:szCs w:val="20"/>
          <w:lang w:val="fi-FI"/>
        </w:rPr>
        <w:t>CPMK-1</w:t>
      </w:r>
      <w:r>
        <w:rPr>
          <w:rFonts w:ascii="Book Antiqua" w:eastAsia="Calibri" w:hAnsi="Book Antiqua" w:cstheme="minorHAnsi"/>
          <w:color w:val="000000"/>
          <w:sz w:val="20"/>
          <w:szCs w:val="20"/>
          <w:lang w:val="fi-FI"/>
        </w:rPr>
        <w:tab/>
      </w:r>
      <w:r w:rsidRPr="003F33CE">
        <w:rPr>
          <w:rFonts w:ascii="Book Antiqua" w:eastAsia="Calibri" w:hAnsi="Book Antiqua" w:cstheme="minorHAnsi"/>
          <w:color w:val="000000"/>
          <w:sz w:val="20"/>
          <w:szCs w:val="20"/>
          <w:lang w:val="fi-FI"/>
        </w:rPr>
        <w:t>Mampu menjelaskan konsep dasar, tujuan, prinsip, fungsi, dan ruang lingkup manajemen aset.</w:t>
      </w:r>
    </w:p>
    <w:p w14:paraId="367167FD" w14:textId="29877EF6" w:rsidR="003F33CE" w:rsidRPr="003F33CE" w:rsidRDefault="003F33CE" w:rsidP="003F33CE">
      <w:pPr>
        <w:pStyle w:val="ListParagraph"/>
        <w:tabs>
          <w:tab w:val="left" w:pos="1276"/>
          <w:tab w:val="left" w:pos="2610"/>
        </w:tabs>
        <w:ind w:left="1276" w:hanging="992"/>
        <w:jc w:val="both"/>
        <w:rPr>
          <w:rFonts w:ascii="Book Antiqua" w:eastAsia="Calibri" w:hAnsi="Book Antiqua" w:cstheme="minorHAnsi"/>
          <w:color w:val="000000"/>
          <w:sz w:val="20"/>
          <w:szCs w:val="20"/>
          <w:lang w:val="fi-FI"/>
        </w:rPr>
      </w:pPr>
      <w:r w:rsidRPr="003F33CE">
        <w:rPr>
          <w:rFonts w:ascii="Book Antiqua" w:eastAsia="Calibri" w:hAnsi="Book Antiqua" w:cstheme="minorHAnsi"/>
          <w:color w:val="000000"/>
          <w:sz w:val="20"/>
          <w:szCs w:val="20"/>
          <w:lang w:val="fi-FI"/>
        </w:rPr>
        <w:t>CPMK-2</w:t>
      </w:r>
      <w:r>
        <w:rPr>
          <w:rFonts w:ascii="Book Antiqua" w:eastAsia="Calibri" w:hAnsi="Book Antiqua" w:cstheme="minorHAnsi"/>
          <w:color w:val="000000"/>
          <w:sz w:val="20"/>
          <w:szCs w:val="20"/>
          <w:lang w:val="fi-FI"/>
        </w:rPr>
        <w:tab/>
      </w:r>
      <w:r w:rsidRPr="003F33CE">
        <w:rPr>
          <w:rFonts w:ascii="Book Antiqua" w:eastAsia="Calibri" w:hAnsi="Book Antiqua" w:cstheme="minorHAnsi"/>
          <w:color w:val="000000"/>
          <w:sz w:val="20"/>
          <w:szCs w:val="20"/>
          <w:lang w:val="fi-FI"/>
        </w:rPr>
        <w:t>Mampu mengidentifikasi jenis-jenis aset serta menganalisis siklus pengelolaan aset, mulai dari perencanaan kebutuhan, pengadaan, penggunaan, pemanfaatan, pemeliharaan, penatausahaan, hingga penghapusan aset.</w:t>
      </w:r>
    </w:p>
    <w:p w14:paraId="052401A1" w14:textId="5DB9E18A" w:rsidR="003F33CE" w:rsidRPr="003F33CE" w:rsidRDefault="003F33CE" w:rsidP="003F33CE">
      <w:pPr>
        <w:pStyle w:val="ListParagraph"/>
        <w:tabs>
          <w:tab w:val="left" w:pos="1276"/>
          <w:tab w:val="left" w:pos="2610"/>
        </w:tabs>
        <w:ind w:left="1276" w:hanging="992"/>
        <w:jc w:val="both"/>
        <w:rPr>
          <w:rFonts w:ascii="Book Antiqua" w:eastAsia="Calibri" w:hAnsi="Book Antiqua" w:cstheme="minorHAnsi"/>
          <w:color w:val="000000"/>
          <w:sz w:val="20"/>
          <w:szCs w:val="20"/>
          <w:lang w:val="fi-FI"/>
        </w:rPr>
      </w:pPr>
      <w:r w:rsidRPr="003F33CE">
        <w:rPr>
          <w:rFonts w:ascii="Book Antiqua" w:eastAsia="Calibri" w:hAnsi="Book Antiqua" w:cstheme="minorHAnsi"/>
          <w:color w:val="000000"/>
          <w:sz w:val="20"/>
          <w:szCs w:val="20"/>
          <w:lang w:val="fi-FI"/>
        </w:rPr>
        <w:t>CPMK-3</w:t>
      </w:r>
      <w:r>
        <w:rPr>
          <w:rFonts w:ascii="Book Antiqua" w:eastAsia="Calibri" w:hAnsi="Book Antiqua" w:cstheme="minorHAnsi"/>
          <w:color w:val="000000"/>
          <w:sz w:val="20"/>
          <w:szCs w:val="20"/>
          <w:lang w:val="fi-FI"/>
        </w:rPr>
        <w:tab/>
      </w:r>
      <w:r w:rsidRPr="003F33CE">
        <w:rPr>
          <w:rFonts w:ascii="Book Antiqua" w:eastAsia="Calibri" w:hAnsi="Book Antiqua" w:cstheme="minorHAnsi"/>
          <w:color w:val="000000"/>
          <w:sz w:val="20"/>
          <w:szCs w:val="20"/>
          <w:lang w:val="fi-FI"/>
        </w:rPr>
        <w:t>Mampu menerapkan peraturan perundang-undangan dan kebijakan pemerintah yang berkaitan dengan pengelolaan Barang Milik Negara (BMN) dan Barang Milik Daerah (BMD).</w:t>
      </w:r>
    </w:p>
    <w:p w14:paraId="175F3CC2" w14:textId="1EA5F924" w:rsidR="003F33CE" w:rsidRPr="003F33CE" w:rsidRDefault="003F33CE" w:rsidP="003F33CE">
      <w:pPr>
        <w:pStyle w:val="ListParagraph"/>
        <w:tabs>
          <w:tab w:val="left" w:pos="1276"/>
          <w:tab w:val="left" w:pos="2610"/>
        </w:tabs>
        <w:ind w:left="1276" w:hanging="992"/>
        <w:jc w:val="both"/>
        <w:rPr>
          <w:rFonts w:ascii="Book Antiqua" w:eastAsia="Calibri" w:hAnsi="Book Antiqua" w:cstheme="minorHAnsi"/>
          <w:color w:val="000000"/>
          <w:sz w:val="20"/>
          <w:szCs w:val="20"/>
          <w:lang w:val="fi-FI"/>
        </w:rPr>
      </w:pPr>
      <w:r w:rsidRPr="003F33CE">
        <w:rPr>
          <w:rFonts w:ascii="Book Antiqua" w:eastAsia="Calibri" w:hAnsi="Book Antiqua" w:cstheme="minorHAnsi"/>
          <w:color w:val="000000"/>
          <w:sz w:val="20"/>
          <w:szCs w:val="20"/>
          <w:lang w:val="fi-FI"/>
        </w:rPr>
        <w:t>CPMK-4</w:t>
      </w:r>
      <w:r>
        <w:rPr>
          <w:rFonts w:ascii="Book Antiqua" w:eastAsia="Calibri" w:hAnsi="Book Antiqua" w:cstheme="minorHAnsi"/>
          <w:color w:val="000000"/>
          <w:sz w:val="20"/>
          <w:szCs w:val="20"/>
          <w:lang w:val="fi-FI"/>
        </w:rPr>
        <w:tab/>
      </w:r>
      <w:r w:rsidRPr="003F33CE">
        <w:rPr>
          <w:rFonts w:ascii="Book Antiqua" w:eastAsia="Calibri" w:hAnsi="Book Antiqua" w:cstheme="minorHAnsi"/>
          <w:color w:val="000000"/>
          <w:sz w:val="20"/>
          <w:szCs w:val="20"/>
          <w:lang w:val="fi-FI"/>
        </w:rPr>
        <w:t>Mampu menyusun rencana kebutuhan aset serta mengevaluasi penggunaan dan pemanfaatan aset secara efektif, efisien, dan sesuai dengan kebutuhan organisasi.</w:t>
      </w:r>
    </w:p>
    <w:p w14:paraId="43692B2D" w14:textId="7C96E107" w:rsidR="003F33CE" w:rsidRPr="003F33CE" w:rsidRDefault="003F33CE" w:rsidP="003F33CE">
      <w:pPr>
        <w:pStyle w:val="ListParagraph"/>
        <w:tabs>
          <w:tab w:val="left" w:pos="1276"/>
          <w:tab w:val="left" w:pos="2610"/>
        </w:tabs>
        <w:ind w:left="1276" w:hanging="992"/>
        <w:jc w:val="both"/>
        <w:rPr>
          <w:rFonts w:ascii="Book Antiqua" w:eastAsia="Calibri" w:hAnsi="Book Antiqua" w:cstheme="minorHAnsi"/>
          <w:color w:val="000000"/>
          <w:sz w:val="20"/>
          <w:szCs w:val="20"/>
          <w:lang w:val="fi-FI"/>
        </w:rPr>
      </w:pPr>
      <w:r w:rsidRPr="003F33CE">
        <w:rPr>
          <w:rFonts w:ascii="Book Antiqua" w:eastAsia="Calibri" w:hAnsi="Book Antiqua" w:cstheme="minorHAnsi"/>
          <w:color w:val="000000"/>
          <w:sz w:val="20"/>
          <w:szCs w:val="20"/>
          <w:lang w:val="fi-FI"/>
        </w:rPr>
        <w:t>CPMK-5</w:t>
      </w:r>
      <w:r>
        <w:rPr>
          <w:rFonts w:ascii="Book Antiqua" w:eastAsia="Calibri" w:hAnsi="Book Antiqua" w:cstheme="minorHAnsi"/>
          <w:color w:val="000000"/>
          <w:sz w:val="20"/>
          <w:szCs w:val="20"/>
          <w:lang w:val="fi-FI"/>
        </w:rPr>
        <w:tab/>
      </w:r>
      <w:r w:rsidRPr="003F33CE">
        <w:rPr>
          <w:rFonts w:ascii="Book Antiqua" w:eastAsia="Calibri" w:hAnsi="Book Antiqua" w:cstheme="minorHAnsi"/>
          <w:color w:val="000000"/>
          <w:sz w:val="20"/>
          <w:szCs w:val="20"/>
          <w:lang w:val="fi-FI"/>
        </w:rPr>
        <w:t>Mampu menyusun, menginterpretasikan, dan mengevaluasi dokumen pengelolaan aset, seperti Kartu Inventaris Barang (KIB), laporan penggunaan dan pemanfaatan aset, serta berita acara penghapusan aset.</w:t>
      </w:r>
    </w:p>
    <w:p w14:paraId="14FF4882" w14:textId="1963445D" w:rsidR="0030180D" w:rsidRDefault="003F33CE" w:rsidP="003F33CE">
      <w:pPr>
        <w:pStyle w:val="ListParagraph"/>
        <w:tabs>
          <w:tab w:val="left" w:pos="1276"/>
          <w:tab w:val="left" w:pos="2610"/>
        </w:tabs>
        <w:ind w:left="1276" w:hanging="992"/>
        <w:jc w:val="both"/>
        <w:rPr>
          <w:rFonts w:ascii="Book Antiqua" w:eastAsia="Calibri" w:hAnsi="Book Antiqua" w:cstheme="minorHAnsi"/>
          <w:color w:val="000000"/>
          <w:sz w:val="20"/>
          <w:szCs w:val="20"/>
          <w:lang w:val="fi-FI"/>
        </w:rPr>
      </w:pPr>
      <w:r w:rsidRPr="003F33CE">
        <w:rPr>
          <w:rFonts w:ascii="Book Antiqua" w:eastAsia="Calibri" w:hAnsi="Book Antiqua" w:cstheme="minorHAnsi"/>
          <w:color w:val="000000"/>
          <w:sz w:val="20"/>
          <w:szCs w:val="20"/>
          <w:lang w:val="fi-FI"/>
        </w:rPr>
        <w:t>CPMK-6</w:t>
      </w:r>
      <w:r>
        <w:rPr>
          <w:rFonts w:ascii="Book Antiqua" w:eastAsia="Calibri" w:hAnsi="Book Antiqua" w:cstheme="minorHAnsi"/>
          <w:color w:val="000000"/>
          <w:sz w:val="20"/>
          <w:szCs w:val="20"/>
          <w:lang w:val="fi-FI"/>
        </w:rPr>
        <w:tab/>
      </w:r>
      <w:r w:rsidRPr="003F33CE">
        <w:rPr>
          <w:rFonts w:ascii="Book Antiqua" w:eastAsia="Calibri" w:hAnsi="Book Antiqua" w:cstheme="minorHAnsi"/>
          <w:color w:val="000000"/>
          <w:sz w:val="20"/>
          <w:szCs w:val="20"/>
          <w:lang w:val="fi-FI"/>
        </w:rPr>
        <w:t>Mampu menunjukkan sikap akuntabel, teliti, bertanggung jawab, dan patuh terhadap etika serta peraturan perundang-undangan dalam pelaksanaan pengelolaan aset.</w:t>
      </w:r>
    </w:p>
    <w:p w14:paraId="0C01CBBA" w14:textId="77777777" w:rsidR="003F33CE" w:rsidRPr="00FF3AB3" w:rsidRDefault="003F33CE" w:rsidP="003F33CE">
      <w:pPr>
        <w:pStyle w:val="ListParagraph"/>
        <w:tabs>
          <w:tab w:val="left" w:pos="2610"/>
        </w:tabs>
        <w:ind w:left="284"/>
        <w:jc w:val="both"/>
        <w:rPr>
          <w:rFonts w:ascii="Book Antiqua" w:eastAsia="Calibri" w:hAnsi="Book Antiqua" w:cstheme="minorHAnsi"/>
          <w:color w:val="000000"/>
          <w:sz w:val="20"/>
          <w:szCs w:val="20"/>
          <w:lang w:val="fi-FI"/>
        </w:rPr>
      </w:pPr>
    </w:p>
    <w:p w14:paraId="71C7A82B" w14:textId="5C150426" w:rsidR="008F4039" w:rsidRPr="008134DC" w:rsidRDefault="000A1948" w:rsidP="00496CC3">
      <w:pPr>
        <w:pStyle w:val="ListParagraph"/>
        <w:numPr>
          <w:ilvl w:val="0"/>
          <w:numId w:val="8"/>
        </w:numPr>
        <w:ind w:left="426" w:hanging="426"/>
        <w:contextualSpacing/>
        <w:jc w:val="both"/>
        <w:rPr>
          <w:rFonts w:ascii="Book Antiqua" w:eastAsia="Calibri" w:hAnsi="Book Antiqua" w:cstheme="minorHAnsi"/>
          <w:b/>
          <w:bCs/>
          <w:sz w:val="20"/>
          <w:szCs w:val="20"/>
        </w:rPr>
      </w:pPr>
      <w:r w:rsidRPr="00FF3AB3">
        <w:rPr>
          <w:rFonts w:ascii="Book Antiqua" w:eastAsia="Calibri" w:hAnsi="Book Antiqua" w:cstheme="minorHAnsi"/>
          <w:b/>
          <w:bCs/>
          <w:sz w:val="20"/>
          <w:szCs w:val="20"/>
        </w:rPr>
        <w:t>Indikator Capaian Pembelajaran</w:t>
      </w:r>
      <w:r w:rsidR="006B26A7" w:rsidRPr="00FF3AB3">
        <w:rPr>
          <w:rFonts w:ascii="Book Antiqua" w:eastAsia="Calibri" w:hAnsi="Book Antiqua" w:cstheme="minorHAnsi"/>
          <w:b/>
          <w:bCs/>
          <w:sz w:val="20"/>
          <w:szCs w:val="20"/>
        </w:rPr>
        <w:t xml:space="preserve"> Matakuliah (CPMK)</w:t>
      </w:r>
    </w:p>
    <w:p w14:paraId="2B74AB96" w14:textId="77777777" w:rsid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CPMK-1:</w:t>
      </w:r>
      <w:r>
        <w:rPr>
          <w:rFonts w:ascii="Book Antiqua" w:eastAsia="Book Antiqua" w:hAnsi="Book Antiqua" w:cstheme="minorHAnsi"/>
          <w:bCs/>
        </w:rPr>
        <w:tab/>
      </w:r>
      <w:r w:rsidRPr="00496CC3">
        <w:rPr>
          <w:rFonts w:ascii="Book Antiqua" w:eastAsia="Book Antiqua" w:hAnsi="Book Antiqua" w:cstheme="minorHAnsi"/>
          <w:bCs/>
        </w:rPr>
        <w:t>Ketepatan menjelaskan pengertian, sejarah perkembangan, tujuan, prinsip, fungsi, dan ruang lingkup manajemen aset.</w:t>
      </w:r>
    </w:p>
    <w:p w14:paraId="5A50E430" w14:textId="67F1346A"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lastRenderedPageBreak/>
        <w:t>Indikator CPMK-2:</w:t>
      </w:r>
      <w:r>
        <w:rPr>
          <w:rFonts w:ascii="Book Antiqua" w:eastAsia="Book Antiqua" w:hAnsi="Book Antiqua" w:cstheme="minorHAnsi"/>
          <w:bCs/>
        </w:rPr>
        <w:tab/>
      </w:r>
      <w:r w:rsidRPr="00496CC3">
        <w:rPr>
          <w:rFonts w:ascii="Book Antiqua" w:eastAsia="Book Antiqua" w:hAnsi="Book Antiqua" w:cstheme="minorHAnsi"/>
          <w:bCs/>
        </w:rPr>
        <w:t>Ketepatan mengidentifikasi dan mengklasifikasikan jenis-jenis aset</w:t>
      </w:r>
      <w:r>
        <w:rPr>
          <w:rFonts w:ascii="Book Antiqua" w:eastAsia="Book Antiqua" w:hAnsi="Book Antiqua" w:cstheme="minorHAnsi"/>
          <w:bCs/>
        </w:rPr>
        <w:t xml:space="preserve"> </w:t>
      </w:r>
      <w:r w:rsidRPr="00496CC3">
        <w:rPr>
          <w:rFonts w:ascii="Book Antiqua" w:eastAsia="Book Antiqua" w:hAnsi="Book Antiqua" w:cstheme="minorHAnsi"/>
          <w:bCs/>
        </w:rPr>
        <w:t>berdasarkan karakteristik, kepemilikan, dan penggunaannya.</w:t>
      </w:r>
    </w:p>
    <w:p w14:paraId="2A3CE86E" w14:textId="3E058AA6"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CPMK-3:</w:t>
      </w:r>
      <w:r>
        <w:rPr>
          <w:rFonts w:ascii="Book Antiqua" w:eastAsia="Book Antiqua" w:hAnsi="Book Antiqua" w:cstheme="minorHAnsi"/>
          <w:bCs/>
        </w:rPr>
        <w:tab/>
      </w:r>
      <w:r w:rsidRPr="00496CC3">
        <w:rPr>
          <w:rFonts w:ascii="Book Antiqua" w:eastAsia="Book Antiqua" w:hAnsi="Book Antiqua" w:cstheme="minorHAnsi"/>
          <w:bCs/>
        </w:rPr>
        <w:t>Ketepatan menjelaskan dan menganalisis tahapan siklus pengelolaan</w:t>
      </w:r>
      <w:r>
        <w:rPr>
          <w:rFonts w:ascii="Book Antiqua" w:eastAsia="Book Antiqua" w:hAnsi="Book Antiqua" w:cstheme="minorHAnsi"/>
          <w:bCs/>
        </w:rPr>
        <w:t xml:space="preserve"> </w:t>
      </w:r>
      <w:r w:rsidRPr="00496CC3">
        <w:rPr>
          <w:rFonts w:ascii="Book Antiqua" w:eastAsia="Book Antiqua" w:hAnsi="Book Antiqua" w:cstheme="minorHAnsi"/>
          <w:bCs/>
        </w:rPr>
        <w:t>aset mulai dari perencanaan hingga penghapusan.</w:t>
      </w:r>
    </w:p>
    <w:p w14:paraId="06A8A8E0" w14:textId="313B804B"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CPMK-4:</w:t>
      </w:r>
      <w:r>
        <w:rPr>
          <w:rFonts w:ascii="Book Antiqua" w:eastAsia="Book Antiqua" w:hAnsi="Book Antiqua" w:cstheme="minorHAnsi"/>
          <w:bCs/>
        </w:rPr>
        <w:tab/>
      </w:r>
      <w:r w:rsidRPr="00496CC3">
        <w:rPr>
          <w:rFonts w:ascii="Book Antiqua" w:eastAsia="Book Antiqua" w:hAnsi="Book Antiqua" w:cstheme="minorHAnsi"/>
          <w:bCs/>
        </w:rPr>
        <w:t>Ketepatan mengidentifikasi dan menjelaskan regulasi serta kebijakan pemerintah dalam pengelolaan Barang Milik Negara/Daerah (BMN/BMD).</w:t>
      </w:r>
    </w:p>
    <w:p w14:paraId="6FC19647" w14:textId="43F53693"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CPMK-5:</w:t>
      </w:r>
      <w:r>
        <w:rPr>
          <w:rFonts w:ascii="Book Antiqua" w:eastAsia="Book Antiqua" w:hAnsi="Book Antiqua" w:cstheme="minorHAnsi"/>
          <w:bCs/>
        </w:rPr>
        <w:tab/>
      </w:r>
      <w:r w:rsidRPr="00496CC3">
        <w:rPr>
          <w:rFonts w:ascii="Book Antiqua" w:eastAsia="Book Antiqua" w:hAnsi="Book Antiqua" w:cstheme="minorHAnsi"/>
          <w:bCs/>
        </w:rPr>
        <w:t>Ketepatan mengidentifikasi kebutuhan aset berdasarkan kebutuhan, prioritas, dan kemampuan organisasi.</w:t>
      </w:r>
    </w:p>
    <w:p w14:paraId="08CC4FFE" w14:textId="18D1CEBF"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CPMK-6:</w:t>
      </w:r>
      <w:r>
        <w:rPr>
          <w:rFonts w:ascii="Book Antiqua" w:eastAsia="Book Antiqua" w:hAnsi="Book Antiqua" w:cstheme="minorHAnsi"/>
          <w:bCs/>
        </w:rPr>
        <w:tab/>
      </w:r>
      <w:r w:rsidRPr="00496CC3">
        <w:rPr>
          <w:rFonts w:ascii="Book Antiqua" w:eastAsia="Book Antiqua" w:hAnsi="Book Antiqua" w:cstheme="minorHAnsi"/>
          <w:bCs/>
        </w:rPr>
        <w:t>Ketepatan menyusun Rencana Kebutuhan Barang Milik Negara/Daerah (RKBMN/RKBMD) sesuai dengan ketentuan yang berlaku.</w:t>
      </w:r>
    </w:p>
    <w:p w14:paraId="352CB6B7" w14:textId="1C655B3E"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CPMK-7:</w:t>
      </w:r>
      <w:r>
        <w:rPr>
          <w:rFonts w:ascii="Book Antiqua" w:eastAsia="Book Antiqua" w:hAnsi="Book Antiqua" w:cstheme="minorHAnsi"/>
          <w:bCs/>
        </w:rPr>
        <w:tab/>
      </w:r>
      <w:r w:rsidRPr="00496CC3">
        <w:rPr>
          <w:rFonts w:ascii="Book Antiqua" w:eastAsia="Book Antiqua" w:hAnsi="Book Antiqua" w:cstheme="minorHAnsi"/>
          <w:bCs/>
        </w:rPr>
        <w:t>Ketepatan menjelaskan dan menganalisis tahapan pengadaan barang dan jasa pemerintah sesuai dengan prinsip serta regulasi yang berlaku.</w:t>
      </w:r>
    </w:p>
    <w:p w14:paraId="7FF36B52" w14:textId="768FE95A"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CPMK-8:</w:t>
      </w:r>
      <w:r>
        <w:rPr>
          <w:rFonts w:ascii="Book Antiqua" w:eastAsia="Book Antiqua" w:hAnsi="Book Antiqua" w:cstheme="minorHAnsi"/>
          <w:bCs/>
        </w:rPr>
        <w:tab/>
      </w:r>
      <w:r w:rsidRPr="00496CC3">
        <w:rPr>
          <w:rFonts w:ascii="Book Antiqua" w:eastAsia="Book Antiqua" w:hAnsi="Book Antiqua" w:cstheme="minorHAnsi"/>
          <w:bCs/>
        </w:rPr>
        <w:t>Ketepatan melaksanakan inventarisasi, pengklasifikasian, pencatatan, dan penyimpanan Barang Milik Negara/Daerah secara sistematis.</w:t>
      </w:r>
    </w:p>
    <w:p w14:paraId="32C147C4" w14:textId="17870880"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CPMK-9:</w:t>
      </w:r>
      <w:r>
        <w:rPr>
          <w:rFonts w:ascii="Book Antiqua" w:eastAsia="Book Antiqua" w:hAnsi="Book Antiqua" w:cstheme="minorHAnsi"/>
          <w:bCs/>
        </w:rPr>
        <w:tab/>
      </w:r>
      <w:r w:rsidRPr="00496CC3">
        <w:rPr>
          <w:rFonts w:ascii="Book Antiqua" w:eastAsia="Book Antiqua" w:hAnsi="Book Antiqua" w:cstheme="minorHAnsi"/>
          <w:bCs/>
        </w:rPr>
        <w:t>Ketepatan menyusun dan menafsirkan Kartu Inventaris Barang (KIB) berdasarkan data aset yang tersedia.</w:t>
      </w:r>
    </w:p>
    <w:p w14:paraId="4151D3D1" w14:textId="5E2A70A3"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CPMK-10:</w:t>
      </w:r>
      <w:r>
        <w:rPr>
          <w:rFonts w:ascii="Book Antiqua" w:eastAsia="Book Antiqua" w:hAnsi="Book Antiqua" w:cstheme="minorHAnsi"/>
          <w:bCs/>
        </w:rPr>
        <w:tab/>
      </w:r>
      <w:r w:rsidRPr="00496CC3">
        <w:rPr>
          <w:rFonts w:ascii="Book Antiqua" w:eastAsia="Book Antiqua" w:hAnsi="Book Antiqua" w:cstheme="minorHAnsi"/>
          <w:bCs/>
        </w:rPr>
        <w:t>Ketepatan menghitung dan mencatat penyusutan aset tetap sesuai dengan standar akuntansi pemerintahan dan kebijakan yang berlaku.</w:t>
      </w:r>
    </w:p>
    <w:p w14:paraId="26362B0B" w14:textId="4928A62A"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CPMK-11:</w:t>
      </w:r>
      <w:r>
        <w:rPr>
          <w:rFonts w:ascii="Book Antiqua" w:eastAsia="Book Antiqua" w:hAnsi="Book Antiqua" w:cstheme="minorHAnsi"/>
          <w:bCs/>
        </w:rPr>
        <w:tab/>
      </w:r>
      <w:r w:rsidRPr="00496CC3">
        <w:rPr>
          <w:rFonts w:ascii="Book Antiqua" w:eastAsia="Book Antiqua" w:hAnsi="Book Antiqua" w:cstheme="minorHAnsi"/>
          <w:bCs/>
        </w:rPr>
        <w:t>Ketepatan menganalisis penggunaan dan pemanfaatan Barang Milik Negara/Daerah secara efektif, efisien, dan sesuai dengan ketentuan yang berlaku.</w:t>
      </w:r>
    </w:p>
    <w:p w14:paraId="26392FF4" w14:textId="3EE331F1"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CPMK-12:</w:t>
      </w:r>
      <w:r>
        <w:rPr>
          <w:rFonts w:ascii="Book Antiqua" w:eastAsia="Book Antiqua" w:hAnsi="Book Antiqua" w:cstheme="minorHAnsi"/>
          <w:bCs/>
        </w:rPr>
        <w:tab/>
      </w:r>
      <w:r w:rsidRPr="00496CC3">
        <w:rPr>
          <w:rFonts w:ascii="Book Antiqua" w:eastAsia="Book Antiqua" w:hAnsi="Book Antiqua" w:cstheme="minorHAnsi"/>
          <w:bCs/>
        </w:rPr>
        <w:t>Ketepatan menyusun rencana pemeliharaan dan mengevaluasi pengamanan aset untuk mempertahankan kondisi, fungsi, dan nilai manfaat aset.</w:t>
      </w:r>
    </w:p>
    <w:p w14:paraId="1D67A95C" w14:textId="6F218D88" w:rsidR="00496CC3" w:rsidRPr="00496CC3" w:rsidRDefault="00496CC3" w:rsidP="00496CC3">
      <w:pPr>
        <w:ind w:left="1843" w:hanging="1843"/>
        <w:contextualSpacing/>
        <w:jc w:val="both"/>
        <w:rPr>
          <w:rFonts w:ascii="Book Antiqua" w:eastAsia="Book Antiqua" w:hAnsi="Book Antiqua" w:cstheme="minorHAnsi"/>
          <w:bCs/>
        </w:rPr>
      </w:pPr>
      <w:r w:rsidRPr="00496CC3">
        <w:rPr>
          <w:rFonts w:ascii="Book Antiqua" w:eastAsia="Book Antiqua" w:hAnsi="Book Antiqua" w:cstheme="minorHAnsi"/>
          <w:bCs/>
        </w:rPr>
        <w:t>Indikator CPMK-13:</w:t>
      </w:r>
      <w:r>
        <w:rPr>
          <w:rFonts w:ascii="Book Antiqua" w:eastAsia="Book Antiqua" w:hAnsi="Book Antiqua" w:cstheme="minorHAnsi"/>
          <w:bCs/>
        </w:rPr>
        <w:tab/>
      </w:r>
      <w:r w:rsidRPr="00496CC3">
        <w:rPr>
          <w:rFonts w:ascii="Book Antiqua" w:eastAsia="Book Antiqua" w:hAnsi="Book Antiqua" w:cstheme="minorHAnsi"/>
          <w:bCs/>
        </w:rPr>
        <w:t>Ketepatan menganalisis mekanisme pemindahtanganan dan penghapusan aset serta menyusun berita acara penghapusan sesuai dengan ketentuan yang berlaku.</w:t>
      </w:r>
    </w:p>
    <w:p w14:paraId="368CCDAA" w14:textId="24C79CA9" w:rsidR="008F4039" w:rsidRDefault="00496CC3" w:rsidP="00496CC3">
      <w:pPr>
        <w:ind w:left="1843" w:hanging="1843"/>
        <w:contextualSpacing/>
        <w:jc w:val="both"/>
        <w:rPr>
          <w:rFonts w:ascii="Book Antiqua" w:eastAsia="Calibri" w:hAnsi="Book Antiqua" w:cstheme="minorHAnsi"/>
          <w:b/>
          <w:bCs/>
        </w:rPr>
      </w:pPr>
      <w:r w:rsidRPr="00496CC3">
        <w:rPr>
          <w:rFonts w:ascii="Book Antiqua" w:eastAsia="Book Antiqua" w:hAnsi="Book Antiqua" w:cstheme="minorHAnsi"/>
          <w:bCs/>
        </w:rPr>
        <w:t>Indikator CPMK-14:</w:t>
      </w:r>
      <w:r>
        <w:rPr>
          <w:rFonts w:ascii="Book Antiqua" w:eastAsia="Book Antiqua" w:hAnsi="Book Antiqua" w:cstheme="minorHAnsi"/>
          <w:bCs/>
        </w:rPr>
        <w:tab/>
      </w:r>
      <w:r w:rsidRPr="00496CC3">
        <w:rPr>
          <w:rFonts w:ascii="Book Antiqua" w:eastAsia="Book Antiqua" w:hAnsi="Book Antiqua" w:cstheme="minorHAnsi"/>
          <w:bCs/>
        </w:rPr>
        <w:t>Ketepatan menganalisis perbendaharaan dan tuntutan ganti rugi barang serta menunjukkan sikap akuntabel, teliti, bertanggung jawab, dan patuh terhadap etika serta regulasi dalam pengelolaan aset.</w:t>
      </w:r>
    </w:p>
    <w:p w14:paraId="365C4DC4" w14:textId="77777777" w:rsidR="008F4039" w:rsidRPr="008F4039" w:rsidRDefault="008F4039" w:rsidP="008F4039">
      <w:pPr>
        <w:contextualSpacing/>
        <w:jc w:val="both"/>
        <w:rPr>
          <w:rFonts w:ascii="Book Antiqua" w:eastAsia="Calibri" w:hAnsi="Book Antiqua" w:cstheme="minorHAnsi"/>
          <w:b/>
          <w:bCs/>
        </w:rPr>
      </w:pPr>
    </w:p>
    <w:p w14:paraId="0B5D9253" w14:textId="38EE33BB" w:rsidR="000A1948" w:rsidRPr="00FF3AB3" w:rsidRDefault="000A1948" w:rsidP="00496CC3">
      <w:pPr>
        <w:pStyle w:val="ListParagraph"/>
        <w:numPr>
          <w:ilvl w:val="0"/>
          <w:numId w:val="8"/>
        </w:numPr>
        <w:ind w:left="426" w:hanging="426"/>
        <w:contextualSpacing/>
        <w:jc w:val="both"/>
        <w:rPr>
          <w:rFonts w:ascii="Book Antiqua" w:eastAsia="Calibri" w:hAnsi="Book Antiqua" w:cstheme="minorHAnsi"/>
          <w:b/>
          <w:bCs/>
          <w:sz w:val="20"/>
          <w:szCs w:val="20"/>
        </w:rPr>
      </w:pPr>
      <w:r w:rsidRPr="00FF3AB3">
        <w:rPr>
          <w:rFonts w:ascii="Book Antiqua" w:eastAsia="Calibri" w:hAnsi="Book Antiqua" w:cstheme="minorHAnsi"/>
          <w:b/>
          <w:bCs/>
          <w:sz w:val="20"/>
          <w:szCs w:val="20"/>
        </w:rPr>
        <w:t>Strategi Pembelajaran</w:t>
      </w:r>
    </w:p>
    <w:p w14:paraId="3EE35090" w14:textId="5AE2C03F" w:rsidR="0030180D" w:rsidRPr="00FF3AB3" w:rsidRDefault="0030180D" w:rsidP="00496CC3">
      <w:pPr>
        <w:pStyle w:val="ListParagraph"/>
        <w:numPr>
          <w:ilvl w:val="0"/>
          <w:numId w:val="1"/>
        </w:numPr>
        <w:ind w:left="284" w:hanging="284"/>
        <w:contextualSpacing/>
        <w:jc w:val="both"/>
        <w:rPr>
          <w:rFonts w:ascii="Book Antiqua" w:eastAsia="Calibri" w:hAnsi="Book Antiqua" w:cstheme="minorHAnsi"/>
          <w:bCs/>
          <w:sz w:val="20"/>
          <w:szCs w:val="20"/>
        </w:rPr>
      </w:pPr>
      <w:r w:rsidRPr="00FF3AB3">
        <w:rPr>
          <w:rFonts w:ascii="Book Antiqua" w:eastAsia="Calibri" w:hAnsi="Book Antiqua" w:cstheme="minorHAnsi"/>
          <w:bCs/>
          <w:sz w:val="20"/>
          <w:szCs w:val="20"/>
        </w:rPr>
        <w:t>Pendekatan Berbasis Kasus</w:t>
      </w:r>
    </w:p>
    <w:p w14:paraId="7F239BDF" w14:textId="77777777" w:rsidR="00496CC3" w:rsidRDefault="00496CC3" w:rsidP="00496CC3">
      <w:pPr>
        <w:pStyle w:val="ListParagraph"/>
        <w:ind w:left="284"/>
        <w:contextualSpacing/>
        <w:jc w:val="both"/>
        <w:rPr>
          <w:rFonts w:ascii="Book Antiqua" w:eastAsia="Calibri" w:hAnsi="Book Antiqua" w:cstheme="minorHAnsi"/>
          <w:bCs/>
          <w:sz w:val="20"/>
          <w:szCs w:val="20"/>
        </w:rPr>
      </w:pPr>
      <w:r w:rsidRPr="00496CC3">
        <w:rPr>
          <w:rFonts w:ascii="Book Antiqua" w:eastAsia="Calibri" w:hAnsi="Book Antiqua" w:cstheme="minorHAnsi"/>
          <w:bCs/>
          <w:sz w:val="20"/>
          <w:szCs w:val="20"/>
        </w:rPr>
        <w:t>Studi Kasus: Menggunakan kasus nyata mengenai permasalahan pengelolaan Barang Milik Negara/Daerah (BMN/BMD), seperti ketidaktepatan perencanaan kebutuhan aset, pengadaan yang tidak sesuai ketentuan, aset yang tidak tercatat, pemanfaatan aset yang belum optimal, kelemahan pengamanan dan pemeliharaan, serta penghapusan aset yang tidak sesuai prosedur. Mahasiswa menganalisis kasus berdasarkan regulasi yang berlaku dan memberikan rekomendasi perbaikan.</w:t>
      </w:r>
    </w:p>
    <w:p w14:paraId="469CF9D0" w14:textId="7D542280" w:rsidR="0023340C" w:rsidRPr="00FF3AB3" w:rsidRDefault="00496CC3" w:rsidP="00496CC3">
      <w:pPr>
        <w:pStyle w:val="ListParagraph"/>
        <w:numPr>
          <w:ilvl w:val="0"/>
          <w:numId w:val="1"/>
        </w:numPr>
        <w:ind w:left="284" w:hanging="284"/>
        <w:contextualSpacing/>
        <w:jc w:val="both"/>
        <w:rPr>
          <w:rFonts w:ascii="Book Antiqua" w:eastAsia="Calibri" w:hAnsi="Book Antiqua" w:cstheme="minorHAnsi"/>
          <w:bCs/>
          <w:sz w:val="20"/>
          <w:szCs w:val="20"/>
        </w:rPr>
      </w:pPr>
      <w:r w:rsidRPr="00496CC3">
        <w:rPr>
          <w:rFonts w:ascii="Book Antiqua" w:eastAsia="Calibri" w:hAnsi="Book Antiqua" w:cstheme="minorHAnsi"/>
          <w:bCs/>
          <w:sz w:val="20"/>
          <w:szCs w:val="20"/>
        </w:rPr>
        <w:t>Menggunakan E-Learning sebagai platform pembelajaran untuk memperkaya materi melalui modul digital, video pembelajaran, forum diskusi, simulasi pengisian dokumen pengelolaan aset, dan kuis interaktif yang membahas berbagai topik dalam manajemen aset</w:t>
      </w:r>
      <w:r w:rsidR="00303728">
        <w:rPr>
          <w:rFonts w:ascii="Book Antiqua" w:eastAsia="Calibri" w:hAnsi="Book Antiqua" w:cstheme="minorHAnsi"/>
          <w:bCs/>
          <w:sz w:val="20"/>
          <w:szCs w:val="20"/>
        </w:rPr>
        <w:t>.</w:t>
      </w:r>
    </w:p>
    <w:p w14:paraId="33C28461" w14:textId="6B696D8F" w:rsidR="0030180D" w:rsidRPr="00FF3AB3" w:rsidRDefault="0030180D" w:rsidP="00496CC3">
      <w:pPr>
        <w:pStyle w:val="ListParagraph"/>
        <w:numPr>
          <w:ilvl w:val="0"/>
          <w:numId w:val="1"/>
        </w:numPr>
        <w:ind w:left="284" w:hanging="284"/>
        <w:contextualSpacing/>
        <w:jc w:val="both"/>
        <w:rPr>
          <w:rFonts w:ascii="Book Antiqua" w:eastAsia="Calibri" w:hAnsi="Book Antiqua" w:cstheme="minorHAnsi"/>
          <w:bCs/>
          <w:sz w:val="20"/>
          <w:szCs w:val="20"/>
        </w:rPr>
      </w:pPr>
      <w:r w:rsidRPr="00FF3AB3">
        <w:rPr>
          <w:rFonts w:ascii="Book Antiqua" w:eastAsia="Calibri" w:hAnsi="Book Antiqua" w:cstheme="minorHAnsi"/>
          <w:bCs/>
          <w:sz w:val="20"/>
          <w:szCs w:val="20"/>
        </w:rPr>
        <w:t>Pembelajaran Kolaboratif</w:t>
      </w:r>
    </w:p>
    <w:p w14:paraId="6D061DFC" w14:textId="2D149E18" w:rsidR="004A4FF8" w:rsidRPr="00FF3AB3" w:rsidRDefault="0030180D" w:rsidP="00496CC3">
      <w:pPr>
        <w:pStyle w:val="ListParagraph"/>
        <w:numPr>
          <w:ilvl w:val="0"/>
          <w:numId w:val="2"/>
        </w:numPr>
        <w:ind w:left="426" w:hanging="153"/>
        <w:contextualSpacing/>
        <w:jc w:val="both"/>
        <w:rPr>
          <w:rFonts w:ascii="Book Antiqua" w:eastAsia="Calibri" w:hAnsi="Book Antiqua" w:cstheme="minorHAnsi"/>
          <w:bCs/>
          <w:sz w:val="20"/>
          <w:szCs w:val="20"/>
        </w:rPr>
      </w:pPr>
      <w:r w:rsidRPr="00FF3AB3">
        <w:rPr>
          <w:rFonts w:ascii="Book Antiqua" w:eastAsia="Calibri" w:hAnsi="Book Antiqua" w:cstheme="minorHAnsi"/>
          <w:bCs/>
          <w:sz w:val="20"/>
          <w:szCs w:val="20"/>
        </w:rPr>
        <w:t xml:space="preserve">Diskusi: </w:t>
      </w:r>
      <w:r w:rsidR="00496CC3" w:rsidRPr="00496CC3">
        <w:rPr>
          <w:rFonts w:ascii="Book Antiqua" w:eastAsia="Calibri" w:hAnsi="Book Antiqua" w:cstheme="minorHAnsi"/>
          <w:bCs/>
          <w:sz w:val="20"/>
          <w:szCs w:val="20"/>
        </w:rPr>
        <w:t>Melibatkan mahasiswa dalam diskusi individu maupun kelompok mengenai permasalahan spesifik dalam pengelolaan aset, khususnya Barang Milik Negara/Daerah</w:t>
      </w:r>
      <w:r w:rsidR="00496CC3">
        <w:rPr>
          <w:rFonts w:ascii="Book Antiqua" w:eastAsia="Calibri" w:hAnsi="Book Antiqua" w:cstheme="minorHAnsi"/>
          <w:bCs/>
          <w:sz w:val="20"/>
          <w:szCs w:val="20"/>
        </w:rPr>
        <w:t>.</w:t>
      </w:r>
    </w:p>
    <w:p w14:paraId="424269DA" w14:textId="10A7D1CB" w:rsidR="004A4FF8" w:rsidRPr="00FF3AB3" w:rsidRDefault="0030180D" w:rsidP="00496CC3">
      <w:pPr>
        <w:pStyle w:val="ListParagraph"/>
        <w:numPr>
          <w:ilvl w:val="0"/>
          <w:numId w:val="2"/>
        </w:numPr>
        <w:ind w:left="426" w:hanging="153"/>
        <w:contextualSpacing/>
        <w:jc w:val="both"/>
        <w:rPr>
          <w:rFonts w:ascii="Book Antiqua" w:eastAsia="Calibri" w:hAnsi="Book Antiqua" w:cstheme="minorHAnsi"/>
          <w:bCs/>
          <w:sz w:val="20"/>
          <w:szCs w:val="20"/>
        </w:rPr>
      </w:pPr>
      <w:r w:rsidRPr="00FF3AB3">
        <w:rPr>
          <w:rFonts w:ascii="Book Antiqua" w:eastAsia="Calibri" w:hAnsi="Book Antiqua" w:cstheme="minorHAnsi"/>
          <w:bCs/>
          <w:sz w:val="20"/>
          <w:szCs w:val="20"/>
        </w:rPr>
        <w:t xml:space="preserve">Tugas: </w:t>
      </w:r>
      <w:r w:rsidR="00496CC3" w:rsidRPr="00496CC3">
        <w:rPr>
          <w:rFonts w:ascii="Book Antiqua" w:eastAsia="Calibri" w:hAnsi="Book Antiqua" w:cstheme="minorHAnsi"/>
          <w:bCs/>
          <w:sz w:val="20"/>
          <w:szCs w:val="20"/>
        </w:rPr>
        <w:t>Mahasiswa menyusun rangkuman, menganalisis studi kasus, membuat dokumen pengelolaan aset, serta mempresentasikan materi sesuai dengan Rencana Pembelajaran Semester (RPS).</w:t>
      </w:r>
    </w:p>
    <w:p w14:paraId="3195F565" w14:textId="77777777" w:rsidR="00060D3D" w:rsidRPr="00FF3AB3" w:rsidRDefault="00060D3D" w:rsidP="00FF3AB3">
      <w:pPr>
        <w:pStyle w:val="ListParagraph"/>
        <w:ind w:left="709"/>
        <w:contextualSpacing/>
        <w:jc w:val="both"/>
        <w:rPr>
          <w:rFonts w:ascii="Book Antiqua" w:eastAsia="Calibri" w:hAnsi="Book Antiqua" w:cstheme="minorHAnsi"/>
          <w:bCs/>
          <w:sz w:val="20"/>
          <w:szCs w:val="20"/>
        </w:rPr>
      </w:pPr>
    </w:p>
    <w:p w14:paraId="7ED15105" w14:textId="1303D25D" w:rsidR="000A1948" w:rsidRPr="00FF3AB3" w:rsidRDefault="000A1948" w:rsidP="00FC5AF5">
      <w:pPr>
        <w:numPr>
          <w:ilvl w:val="0"/>
          <w:numId w:val="8"/>
        </w:numPr>
        <w:ind w:left="284" w:hanging="284"/>
        <w:contextualSpacing/>
        <w:jc w:val="both"/>
        <w:rPr>
          <w:rFonts w:ascii="Book Antiqua" w:eastAsia="Calibri" w:hAnsi="Book Antiqua" w:cstheme="minorHAnsi"/>
          <w:b/>
          <w:bCs/>
        </w:rPr>
      </w:pPr>
      <w:r w:rsidRPr="00FF3AB3">
        <w:rPr>
          <w:rFonts w:ascii="Book Antiqua" w:eastAsia="Calibri" w:hAnsi="Book Antiqua" w:cstheme="minorHAnsi"/>
          <w:b/>
          <w:bCs/>
        </w:rPr>
        <w:t>Tugas</w:t>
      </w:r>
    </w:p>
    <w:p w14:paraId="53924C9F" w14:textId="00940427" w:rsidR="00060D3D" w:rsidRPr="00FF3AB3" w:rsidRDefault="00804114" w:rsidP="00FC5AF5">
      <w:pPr>
        <w:pStyle w:val="ListParagraph"/>
        <w:numPr>
          <w:ilvl w:val="0"/>
          <w:numId w:val="3"/>
        </w:numPr>
        <w:jc w:val="both"/>
        <w:rPr>
          <w:rFonts w:ascii="Book Antiqua" w:eastAsia="Calibri" w:hAnsi="Book Antiqua" w:cstheme="minorHAnsi"/>
          <w:sz w:val="20"/>
          <w:szCs w:val="20"/>
        </w:rPr>
      </w:pPr>
      <w:bookmarkStart w:id="0" w:name="_Hlk190329150"/>
      <w:r w:rsidRPr="00FF3AB3">
        <w:rPr>
          <w:rFonts w:ascii="Book Antiqua" w:eastAsia="Calibri" w:hAnsi="Book Antiqua" w:cstheme="minorHAnsi"/>
          <w:sz w:val="20"/>
          <w:szCs w:val="20"/>
        </w:rPr>
        <w:t>Tugas Individu</w:t>
      </w:r>
      <w:r w:rsidR="00060D3D" w:rsidRPr="00FF3AB3">
        <w:rPr>
          <w:rFonts w:ascii="Book Antiqua" w:eastAsia="Calibri" w:hAnsi="Book Antiqua" w:cstheme="minorHAnsi"/>
          <w:sz w:val="20"/>
          <w:szCs w:val="20"/>
        </w:rPr>
        <w:t xml:space="preserve">: </w:t>
      </w:r>
      <w:r w:rsidR="0029332C" w:rsidRPr="00FF3AB3">
        <w:rPr>
          <w:rFonts w:ascii="Book Antiqua" w:eastAsia="Calibri" w:hAnsi="Book Antiqua" w:cstheme="minorHAnsi"/>
          <w:sz w:val="20"/>
          <w:szCs w:val="20"/>
        </w:rPr>
        <w:t xml:space="preserve">Mahasiswa diminta untuk merangkum. Fokus rangkuman adalah </w:t>
      </w:r>
      <w:r w:rsidR="008A3247" w:rsidRPr="00FF3AB3">
        <w:rPr>
          <w:rFonts w:ascii="Book Antiqua" w:eastAsia="Calibri" w:hAnsi="Book Antiqua" w:cstheme="minorHAnsi"/>
          <w:sz w:val="20"/>
          <w:szCs w:val="20"/>
        </w:rPr>
        <w:t>materi yang sesuai dengan RPS yang telah ada</w:t>
      </w:r>
      <w:r w:rsidR="009F2E6B" w:rsidRPr="00FF3AB3">
        <w:rPr>
          <w:rFonts w:ascii="Book Antiqua" w:eastAsia="Calibri" w:hAnsi="Book Antiqua" w:cstheme="minorHAnsi"/>
          <w:sz w:val="20"/>
          <w:szCs w:val="20"/>
        </w:rPr>
        <w:t xml:space="preserve">, sebanyak minimal 1 Lembar </w:t>
      </w:r>
      <w:r w:rsidR="00303728">
        <w:rPr>
          <w:rFonts w:ascii="Book Antiqua" w:eastAsia="Calibri" w:hAnsi="Book Antiqua" w:cstheme="minorHAnsi"/>
          <w:sz w:val="20"/>
          <w:szCs w:val="20"/>
        </w:rPr>
        <w:t>atau</w:t>
      </w:r>
      <w:r w:rsidR="009F2E6B" w:rsidRPr="00FF3AB3">
        <w:rPr>
          <w:rFonts w:ascii="Book Antiqua" w:eastAsia="Calibri" w:hAnsi="Book Antiqua" w:cstheme="minorHAnsi"/>
          <w:sz w:val="20"/>
          <w:szCs w:val="20"/>
        </w:rPr>
        <w:t xml:space="preserve"> 2 Lembar.</w:t>
      </w:r>
    </w:p>
    <w:p w14:paraId="181C0585" w14:textId="7938EFD4" w:rsidR="00804114" w:rsidRPr="00FF3AB3" w:rsidRDefault="00060D3D" w:rsidP="00FC5AF5">
      <w:pPr>
        <w:pStyle w:val="ListParagraph"/>
        <w:numPr>
          <w:ilvl w:val="0"/>
          <w:numId w:val="3"/>
        </w:numPr>
        <w:jc w:val="both"/>
        <w:rPr>
          <w:rFonts w:ascii="Book Antiqua" w:eastAsia="Calibri" w:hAnsi="Book Antiqua" w:cstheme="minorHAnsi"/>
          <w:sz w:val="20"/>
          <w:szCs w:val="20"/>
        </w:rPr>
      </w:pPr>
      <w:r w:rsidRPr="00FF3AB3">
        <w:rPr>
          <w:rFonts w:ascii="Book Antiqua" w:eastAsia="Calibri" w:hAnsi="Book Antiqua" w:cstheme="minorHAnsi"/>
          <w:sz w:val="20"/>
          <w:szCs w:val="20"/>
        </w:rPr>
        <w:t xml:space="preserve">Tugas </w:t>
      </w:r>
      <w:r w:rsidR="00303728">
        <w:rPr>
          <w:rFonts w:ascii="Book Antiqua" w:eastAsia="Calibri" w:hAnsi="Book Antiqua" w:cstheme="minorHAnsi"/>
          <w:sz w:val="20"/>
          <w:szCs w:val="20"/>
        </w:rPr>
        <w:t>Presentasi</w:t>
      </w:r>
      <w:r w:rsidRPr="00FF3AB3">
        <w:rPr>
          <w:rFonts w:ascii="Book Antiqua" w:eastAsia="Calibri" w:hAnsi="Book Antiqua" w:cstheme="minorHAnsi"/>
          <w:sz w:val="20"/>
          <w:szCs w:val="20"/>
        </w:rPr>
        <w:t>:</w:t>
      </w:r>
      <w:r w:rsidR="00426057" w:rsidRPr="00FF3AB3">
        <w:rPr>
          <w:rFonts w:ascii="Book Antiqua" w:eastAsia="Calibri" w:hAnsi="Book Antiqua" w:cstheme="minorHAnsi"/>
          <w:bCs/>
          <w:sz w:val="20"/>
          <w:szCs w:val="20"/>
        </w:rPr>
        <w:t xml:space="preserve"> </w:t>
      </w:r>
      <w:r w:rsidR="009F2E6B" w:rsidRPr="00FF3AB3">
        <w:rPr>
          <w:rFonts w:ascii="Book Antiqua" w:eastAsia="Calibri" w:hAnsi="Book Antiqua" w:cstheme="minorHAnsi"/>
          <w:bCs/>
          <w:sz w:val="20"/>
          <w:szCs w:val="20"/>
        </w:rPr>
        <w:t xml:space="preserve">Mahasiswa membuat Power Point untuk dipresentasikan </w:t>
      </w:r>
      <w:r w:rsidR="009E40F9" w:rsidRPr="00FF3AB3">
        <w:rPr>
          <w:rFonts w:ascii="Book Antiqua" w:eastAsia="Calibri" w:hAnsi="Book Antiqua" w:cstheme="minorHAnsi"/>
          <w:bCs/>
          <w:sz w:val="20"/>
          <w:szCs w:val="20"/>
        </w:rPr>
        <w:t xml:space="preserve">sesuai dengan </w:t>
      </w:r>
      <w:r w:rsidR="009F2E6B" w:rsidRPr="00FF3AB3">
        <w:rPr>
          <w:rFonts w:ascii="Book Antiqua" w:eastAsia="Calibri" w:hAnsi="Book Antiqua" w:cstheme="minorHAnsi"/>
          <w:bCs/>
          <w:sz w:val="20"/>
          <w:szCs w:val="20"/>
        </w:rPr>
        <w:t xml:space="preserve">materi </w:t>
      </w:r>
      <w:r w:rsidR="009E40F9" w:rsidRPr="00FF3AB3">
        <w:rPr>
          <w:rFonts w:ascii="Book Antiqua" w:eastAsia="Calibri" w:hAnsi="Book Antiqua" w:cstheme="minorHAnsi"/>
          <w:bCs/>
          <w:sz w:val="20"/>
          <w:szCs w:val="20"/>
        </w:rPr>
        <w:t>yang ada di dalam RPS dilanjutkan dengan sesi diskusi.</w:t>
      </w:r>
    </w:p>
    <w:p w14:paraId="3DB4D588" w14:textId="16BAA7AB" w:rsidR="00412B53" w:rsidRPr="00FF3AB3" w:rsidRDefault="00412B53" w:rsidP="00FF3AB3">
      <w:pPr>
        <w:contextualSpacing/>
        <w:jc w:val="both"/>
        <w:rPr>
          <w:rFonts w:ascii="Book Antiqua" w:eastAsia="Calibri" w:hAnsi="Book Antiqua" w:cstheme="minorHAnsi"/>
          <w:bCs/>
        </w:rPr>
      </w:pPr>
    </w:p>
    <w:bookmarkEnd w:id="0"/>
    <w:p w14:paraId="440DB8F9" w14:textId="0BF8DC14" w:rsidR="000A1948" w:rsidRPr="00FF3AB3" w:rsidRDefault="000A1948" w:rsidP="00FC5AF5">
      <w:pPr>
        <w:pStyle w:val="ListParagraph"/>
        <w:numPr>
          <w:ilvl w:val="0"/>
          <w:numId w:val="8"/>
        </w:numPr>
        <w:ind w:left="284" w:hanging="284"/>
        <w:contextualSpacing/>
        <w:jc w:val="both"/>
        <w:rPr>
          <w:rFonts w:ascii="Book Antiqua" w:eastAsia="Calibri" w:hAnsi="Book Antiqua" w:cstheme="minorHAnsi"/>
          <w:b/>
          <w:bCs/>
          <w:sz w:val="20"/>
          <w:szCs w:val="20"/>
        </w:rPr>
      </w:pPr>
      <w:r w:rsidRPr="00FF3AB3">
        <w:rPr>
          <w:rFonts w:ascii="Book Antiqua" w:eastAsia="Calibri" w:hAnsi="Book Antiqua" w:cstheme="minorHAnsi"/>
          <w:b/>
          <w:bCs/>
          <w:sz w:val="20"/>
          <w:szCs w:val="20"/>
        </w:rPr>
        <w:t>Materi dan Sumber Belajar</w:t>
      </w:r>
    </w:p>
    <w:p w14:paraId="5F722A5E" w14:textId="77777777" w:rsidR="00B37D01" w:rsidRPr="00FF3AB3" w:rsidRDefault="00B37D01" w:rsidP="00303728">
      <w:pPr>
        <w:ind w:right="45"/>
        <w:rPr>
          <w:rFonts w:ascii="Book Antiqua" w:eastAsia="Book Antiqua" w:hAnsi="Book Antiqua" w:cs="Book Antiqua"/>
          <w:b/>
          <w:bCs/>
          <w:u w:val="single"/>
        </w:rPr>
      </w:pPr>
      <w:r w:rsidRPr="00FF3AB3">
        <w:rPr>
          <w:rFonts w:ascii="Book Antiqua" w:eastAsia="Book Antiqua" w:hAnsi="Book Antiqua" w:cs="Book Antiqua"/>
          <w:b/>
          <w:bCs/>
          <w:u w:val="single"/>
        </w:rPr>
        <w:t>UTAMA</w:t>
      </w:r>
    </w:p>
    <w:p w14:paraId="39B15255" w14:textId="67A19C0E" w:rsidR="00DE0C19" w:rsidRDefault="00DE0C19" w:rsidP="00DE0C19">
      <w:pPr>
        <w:ind w:left="993" w:right="45" w:hanging="851"/>
        <w:jc w:val="both"/>
        <w:rPr>
          <w:rFonts w:ascii="Book Antiqua" w:eastAsia="Book Antiqua" w:hAnsi="Book Antiqua" w:cs="Book Antiqua"/>
        </w:rPr>
      </w:pPr>
      <w:r>
        <w:rPr>
          <w:rFonts w:ascii="Book Antiqua" w:eastAsia="Book Antiqua" w:hAnsi="Book Antiqua" w:cs="Book Antiqua"/>
        </w:rPr>
        <w:t>Buku 1:</w:t>
      </w:r>
      <w:r>
        <w:rPr>
          <w:rFonts w:ascii="Book Antiqua" w:eastAsia="Book Antiqua" w:hAnsi="Book Antiqua" w:cs="Book Antiqua"/>
        </w:rPr>
        <w:tab/>
      </w:r>
      <w:r w:rsidR="005924E9" w:rsidRPr="00DE0C19">
        <w:rPr>
          <w:rFonts w:ascii="Book Antiqua" w:eastAsia="Book Antiqua" w:hAnsi="Book Antiqua" w:cs="Book Antiqua"/>
        </w:rPr>
        <w:t>I Ketut, Sri Suharsih, 2020, Pengelolaan Aset Daerah, Lembaga Penelitian dan Pengabdian kepada Masyarakat, UPN Veteran Jogjakarta.</w:t>
      </w:r>
    </w:p>
    <w:p w14:paraId="5C2FCD00" w14:textId="3A82914B" w:rsidR="005924E9" w:rsidRPr="00DE0C19" w:rsidRDefault="00DE0C19" w:rsidP="00DE0C19">
      <w:pPr>
        <w:ind w:left="993" w:right="45" w:hanging="851"/>
        <w:jc w:val="both"/>
        <w:rPr>
          <w:rFonts w:ascii="Book Antiqua" w:eastAsia="Book Antiqua" w:hAnsi="Book Antiqua" w:cs="Book Antiqua"/>
        </w:rPr>
      </w:pPr>
      <w:r>
        <w:rPr>
          <w:rFonts w:ascii="Book Antiqua" w:eastAsia="Book Antiqua" w:hAnsi="Book Antiqua" w:cs="Book Antiqua"/>
        </w:rPr>
        <w:t>Buku 2:</w:t>
      </w:r>
      <w:r>
        <w:rPr>
          <w:rFonts w:ascii="Book Antiqua" w:eastAsia="Book Antiqua" w:hAnsi="Book Antiqua" w:cs="Book Antiqua"/>
        </w:rPr>
        <w:tab/>
      </w:r>
      <w:r w:rsidR="005924E9" w:rsidRPr="00DE0C19">
        <w:rPr>
          <w:rFonts w:ascii="Book Antiqua" w:eastAsia="Book Antiqua" w:hAnsi="Book Antiqua" w:cs="Book Antiqua"/>
        </w:rPr>
        <w:t>Acep Hadinata. 2011. Bahan Ajar Manajemen Aset. Sekolah Tinggi Akutansi Negara Program Diploma III Keuangan Spesialisasi Pengurusan Piutang dan Lelang Negara</w:t>
      </w:r>
    </w:p>
    <w:p w14:paraId="3FEEC784" w14:textId="0B15BE3C" w:rsidR="00B37D01" w:rsidRPr="005924E9" w:rsidRDefault="00B37D01" w:rsidP="005924E9">
      <w:pPr>
        <w:spacing w:before="120"/>
        <w:ind w:right="45"/>
        <w:rPr>
          <w:rFonts w:ascii="Book Antiqua" w:eastAsia="Book Antiqua" w:hAnsi="Book Antiqua" w:cs="Book Antiqua"/>
          <w:b/>
          <w:bCs/>
          <w:u w:val="single"/>
        </w:rPr>
      </w:pPr>
      <w:r w:rsidRPr="005924E9">
        <w:rPr>
          <w:rFonts w:ascii="Book Antiqua" w:eastAsia="Book Antiqua" w:hAnsi="Book Antiqua" w:cs="Book Antiqua"/>
          <w:b/>
          <w:bCs/>
          <w:u w:val="single"/>
        </w:rPr>
        <w:t>PENDUKUNG</w:t>
      </w:r>
    </w:p>
    <w:p w14:paraId="75274D77" w14:textId="126E0DE7" w:rsidR="005924E9" w:rsidRPr="005924E9" w:rsidRDefault="005924E9" w:rsidP="005924E9">
      <w:pPr>
        <w:pStyle w:val="ListParagraph"/>
        <w:numPr>
          <w:ilvl w:val="0"/>
          <w:numId w:val="17"/>
        </w:numPr>
        <w:ind w:left="426" w:hanging="284"/>
        <w:contextualSpacing/>
        <w:jc w:val="both"/>
        <w:rPr>
          <w:rFonts w:ascii="Book Antiqua" w:eastAsia="Book Antiqua" w:hAnsi="Book Antiqua" w:cs="Book Antiqua"/>
          <w:sz w:val="20"/>
          <w:szCs w:val="20"/>
        </w:rPr>
      </w:pPr>
      <w:r w:rsidRPr="005924E9">
        <w:rPr>
          <w:rFonts w:ascii="Book Antiqua" w:eastAsia="Book Antiqua" w:hAnsi="Book Antiqua" w:cs="Book Antiqua"/>
          <w:sz w:val="20"/>
          <w:szCs w:val="20"/>
        </w:rPr>
        <w:t>Sulaiman, Anwar. 2001. Manajemen Aset Daerah. Jakarta: Stia Lan Press</w:t>
      </w:r>
    </w:p>
    <w:p w14:paraId="7FD3D612" w14:textId="23180A9F" w:rsidR="005924E9" w:rsidRPr="005924E9" w:rsidRDefault="005924E9" w:rsidP="005924E9">
      <w:pPr>
        <w:pStyle w:val="ListParagraph"/>
        <w:numPr>
          <w:ilvl w:val="0"/>
          <w:numId w:val="17"/>
        </w:numPr>
        <w:ind w:left="426" w:hanging="284"/>
        <w:contextualSpacing/>
        <w:jc w:val="both"/>
        <w:rPr>
          <w:rFonts w:ascii="Book Antiqua" w:eastAsia="Book Antiqua" w:hAnsi="Book Antiqua" w:cs="Book Antiqua"/>
          <w:sz w:val="20"/>
          <w:szCs w:val="20"/>
        </w:rPr>
      </w:pPr>
      <w:r w:rsidRPr="005924E9">
        <w:rPr>
          <w:rFonts w:ascii="Book Antiqua" w:eastAsia="Book Antiqua" w:hAnsi="Book Antiqua" w:cs="Book Antiqua"/>
          <w:sz w:val="20"/>
          <w:szCs w:val="20"/>
        </w:rPr>
        <w:t>Peraturan Pemerintah Republik Indonesia Nomor 27 Tahun 2014 tentang Pengelolaan Barang Milik Negara/Daerah.</w:t>
      </w:r>
    </w:p>
    <w:p w14:paraId="7CC87CE0" w14:textId="6C5C35F9" w:rsidR="005924E9" w:rsidRPr="005924E9" w:rsidRDefault="005924E9" w:rsidP="005924E9">
      <w:pPr>
        <w:pStyle w:val="ListParagraph"/>
        <w:numPr>
          <w:ilvl w:val="0"/>
          <w:numId w:val="17"/>
        </w:numPr>
        <w:ind w:left="426" w:hanging="284"/>
        <w:contextualSpacing/>
        <w:jc w:val="both"/>
        <w:rPr>
          <w:rFonts w:ascii="Book Antiqua" w:eastAsia="Book Antiqua" w:hAnsi="Book Antiqua" w:cs="Book Antiqua"/>
          <w:sz w:val="20"/>
          <w:szCs w:val="20"/>
        </w:rPr>
      </w:pPr>
      <w:r w:rsidRPr="005924E9">
        <w:rPr>
          <w:rFonts w:ascii="Book Antiqua" w:eastAsia="Book Antiqua" w:hAnsi="Book Antiqua" w:cs="Book Antiqua"/>
          <w:sz w:val="20"/>
          <w:szCs w:val="20"/>
        </w:rPr>
        <w:t>Peraturan Pemerintah Republik Indonesia Nomor 28 Tahun 2020 tentang Perubahan atas Peraturan Pemerintah Nomor 27 Tahun 2014 tentang Pengelolaan Barang Milik Negara/Daerah.</w:t>
      </w:r>
    </w:p>
    <w:p w14:paraId="326BA5D2" w14:textId="288F84D9" w:rsidR="005924E9" w:rsidRPr="005924E9" w:rsidRDefault="005924E9" w:rsidP="005924E9">
      <w:pPr>
        <w:pStyle w:val="ListParagraph"/>
        <w:numPr>
          <w:ilvl w:val="0"/>
          <w:numId w:val="17"/>
        </w:numPr>
        <w:ind w:left="426" w:hanging="284"/>
        <w:contextualSpacing/>
        <w:jc w:val="both"/>
        <w:rPr>
          <w:rFonts w:ascii="Book Antiqua" w:eastAsia="Book Antiqua" w:hAnsi="Book Antiqua" w:cs="Book Antiqua"/>
          <w:sz w:val="20"/>
          <w:szCs w:val="20"/>
        </w:rPr>
      </w:pPr>
      <w:r w:rsidRPr="005924E9">
        <w:rPr>
          <w:rFonts w:ascii="Book Antiqua" w:eastAsia="Book Antiqua" w:hAnsi="Book Antiqua" w:cs="Book Antiqua"/>
          <w:sz w:val="20"/>
          <w:szCs w:val="20"/>
        </w:rPr>
        <w:t>Peraturan Menteri Dalam Negeri Republik Indonesia Nomor 7 Tahun 2024 tentang Perubahan atas Peraturan Menteri Dalam Negeri Nomor 19 Tahun 2016 tentang Pedoman Pengelolaan Barang Milik Daerah.</w:t>
      </w:r>
    </w:p>
    <w:p w14:paraId="66C53A49" w14:textId="24E8482F" w:rsidR="005924E9" w:rsidRPr="005924E9" w:rsidRDefault="005924E9" w:rsidP="005924E9">
      <w:pPr>
        <w:pStyle w:val="ListParagraph"/>
        <w:numPr>
          <w:ilvl w:val="0"/>
          <w:numId w:val="17"/>
        </w:numPr>
        <w:ind w:left="426" w:hanging="284"/>
        <w:contextualSpacing/>
        <w:jc w:val="both"/>
        <w:rPr>
          <w:rFonts w:ascii="Book Antiqua" w:eastAsia="Book Antiqua" w:hAnsi="Book Antiqua" w:cs="Book Antiqua"/>
          <w:sz w:val="20"/>
          <w:szCs w:val="20"/>
        </w:rPr>
      </w:pPr>
      <w:r w:rsidRPr="005924E9">
        <w:rPr>
          <w:rFonts w:ascii="Book Antiqua" w:eastAsia="Book Antiqua" w:hAnsi="Book Antiqua" w:cs="Book Antiqua"/>
          <w:sz w:val="20"/>
          <w:szCs w:val="20"/>
        </w:rPr>
        <w:t>Peraturan Menteri Dalam Negeri Republik Indonesia Nomor 47 Tahun 2021 tentang Tata Cara Pelaksanaan Pembukuan, Inventarisasi, dan Pelaporan Barang Milik Daerah.</w:t>
      </w:r>
    </w:p>
    <w:p w14:paraId="3759E9EC" w14:textId="7E25F442" w:rsidR="005924E9" w:rsidRPr="005924E9" w:rsidRDefault="005924E9" w:rsidP="005924E9">
      <w:pPr>
        <w:pStyle w:val="ListParagraph"/>
        <w:numPr>
          <w:ilvl w:val="0"/>
          <w:numId w:val="17"/>
        </w:numPr>
        <w:ind w:left="426" w:hanging="284"/>
        <w:contextualSpacing/>
        <w:jc w:val="both"/>
        <w:rPr>
          <w:rFonts w:ascii="Book Antiqua" w:eastAsia="Book Antiqua" w:hAnsi="Book Antiqua" w:cs="Book Antiqua"/>
          <w:sz w:val="20"/>
          <w:szCs w:val="20"/>
        </w:rPr>
      </w:pPr>
      <w:r w:rsidRPr="005924E9">
        <w:rPr>
          <w:rFonts w:ascii="Book Antiqua" w:eastAsia="Book Antiqua" w:hAnsi="Book Antiqua" w:cs="Book Antiqua"/>
          <w:sz w:val="20"/>
          <w:szCs w:val="20"/>
        </w:rPr>
        <w:t>Peraturan Menteri Dalam Negeri Republik Indonesia Nomor 108 Tahun 2016 tentang Penggolongan dan Kodefikasi Barang Milik Daerah.</w:t>
      </w:r>
    </w:p>
    <w:p w14:paraId="6F2B5AB5" w14:textId="1118893B" w:rsidR="00303728" w:rsidRPr="005924E9" w:rsidRDefault="005924E9" w:rsidP="005924E9">
      <w:pPr>
        <w:pStyle w:val="ListParagraph"/>
        <w:numPr>
          <w:ilvl w:val="0"/>
          <w:numId w:val="17"/>
        </w:numPr>
        <w:ind w:left="426" w:hanging="284"/>
        <w:contextualSpacing/>
        <w:jc w:val="both"/>
        <w:rPr>
          <w:rFonts w:ascii="Book Antiqua" w:eastAsia="Book Antiqua" w:hAnsi="Book Antiqua" w:cs="Book Antiqua"/>
          <w:sz w:val="18"/>
          <w:szCs w:val="18"/>
        </w:rPr>
      </w:pPr>
      <w:r w:rsidRPr="005924E9">
        <w:rPr>
          <w:rFonts w:ascii="Book Antiqua" w:eastAsia="Book Antiqua" w:hAnsi="Book Antiqua" w:cs="Book Antiqua"/>
          <w:sz w:val="20"/>
          <w:szCs w:val="20"/>
        </w:rPr>
        <w:t xml:space="preserve">Peraturan Lembaga Kebijakan Pengadaan Barang/Jasa Pemerintah Nomor 12 Tahun 2021 tentang Pedoman Pelaksanaan Pengadaan </w:t>
      </w:r>
      <w:r w:rsidRPr="005924E9">
        <w:rPr>
          <w:rFonts w:ascii="Book Antiqua" w:eastAsia="Book Antiqua" w:hAnsi="Book Antiqua" w:cs="Book Antiqua"/>
          <w:sz w:val="18"/>
          <w:szCs w:val="18"/>
        </w:rPr>
        <w:t>Barang/Jasa Pemerintah melalui Penyedia.</w:t>
      </w:r>
    </w:p>
    <w:p w14:paraId="63DF1E19" w14:textId="77777777" w:rsidR="005924E9" w:rsidRDefault="005924E9" w:rsidP="005924E9">
      <w:pPr>
        <w:contextualSpacing/>
        <w:jc w:val="both"/>
        <w:rPr>
          <w:rFonts w:ascii="Book Antiqua" w:eastAsia="Calibri" w:hAnsi="Book Antiqua" w:cstheme="minorHAnsi"/>
          <w:b/>
          <w:bCs/>
        </w:rPr>
      </w:pPr>
    </w:p>
    <w:p w14:paraId="2E98FDAA" w14:textId="5C3B6F58" w:rsidR="009B1FD3" w:rsidRPr="00FF3AB3" w:rsidRDefault="000A1948" w:rsidP="00FC5AF5">
      <w:pPr>
        <w:numPr>
          <w:ilvl w:val="0"/>
          <w:numId w:val="8"/>
        </w:numPr>
        <w:ind w:left="360"/>
        <w:contextualSpacing/>
        <w:jc w:val="both"/>
        <w:rPr>
          <w:rFonts w:ascii="Book Antiqua" w:eastAsia="Calibri" w:hAnsi="Book Antiqua" w:cstheme="minorHAnsi"/>
          <w:b/>
          <w:bCs/>
        </w:rPr>
      </w:pPr>
      <w:r w:rsidRPr="00FF3AB3">
        <w:rPr>
          <w:rFonts w:ascii="Book Antiqua" w:eastAsia="Calibri" w:hAnsi="Book Antiqua" w:cstheme="minorHAnsi"/>
          <w:b/>
          <w:bCs/>
        </w:rPr>
        <w:t>Kriteria Penilaian</w:t>
      </w:r>
    </w:p>
    <w:p w14:paraId="7F78D65C" w14:textId="77777777" w:rsidR="00883D92" w:rsidRPr="00FF3AB3" w:rsidRDefault="00883D92" w:rsidP="00FF3AB3">
      <w:pPr>
        <w:ind w:left="360"/>
        <w:jc w:val="both"/>
        <w:rPr>
          <w:rFonts w:ascii="Book Antiqua" w:eastAsia="Calibri" w:hAnsi="Book Antiqua" w:cstheme="minorHAnsi"/>
          <w:bCs/>
        </w:rPr>
      </w:pPr>
      <w:r w:rsidRPr="00FF3AB3">
        <w:rPr>
          <w:rFonts w:ascii="Book Antiqua" w:eastAsia="Calibri" w:hAnsi="Book Antiqua" w:cstheme="minorHAnsi"/>
          <w:bCs/>
        </w:rPr>
        <w:t>Penilaian dilakukan oleh dosen dengan menggunakan kriteria sebagai berikut:</w:t>
      </w:r>
    </w:p>
    <w:p w14:paraId="59C47617" w14:textId="77777777" w:rsidR="00883D92" w:rsidRPr="00FF3AB3" w:rsidRDefault="00883D92" w:rsidP="00FC5AF5">
      <w:pPr>
        <w:pStyle w:val="ListParagraph"/>
        <w:numPr>
          <w:ilvl w:val="0"/>
          <w:numId w:val="4"/>
        </w:numPr>
        <w:ind w:left="567" w:hanging="141"/>
        <w:jc w:val="both"/>
        <w:rPr>
          <w:rFonts w:ascii="Book Antiqua" w:eastAsia="Calibri" w:hAnsi="Book Antiqua" w:cstheme="minorHAnsi"/>
          <w:bCs/>
          <w:sz w:val="20"/>
          <w:szCs w:val="20"/>
        </w:rPr>
      </w:pPr>
      <w:r w:rsidRPr="00FF3AB3">
        <w:rPr>
          <w:rFonts w:ascii="Book Antiqua" w:eastAsia="Calibri" w:hAnsi="Book Antiqua" w:cstheme="minorHAnsi"/>
          <w:bCs/>
          <w:sz w:val="20"/>
          <w:szCs w:val="20"/>
        </w:rPr>
        <w:t>Kuis (tertulis) (K1)</w:t>
      </w:r>
    </w:p>
    <w:p w14:paraId="60F33522" w14:textId="77777777" w:rsidR="00883D92" w:rsidRPr="00FF3AB3" w:rsidRDefault="00883D92" w:rsidP="00FC5AF5">
      <w:pPr>
        <w:pStyle w:val="ListParagraph"/>
        <w:numPr>
          <w:ilvl w:val="0"/>
          <w:numId w:val="4"/>
        </w:numPr>
        <w:ind w:left="567" w:hanging="141"/>
        <w:jc w:val="both"/>
        <w:rPr>
          <w:rFonts w:ascii="Book Antiqua" w:eastAsia="Calibri" w:hAnsi="Book Antiqua" w:cstheme="minorHAnsi"/>
          <w:bCs/>
          <w:sz w:val="20"/>
          <w:szCs w:val="20"/>
        </w:rPr>
      </w:pPr>
      <w:r w:rsidRPr="00FF3AB3">
        <w:rPr>
          <w:rFonts w:ascii="Book Antiqua" w:eastAsia="Calibri" w:hAnsi="Book Antiqua" w:cstheme="minorHAnsi"/>
          <w:bCs/>
          <w:sz w:val="20"/>
          <w:szCs w:val="20"/>
        </w:rPr>
        <w:t>Partisipasi diskusi (lisan) (K2)</w:t>
      </w:r>
    </w:p>
    <w:p w14:paraId="6D4A3EF4" w14:textId="77777777" w:rsidR="00883D92" w:rsidRPr="00FF3AB3" w:rsidRDefault="00883D92" w:rsidP="00FC5AF5">
      <w:pPr>
        <w:pStyle w:val="ListParagraph"/>
        <w:numPr>
          <w:ilvl w:val="0"/>
          <w:numId w:val="4"/>
        </w:numPr>
        <w:ind w:left="567" w:hanging="141"/>
        <w:jc w:val="both"/>
        <w:rPr>
          <w:rFonts w:ascii="Book Antiqua" w:eastAsia="Calibri" w:hAnsi="Book Antiqua" w:cstheme="minorHAnsi"/>
          <w:bCs/>
          <w:sz w:val="20"/>
          <w:szCs w:val="20"/>
        </w:rPr>
      </w:pPr>
      <w:r w:rsidRPr="00FF3AB3">
        <w:rPr>
          <w:rFonts w:ascii="Book Antiqua" w:eastAsia="Calibri" w:hAnsi="Book Antiqua" w:cstheme="minorHAnsi"/>
          <w:bCs/>
          <w:sz w:val="20"/>
          <w:szCs w:val="20"/>
        </w:rPr>
        <w:t>Evaluasi dan pengamatan terhadap tugas mandiri dan tanya jawab (K4)</w:t>
      </w:r>
    </w:p>
    <w:p w14:paraId="545DFC2B" w14:textId="77777777" w:rsidR="00883D92" w:rsidRPr="00FF3AB3" w:rsidRDefault="00883D92" w:rsidP="00FC5AF5">
      <w:pPr>
        <w:pStyle w:val="ListParagraph"/>
        <w:numPr>
          <w:ilvl w:val="0"/>
          <w:numId w:val="4"/>
        </w:numPr>
        <w:ind w:left="567" w:hanging="141"/>
        <w:jc w:val="both"/>
        <w:rPr>
          <w:rFonts w:ascii="Book Antiqua" w:eastAsia="Calibri" w:hAnsi="Book Antiqua" w:cstheme="minorHAnsi"/>
          <w:bCs/>
          <w:sz w:val="20"/>
          <w:szCs w:val="20"/>
        </w:rPr>
      </w:pPr>
      <w:r w:rsidRPr="00FF3AB3">
        <w:rPr>
          <w:rFonts w:ascii="Book Antiqua" w:eastAsia="Calibri" w:hAnsi="Book Antiqua" w:cstheme="minorHAnsi"/>
          <w:bCs/>
          <w:sz w:val="20"/>
          <w:szCs w:val="20"/>
        </w:rPr>
        <w:t>Ujian tertulis (K3)</w:t>
      </w:r>
    </w:p>
    <w:p w14:paraId="349FDC42" w14:textId="77777777" w:rsidR="00883D92" w:rsidRPr="00FF3AB3" w:rsidRDefault="00883D92" w:rsidP="00FF3AB3">
      <w:pPr>
        <w:contextualSpacing/>
        <w:jc w:val="both"/>
        <w:rPr>
          <w:rFonts w:ascii="Book Antiqua" w:eastAsia="Calibri" w:hAnsi="Book Antiqua" w:cstheme="minorHAnsi"/>
        </w:rPr>
      </w:pPr>
    </w:p>
    <w:p w14:paraId="73D19342" w14:textId="77777777" w:rsidR="00883D92" w:rsidRPr="00FF3AB3" w:rsidRDefault="00883D92" w:rsidP="00FF3AB3">
      <w:pPr>
        <w:ind w:left="360"/>
        <w:contextualSpacing/>
        <w:jc w:val="both"/>
        <w:rPr>
          <w:rFonts w:ascii="Book Antiqua" w:eastAsia="Calibri" w:hAnsi="Book Antiqua" w:cstheme="minorHAnsi"/>
        </w:rPr>
      </w:pPr>
      <w:r w:rsidRPr="00FF3AB3">
        <w:rPr>
          <w:rFonts w:ascii="Book Antiqua" w:eastAsia="Calibri" w:hAnsi="Book Antiqua" w:cstheme="minorHAnsi"/>
        </w:rPr>
        <w:t xml:space="preserve">Nilai akhir menggunakan pembobotan sebagai berikut: </w:t>
      </w:r>
    </w:p>
    <w:p w14:paraId="4A0B4F86" w14:textId="331DB8DD" w:rsidR="00883D92" w:rsidRPr="00FF3AB3" w:rsidRDefault="00883D92" w:rsidP="00FC5AF5">
      <w:pPr>
        <w:pStyle w:val="ListParagraph"/>
        <w:numPr>
          <w:ilvl w:val="0"/>
          <w:numId w:val="5"/>
        </w:numPr>
        <w:tabs>
          <w:tab w:val="left" w:pos="4962"/>
        </w:tabs>
        <w:ind w:left="567" w:hanging="141"/>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Kehadiran Kelas:</w:t>
      </w:r>
      <w:r w:rsidRPr="00FF3AB3">
        <w:rPr>
          <w:rFonts w:ascii="Book Antiqua" w:eastAsia="Calibri" w:hAnsi="Book Antiqua" w:cstheme="minorHAnsi"/>
          <w:sz w:val="20"/>
          <w:szCs w:val="20"/>
        </w:rPr>
        <w:tab/>
      </w:r>
      <w:r w:rsidR="00BB720E">
        <w:rPr>
          <w:rFonts w:ascii="Book Antiqua" w:eastAsia="Calibri" w:hAnsi="Book Antiqua" w:cstheme="minorHAnsi"/>
          <w:sz w:val="20"/>
          <w:szCs w:val="20"/>
        </w:rPr>
        <w:t>20</w:t>
      </w:r>
      <w:r w:rsidRPr="00FF3AB3">
        <w:rPr>
          <w:rFonts w:ascii="Book Antiqua" w:eastAsia="Calibri" w:hAnsi="Book Antiqua" w:cstheme="minorHAnsi"/>
          <w:sz w:val="20"/>
          <w:szCs w:val="20"/>
        </w:rPr>
        <w:t>%</w:t>
      </w:r>
    </w:p>
    <w:p w14:paraId="2EF6ADF5" w14:textId="0BB51526" w:rsidR="00883D92" w:rsidRPr="00FF3AB3" w:rsidRDefault="00883D92" w:rsidP="00FC5AF5">
      <w:pPr>
        <w:pStyle w:val="ListParagraph"/>
        <w:numPr>
          <w:ilvl w:val="0"/>
          <w:numId w:val="5"/>
        </w:numPr>
        <w:tabs>
          <w:tab w:val="left" w:pos="4962"/>
        </w:tabs>
        <w:ind w:left="567" w:hanging="141"/>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Tugas Individu:</w:t>
      </w:r>
      <w:r w:rsidRPr="00FF3AB3">
        <w:rPr>
          <w:rFonts w:ascii="Book Antiqua" w:eastAsia="Calibri" w:hAnsi="Book Antiqua" w:cstheme="minorHAnsi"/>
          <w:sz w:val="20"/>
          <w:szCs w:val="20"/>
        </w:rPr>
        <w:tab/>
      </w:r>
      <w:r w:rsidR="00BB720E">
        <w:rPr>
          <w:rFonts w:ascii="Book Antiqua" w:eastAsia="Calibri" w:hAnsi="Book Antiqua" w:cstheme="minorHAnsi"/>
          <w:sz w:val="20"/>
          <w:szCs w:val="20"/>
        </w:rPr>
        <w:t>20</w:t>
      </w:r>
      <w:r w:rsidRPr="00FF3AB3">
        <w:rPr>
          <w:rFonts w:ascii="Book Antiqua" w:eastAsia="Calibri" w:hAnsi="Book Antiqua" w:cstheme="minorHAnsi"/>
          <w:sz w:val="20"/>
          <w:szCs w:val="20"/>
        </w:rPr>
        <w:t>%</w:t>
      </w:r>
    </w:p>
    <w:p w14:paraId="487C6785" w14:textId="0BE9D8A7" w:rsidR="00883D92" w:rsidRPr="00FF3AB3" w:rsidRDefault="00883D92" w:rsidP="00FC5AF5">
      <w:pPr>
        <w:pStyle w:val="ListParagraph"/>
        <w:numPr>
          <w:ilvl w:val="0"/>
          <w:numId w:val="5"/>
        </w:numPr>
        <w:tabs>
          <w:tab w:val="left" w:pos="4962"/>
        </w:tabs>
        <w:ind w:left="567" w:hanging="141"/>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Presentasi dan keaktifan kelas</w:t>
      </w:r>
      <w:r w:rsidRPr="00FF3AB3">
        <w:rPr>
          <w:rFonts w:ascii="Book Antiqua" w:eastAsia="Calibri" w:hAnsi="Book Antiqua" w:cstheme="minorHAnsi"/>
          <w:sz w:val="20"/>
          <w:szCs w:val="20"/>
        </w:rPr>
        <w:tab/>
      </w:r>
      <w:r w:rsidR="00BB720E">
        <w:rPr>
          <w:rFonts w:ascii="Book Antiqua" w:eastAsia="Calibri" w:hAnsi="Book Antiqua" w:cstheme="minorHAnsi"/>
          <w:sz w:val="20"/>
          <w:szCs w:val="20"/>
        </w:rPr>
        <w:t>20</w:t>
      </w:r>
      <w:r w:rsidRPr="00FF3AB3">
        <w:rPr>
          <w:rFonts w:ascii="Book Antiqua" w:eastAsia="Calibri" w:hAnsi="Book Antiqua" w:cstheme="minorHAnsi"/>
          <w:sz w:val="20"/>
          <w:szCs w:val="20"/>
        </w:rPr>
        <w:t>%</w:t>
      </w:r>
    </w:p>
    <w:p w14:paraId="679C3926" w14:textId="414B543B" w:rsidR="00883D92" w:rsidRPr="00FF3AB3" w:rsidRDefault="00883D92" w:rsidP="00FC5AF5">
      <w:pPr>
        <w:pStyle w:val="ListParagraph"/>
        <w:numPr>
          <w:ilvl w:val="0"/>
          <w:numId w:val="5"/>
        </w:numPr>
        <w:tabs>
          <w:tab w:val="left" w:pos="4962"/>
        </w:tabs>
        <w:ind w:left="567" w:hanging="141"/>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Ujian Tengah Semester:</w:t>
      </w:r>
      <w:r w:rsidRPr="00FF3AB3">
        <w:rPr>
          <w:rFonts w:ascii="Book Antiqua" w:eastAsia="Calibri" w:hAnsi="Book Antiqua" w:cstheme="minorHAnsi"/>
          <w:sz w:val="20"/>
          <w:szCs w:val="20"/>
        </w:rPr>
        <w:tab/>
      </w:r>
      <w:r w:rsidR="00BB720E">
        <w:rPr>
          <w:rFonts w:ascii="Book Antiqua" w:eastAsia="Calibri" w:hAnsi="Book Antiqua" w:cstheme="minorHAnsi"/>
          <w:sz w:val="20"/>
          <w:szCs w:val="20"/>
        </w:rPr>
        <w:t>20</w:t>
      </w:r>
      <w:r w:rsidRPr="00FF3AB3">
        <w:rPr>
          <w:rFonts w:ascii="Book Antiqua" w:eastAsia="Calibri" w:hAnsi="Book Antiqua" w:cstheme="minorHAnsi"/>
          <w:sz w:val="20"/>
          <w:szCs w:val="20"/>
        </w:rPr>
        <w:t>%</w:t>
      </w:r>
    </w:p>
    <w:p w14:paraId="6F494CDB" w14:textId="678BF65B" w:rsidR="00883D92" w:rsidRPr="00FF3AB3" w:rsidRDefault="00883D92" w:rsidP="00FC5AF5">
      <w:pPr>
        <w:pStyle w:val="ListParagraph"/>
        <w:numPr>
          <w:ilvl w:val="0"/>
          <w:numId w:val="5"/>
        </w:numPr>
        <w:tabs>
          <w:tab w:val="left" w:pos="4962"/>
        </w:tabs>
        <w:ind w:left="567" w:hanging="141"/>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Ujian Akhir Semester:</w:t>
      </w:r>
      <w:r w:rsidRPr="00FF3AB3">
        <w:rPr>
          <w:rFonts w:ascii="Book Antiqua" w:eastAsia="Calibri" w:hAnsi="Book Antiqua" w:cstheme="minorHAnsi"/>
          <w:sz w:val="20"/>
          <w:szCs w:val="20"/>
        </w:rPr>
        <w:tab/>
      </w:r>
      <w:r w:rsidR="00BB720E">
        <w:rPr>
          <w:rFonts w:ascii="Book Antiqua" w:eastAsia="Calibri" w:hAnsi="Book Antiqua" w:cstheme="minorHAnsi"/>
          <w:sz w:val="20"/>
          <w:szCs w:val="20"/>
        </w:rPr>
        <w:t>20</w:t>
      </w:r>
      <w:r w:rsidRPr="00FF3AB3">
        <w:rPr>
          <w:rFonts w:ascii="Book Antiqua" w:eastAsia="Calibri" w:hAnsi="Book Antiqua" w:cstheme="minorHAnsi"/>
          <w:sz w:val="20"/>
          <w:szCs w:val="20"/>
        </w:rPr>
        <w:t>%</w:t>
      </w:r>
    </w:p>
    <w:p w14:paraId="6347CAC0" w14:textId="369E1063" w:rsidR="000A1948" w:rsidRPr="00FF3AB3" w:rsidRDefault="00426057" w:rsidP="00FF3AB3">
      <w:pPr>
        <w:ind w:left="360"/>
        <w:contextualSpacing/>
        <w:jc w:val="both"/>
        <w:rPr>
          <w:rFonts w:ascii="Book Antiqua" w:eastAsia="Calibri" w:hAnsi="Book Antiqua" w:cstheme="minorHAnsi"/>
          <w:b/>
          <w:bCs/>
        </w:rPr>
      </w:pPr>
      <w:r w:rsidRPr="00FF3AB3">
        <w:rPr>
          <w:rFonts w:ascii="Book Antiqua" w:eastAsia="Calibri" w:hAnsi="Book Antiqua" w:cstheme="minorHAnsi"/>
        </w:rPr>
        <w:t xml:space="preserve"> </w:t>
      </w:r>
    </w:p>
    <w:p w14:paraId="543A19DD" w14:textId="77777777" w:rsidR="000A1948" w:rsidRPr="00FF3AB3" w:rsidRDefault="000A1948" w:rsidP="00FC5AF5">
      <w:pPr>
        <w:numPr>
          <w:ilvl w:val="0"/>
          <w:numId w:val="8"/>
        </w:numPr>
        <w:ind w:left="360"/>
        <w:contextualSpacing/>
        <w:jc w:val="both"/>
        <w:rPr>
          <w:rFonts w:ascii="Book Antiqua" w:eastAsia="Calibri" w:hAnsi="Book Antiqua" w:cstheme="minorHAnsi"/>
          <w:b/>
          <w:bCs/>
        </w:rPr>
      </w:pPr>
      <w:r w:rsidRPr="00FF3AB3">
        <w:rPr>
          <w:rFonts w:ascii="Book Antiqua" w:eastAsia="Calibri" w:hAnsi="Book Antiqua" w:cstheme="minorHAnsi"/>
          <w:b/>
          <w:bCs/>
        </w:rPr>
        <w:t>Jadwal Perkuliahan</w:t>
      </w:r>
    </w:p>
    <w:tbl>
      <w:tblPr>
        <w:tblpPr w:leftFromText="180" w:rightFromText="180" w:vertAnchor="text" w:horzAnchor="margin" w:tblpY="2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4953"/>
        <w:gridCol w:w="2560"/>
      </w:tblGrid>
      <w:tr w:rsidR="00C1092E" w:rsidRPr="00C1092E" w14:paraId="31857DCC" w14:textId="77777777" w:rsidTr="004710C7">
        <w:trPr>
          <w:trHeight w:val="415"/>
          <w:tblHeader/>
        </w:trPr>
        <w:tc>
          <w:tcPr>
            <w:tcW w:w="1696" w:type="dxa"/>
            <w:shd w:val="clear" w:color="auto" w:fill="EDEDED" w:themeFill="accent3" w:themeFillTint="33"/>
            <w:vAlign w:val="center"/>
          </w:tcPr>
          <w:p w14:paraId="188BD1C4" w14:textId="77777777" w:rsidR="00C1092E" w:rsidRPr="00C1092E" w:rsidRDefault="00C1092E" w:rsidP="004710C7">
            <w:pPr>
              <w:contextualSpacing/>
              <w:jc w:val="center"/>
              <w:rPr>
                <w:rFonts w:ascii="Book Antiqua" w:eastAsia="Calibri" w:hAnsi="Book Antiqua" w:cstheme="minorHAnsi"/>
                <w:b/>
                <w:bCs/>
              </w:rPr>
            </w:pPr>
            <w:r w:rsidRPr="00C1092E">
              <w:rPr>
                <w:rFonts w:ascii="Book Antiqua" w:eastAsia="Calibri" w:hAnsi="Book Antiqua" w:cstheme="minorHAnsi"/>
                <w:b/>
                <w:bCs/>
              </w:rPr>
              <w:t>Pertemuan ke</w:t>
            </w:r>
          </w:p>
        </w:tc>
        <w:tc>
          <w:tcPr>
            <w:tcW w:w="4953" w:type="dxa"/>
            <w:shd w:val="clear" w:color="auto" w:fill="EDEDED" w:themeFill="accent3" w:themeFillTint="33"/>
            <w:vAlign w:val="center"/>
          </w:tcPr>
          <w:p w14:paraId="46FB0C7E" w14:textId="77777777" w:rsidR="00C1092E" w:rsidRPr="00C1092E" w:rsidRDefault="00C1092E" w:rsidP="004710C7">
            <w:pPr>
              <w:contextualSpacing/>
              <w:jc w:val="center"/>
              <w:rPr>
                <w:rFonts w:ascii="Book Antiqua" w:eastAsia="Calibri" w:hAnsi="Book Antiqua" w:cstheme="minorHAnsi"/>
                <w:b/>
                <w:bCs/>
              </w:rPr>
            </w:pPr>
            <w:r w:rsidRPr="00C1092E">
              <w:rPr>
                <w:rFonts w:ascii="Book Antiqua" w:eastAsia="Calibri" w:hAnsi="Book Antiqua" w:cstheme="minorHAnsi"/>
                <w:b/>
                <w:bCs/>
              </w:rPr>
              <w:t>Topik Bahasan</w:t>
            </w:r>
          </w:p>
        </w:tc>
        <w:tc>
          <w:tcPr>
            <w:tcW w:w="2560" w:type="dxa"/>
            <w:shd w:val="clear" w:color="auto" w:fill="EDEDED" w:themeFill="accent3" w:themeFillTint="33"/>
            <w:vAlign w:val="center"/>
          </w:tcPr>
          <w:p w14:paraId="281B11C5" w14:textId="77777777" w:rsidR="00C1092E" w:rsidRPr="00C1092E" w:rsidRDefault="00C1092E" w:rsidP="004710C7">
            <w:pPr>
              <w:contextualSpacing/>
              <w:jc w:val="center"/>
              <w:rPr>
                <w:rFonts w:ascii="Book Antiqua" w:eastAsia="Calibri" w:hAnsi="Book Antiqua" w:cstheme="minorHAnsi"/>
                <w:b/>
                <w:bCs/>
              </w:rPr>
            </w:pPr>
            <w:r w:rsidRPr="00C1092E">
              <w:rPr>
                <w:rFonts w:ascii="Book Antiqua" w:eastAsia="Calibri" w:hAnsi="Book Antiqua" w:cstheme="minorHAnsi"/>
                <w:b/>
                <w:bCs/>
              </w:rPr>
              <w:t>Kelompok Presentasi</w:t>
            </w:r>
          </w:p>
        </w:tc>
      </w:tr>
      <w:tr w:rsidR="00C1092E" w:rsidRPr="00C1092E" w14:paraId="1AEA86FF" w14:textId="77777777" w:rsidTr="00A20237">
        <w:trPr>
          <w:trHeight w:val="875"/>
        </w:trPr>
        <w:tc>
          <w:tcPr>
            <w:tcW w:w="1696" w:type="dxa"/>
          </w:tcPr>
          <w:p w14:paraId="6937BCAB" w14:textId="77777777" w:rsidR="00C1092E" w:rsidRPr="00C1092E" w:rsidRDefault="00C1092E" w:rsidP="00C1092E">
            <w:pPr>
              <w:contextualSpacing/>
              <w:jc w:val="both"/>
              <w:rPr>
                <w:rFonts w:ascii="Book Antiqua" w:eastAsia="Calibri" w:hAnsi="Book Antiqua" w:cstheme="minorHAnsi"/>
                <w:b/>
                <w:bCs/>
              </w:rPr>
            </w:pPr>
            <w:r w:rsidRPr="00C1092E">
              <w:rPr>
                <w:rFonts w:ascii="Book Antiqua" w:eastAsia="Calibri" w:hAnsi="Book Antiqua" w:cstheme="minorHAnsi"/>
                <w:b/>
                <w:bCs/>
              </w:rPr>
              <w:t>Minggu-1</w:t>
            </w:r>
          </w:p>
        </w:tc>
        <w:tc>
          <w:tcPr>
            <w:tcW w:w="4953" w:type="dxa"/>
          </w:tcPr>
          <w:p w14:paraId="1A4DE9DA" w14:textId="38679BB9" w:rsidR="00C1092E" w:rsidRPr="00C1092E" w:rsidRDefault="00C1092E" w:rsidP="00FC5AF5">
            <w:pPr>
              <w:numPr>
                <w:ilvl w:val="0"/>
                <w:numId w:val="13"/>
              </w:numPr>
              <w:ind w:left="175" w:hanging="175"/>
              <w:contextualSpacing/>
              <w:jc w:val="both"/>
              <w:rPr>
                <w:rFonts w:ascii="Book Antiqua" w:eastAsia="Calibri" w:hAnsi="Book Antiqua" w:cstheme="minorHAnsi"/>
              </w:rPr>
            </w:pPr>
            <w:r w:rsidRPr="00C1092E">
              <w:rPr>
                <w:rFonts w:ascii="Book Antiqua" w:eastAsia="Calibri" w:hAnsi="Book Antiqua" w:cstheme="minorHAnsi"/>
              </w:rPr>
              <w:t>Kontrak Perkuliahan, RPS</w:t>
            </w:r>
            <w:r>
              <w:rPr>
                <w:rFonts w:ascii="Book Antiqua" w:eastAsia="Calibri" w:hAnsi="Book Antiqua" w:cstheme="minorHAnsi"/>
              </w:rPr>
              <w:t>, dan SAP</w:t>
            </w:r>
          </w:p>
          <w:p w14:paraId="152BE049" w14:textId="7706016B" w:rsidR="00C1092E" w:rsidRPr="00C1092E" w:rsidRDefault="00C1092E" w:rsidP="00FC5AF5">
            <w:pPr>
              <w:numPr>
                <w:ilvl w:val="0"/>
                <w:numId w:val="13"/>
              </w:numPr>
              <w:ind w:left="175" w:hanging="175"/>
              <w:contextualSpacing/>
              <w:jc w:val="both"/>
              <w:rPr>
                <w:rFonts w:ascii="Book Antiqua" w:eastAsia="Calibri" w:hAnsi="Book Antiqua" w:cstheme="minorHAnsi"/>
              </w:rPr>
            </w:pPr>
            <w:r w:rsidRPr="00C1092E">
              <w:rPr>
                <w:rFonts w:ascii="Book Antiqua" w:eastAsia="Calibri" w:hAnsi="Book Antiqua" w:cstheme="minorHAnsi"/>
              </w:rPr>
              <w:t xml:space="preserve">Pendahuluan Definisi dan Konsep Dasar </w:t>
            </w:r>
            <w:r w:rsidR="00DE0C19">
              <w:rPr>
                <w:rFonts w:ascii="Book Antiqua" w:eastAsia="Calibri" w:hAnsi="Book Antiqua" w:cstheme="minorHAnsi"/>
              </w:rPr>
              <w:t>Manajemen aset Daerah</w:t>
            </w:r>
          </w:p>
        </w:tc>
        <w:tc>
          <w:tcPr>
            <w:tcW w:w="2560" w:type="dxa"/>
          </w:tcPr>
          <w:p w14:paraId="35DF0CDE" w14:textId="77777777" w:rsidR="00B53D88" w:rsidRDefault="00B53D88" w:rsidP="00B53D88">
            <w:pPr>
              <w:contextualSpacing/>
              <w:jc w:val="center"/>
              <w:rPr>
                <w:rFonts w:ascii="Book Antiqua" w:eastAsia="Calibri" w:hAnsi="Book Antiqua" w:cstheme="minorHAnsi"/>
                <w:b/>
                <w:bCs/>
              </w:rPr>
            </w:pPr>
            <w:r w:rsidRPr="00C1092E">
              <w:rPr>
                <w:rFonts w:ascii="Book Antiqua" w:eastAsia="Calibri" w:hAnsi="Book Antiqua" w:cstheme="minorHAnsi"/>
                <w:b/>
                <w:bCs/>
              </w:rPr>
              <w:t>Fasilitator</w:t>
            </w:r>
          </w:p>
          <w:p w14:paraId="4F481215" w14:textId="48FD6103" w:rsidR="00C1092E" w:rsidRPr="00C1092E" w:rsidRDefault="00B53D88" w:rsidP="00B53D88">
            <w:pPr>
              <w:contextualSpacing/>
              <w:jc w:val="center"/>
              <w:rPr>
                <w:rFonts w:ascii="Book Antiqua" w:eastAsia="Calibri" w:hAnsi="Book Antiqua" w:cstheme="minorHAnsi"/>
                <w:b/>
                <w:bCs/>
                <w:lang w:val="fi-FI"/>
              </w:rPr>
            </w:pPr>
            <w:r>
              <w:rPr>
                <w:rFonts w:ascii="Book Antiqua" w:eastAsia="Calibri" w:hAnsi="Book Antiqua" w:cstheme="minorHAnsi"/>
                <w:b/>
                <w:bCs/>
              </w:rPr>
              <w:t>(Dosen)</w:t>
            </w:r>
          </w:p>
        </w:tc>
      </w:tr>
      <w:tr w:rsidR="00C1092E" w:rsidRPr="00C1092E" w14:paraId="0A172FDF" w14:textId="77777777" w:rsidTr="004710C7">
        <w:trPr>
          <w:trHeight w:val="661"/>
        </w:trPr>
        <w:tc>
          <w:tcPr>
            <w:tcW w:w="1696" w:type="dxa"/>
            <w:vAlign w:val="center"/>
          </w:tcPr>
          <w:p w14:paraId="3249B689" w14:textId="77777777" w:rsidR="00C1092E" w:rsidRPr="00C1092E" w:rsidRDefault="00C1092E" w:rsidP="00801041">
            <w:pPr>
              <w:contextualSpacing/>
              <w:rPr>
                <w:rFonts w:ascii="Book Antiqua" w:eastAsia="Calibri" w:hAnsi="Book Antiqua" w:cstheme="minorHAnsi"/>
                <w:b/>
                <w:bCs/>
              </w:rPr>
            </w:pPr>
            <w:r w:rsidRPr="00C1092E">
              <w:rPr>
                <w:rFonts w:ascii="Book Antiqua" w:eastAsia="Calibri" w:hAnsi="Book Antiqua" w:cstheme="minorHAnsi"/>
                <w:b/>
                <w:bCs/>
              </w:rPr>
              <w:t>Minggu-2</w:t>
            </w:r>
          </w:p>
        </w:tc>
        <w:tc>
          <w:tcPr>
            <w:tcW w:w="4953" w:type="dxa"/>
            <w:vAlign w:val="center"/>
          </w:tcPr>
          <w:p w14:paraId="07778E14" w14:textId="77777777" w:rsidR="00DE0C19" w:rsidRDefault="00DE0C19" w:rsidP="00801041">
            <w:pPr>
              <w:contextualSpacing/>
              <w:rPr>
                <w:rFonts w:ascii="Book Antiqua" w:eastAsia="Calibri" w:hAnsi="Book Antiqua" w:cstheme="minorHAnsi"/>
              </w:rPr>
            </w:pPr>
            <w:r>
              <w:rPr>
                <w:rFonts w:ascii="Book Antiqua" w:eastAsia="Calibri" w:hAnsi="Book Antiqua" w:cstheme="minorHAnsi"/>
              </w:rPr>
              <w:t>Pendahuluan Manajemen Aset Daerah</w:t>
            </w:r>
          </w:p>
          <w:p w14:paraId="47620E7D" w14:textId="20FF418C" w:rsidR="00C1092E" w:rsidRPr="00C1092E" w:rsidRDefault="00801041" w:rsidP="00801041">
            <w:pPr>
              <w:contextualSpacing/>
              <w:rPr>
                <w:rFonts w:ascii="Book Antiqua" w:eastAsia="Calibri" w:hAnsi="Book Antiqua" w:cstheme="minorHAnsi"/>
              </w:rPr>
            </w:pPr>
            <w:r>
              <w:rPr>
                <w:rFonts w:ascii="Book Antiqua" w:eastAsia="Calibri" w:hAnsi="Book Antiqua" w:cstheme="minorHAnsi"/>
              </w:rPr>
              <w:t>(Bab 1</w:t>
            </w:r>
            <w:r w:rsidR="00DE0C19">
              <w:rPr>
                <w:rFonts w:ascii="Book Antiqua" w:eastAsia="Calibri" w:hAnsi="Book Antiqua" w:cstheme="minorHAnsi"/>
              </w:rPr>
              <w:t xml:space="preserve"> pada Buku 1 dan </w:t>
            </w:r>
            <w:r w:rsidR="00400D32">
              <w:rPr>
                <w:rFonts w:ascii="Book Antiqua" w:eastAsia="Calibri" w:hAnsi="Book Antiqua" w:cstheme="minorHAnsi"/>
              </w:rPr>
              <w:t>Bab 1 B</w:t>
            </w:r>
            <w:r w:rsidR="00DE0C19">
              <w:rPr>
                <w:rFonts w:ascii="Book Antiqua" w:eastAsia="Calibri" w:hAnsi="Book Antiqua" w:cstheme="minorHAnsi"/>
              </w:rPr>
              <w:t>uku 2</w:t>
            </w:r>
            <w:r>
              <w:rPr>
                <w:rFonts w:ascii="Book Antiqua" w:eastAsia="Calibri" w:hAnsi="Book Antiqua" w:cstheme="minorHAnsi"/>
              </w:rPr>
              <w:t>)</w:t>
            </w:r>
          </w:p>
        </w:tc>
        <w:tc>
          <w:tcPr>
            <w:tcW w:w="2560" w:type="dxa"/>
            <w:vAlign w:val="center"/>
          </w:tcPr>
          <w:p w14:paraId="17D2B930" w14:textId="084129DE" w:rsidR="00C1092E" w:rsidRPr="00C1092E" w:rsidRDefault="00DE0C19" w:rsidP="00801041">
            <w:pPr>
              <w:contextualSpacing/>
              <w:rPr>
                <w:rFonts w:ascii="Book Antiqua" w:eastAsia="Calibri" w:hAnsi="Book Antiqua" w:cstheme="minorHAnsi"/>
                <w:b/>
                <w:bCs/>
                <w:lang w:val="fi-FI"/>
              </w:rPr>
            </w:pPr>
            <w:r w:rsidRPr="00DE0C19">
              <w:rPr>
                <w:rFonts w:ascii="Book Antiqua" w:eastAsia="Calibri" w:hAnsi="Book Antiqua" w:cstheme="minorHAnsi"/>
                <w:b/>
                <w:bCs/>
                <w:lang w:val="fi-FI"/>
              </w:rPr>
              <w:t>Jenny Okta Rahmadona</w:t>
            </w:r>
          </w:p>
        </w:tc>
      </w:tr>
      <w:tr w:rsidR="00C1092E" w:rsidRPr="00C1092E" w14:paraId="28BB073F" w14:textId="77777777" w:rsidTr="004710C7">
        <w:trPr>
          <w:trHeight w:val="557"/>
        </w:trPr>
        <w:tc>
          <w:tcPr>
            <w:tcW w:w="1696" w:type="dxa"/>
            <w:vAlign w:val="center"/>
          </w:tcPr>
          <w:p w14:paraId="369431CA" w14:textId="77777777" w:rsidR="00C1092E" w:rsidRPr="00C1092E" w:rsidRDefault="00C1092E" w:rsidP="00801041">
            <w:pPr>
              <w:contextualSpacing/>
              <w:rPr>
                <w:rFonts w:ascii="Book Antiqua" w:eastAsia="Calibri" w:hAnsi="Book Antiqua" w:cstheme="minorHAnsi"/>
                <w:b/>
                <w:bCs/>
              </w:rPr>
            </w:pPr>
            <w:r w:rsidRPr="00C1092E">
              <w:rPr>
                <w:rFonts w:ascii="Book Antiqua" w:eastAsia="Calibri" w:hAnsi="Book Antiqua" w:cstheme="minorHAnsi"/>
                <w:b/>
                <w:bCs/>
              </w:rPr>
              <w:t>Minggu-3</w:t>
            </w:r>
          </w:p>
        </w:tc>
        <w:tc>
          <w:tcPr>
            <w:tcW w:w="4953" w:type="dxa"/>
            <w:vAlign w:val="center"/>
          </w:tcPr>
          <w:p w14:paraId="7D47CFE4" w14:textId="77777777" w:rsidR="00DE0C19" w:rsidRDefault="00DE0C19" w:rsidP="00801041">
            <w:pPr>
              <w:contextualSpacing/>
              <w:rPr>
                <w:rFonts w:ascii="Book Antiqua" w:eastAsia="Calibri" w:hAnsi="Book Antiqua" w:cstheme="minorHAnsi"/>
              </w:rPr>
            </w:pPr>
            <w:r>
              <w:rPr>
                <w:rFonts w:ascii="Book Antiqua" w:eastAsia="Calibri" w:hAnsi="Book Antiqua" w:cstheme="minorHAnsi"/>
              </w:rPr>
              <w:t>Perencanaan Kebutuhan dan Penganggaran</w:t>
            </w:r>
          </w:p>
          <w:p w14:paraId="60F41BED" w14:textId="518DE888" w:rsidR="00C1092E" w:rsidRPr="00C1092E" w:rsidRDefault="00801041" w:rsidP="00801041">
            <w:pPr>
              <w:contextualSpacing/>
              <w:rPr>
                <w:rFonts w:ascii="Book Antiqua" w:eastAsia="Calibri" w:hAnsi="Book Antiqua" w:cstheme="minorHAnsi"/>
              </w:rPr>
            </w:pPr>
            <w:r>
              <w:rPr>
                <w:rFonts w:ascii="Book Antiqua" w:eastAsia="Calibri" w:hAnsi="Book Antiqua" w:cstheme="minorHAnsi"/>
              </w:rPr>
              <w:t>(Bab 2</w:t>
            </w:r>
            <w:r w:rsidR="00DE0C19">
              <w:rPr>
                <w:rFonts w:ascii="Book Antiqua" w:eastAsia="Calibri" w:hAnsi="Book Antiqua" w:cstheme="minorHAnsi"/>
              </w:rPr>
              <w:t xml:space="preserve"> pada Buku 1 dan</w:t>
            </w:r>
            <w:r w:rsidR="00400D32">
              <w:rPr>
                <w:rFonts w:ascii="Book Antiqua" w:eastAsia="Calibri" w:hAnsi="Book Antiqua" w:cstheme="minorHAnsi"/>
              </w:rPr>
              <w:t xml:space="preserve"> Bab 2</w:t>
            </w:r>
            <w:r w:rsidR="00DE0C19">
              <w:rPr>
                <w:rFonts w:ascii="Book Antiqua" w:eastAsia="Calibri" w:hAnsi="Book Antiqua" w:cstheme="minorHAnsi"/>
              </w:rPr>
              <w:t xml:space="preserve"> </w:t>
            </w:r>
            <w:r w:rsidR="00400D32">
              <w:rPr>
                <w:rFonts w:ascii="Book Antiqua" w:eastAsia="Calibri" w:hAnsi="Book Antiqua" w:cstheme="minorHAnsi"/>
              </w:rPr>
              <w:t>B</w:t>
            </w:r>
            <w:r w:rsidR="00DE0C19">
              <w:rPr>
                <w:rFonts w:ascii="Book Antiqua" w:eastAsia="Calibri" w:hAnsi="Book Antiqua" w:cstheme="minorHAnsi"/>
              </w:rPr>
              <w:t>uku 2</w:t>
            </w:r>
            <w:r>
              <w:rPr>
                <w:rFonts w:ascii="Book Antiqua" w:eastAsia="Calibri" w:hAnsi="Book Antiqua" w:cstheme="minorHAnsi"/>
              </w:rPr>
              <w:t>)</w:t>
            </w:r>
          </w:p>
        </w:tc>
        <w:tc>
          <w:tcPr>
            <w:tcW w:w="2560" w:type="dxa"/>
            <w:vAlign w:val="center"/>
          </w:tcPr>
          <w:p w14:paraId="0FE03E19" w14:textId="08E26AE4" w:rsidR="00C1092E" w:rsidRPr="00C1092E" w:rsidRDefault="00400D32" w:rsidP="00801041">
            <w:pPr>
              <w:contextualSpacing/>
              <w:rPr>
                <w:rFonts w:ascii="Book Antiqua" w:eastAsia="Calibri" w:hAnsi="Book Antiqua" w:cstheme="minorHAnsi"/>
                <w:b/>
                <w:bCs/>
              </w:rPr>
            </w:pPr>
            <w:r w:rsidRPr="00400D32">
              <w:rPr>
                <w:rFonts w:ascii="Book Antiqua" w:eastAsia="Calibri" w:hAnsi="Book Antiqua" w:cstheme="minorHAnsi"/>
                <w:b/>
                <w:bCs/>
              </w:rPr>
              <w:t>Nayla Aqilah D</w:t>
            </w:r>
          </w:p>
        </w:tc>
      </w:tr>
      <w:tr w:rsidR="00C1092E" w:rsidRPr="00C1092E" w14:paraId="0A80D6CF" w14:textId="77777777" w:rsidTr="004710C7">
        <w:trPr>
          <w:trHeight w:val="565"/>
        </w:trPr>
        <w:tc>
          <w:tcPr>
            <w:tcW w:w="1696" w:type="dxa"/>
            <w:vAlign w:val="center"/>
          </w:tcPr>
          <w:p w14:paraId="2A11BE46" w14:textId="77777777" w:rsidR="00C1092E" w:rsidRPr="00C1092E" w:rsidRDefault="00C1092E" w:rsidP="00801041">
            <w:pPr>
              <w:contextualSpacing/>
              <w:rPr>
                <w:rFonts w:ascii="Book Antiqua" w:eastAsia="Calibri" w:hAnsi="Book Antiqua" w:cstheme="minorHAnsi"/>
                <w:b/>
                <w:bCs/>
              </w:rPr>
            </w:pPr>
            <w:r w:rsidRPr="00C1092E">
              <w:rPr>
                <w:rFonts w:ascii="Book Antiqua" w:eastAsia="Calibri" w:hAnsi="Book Antiqua" w:cstheme="minorHAnsi"/>
                <w:b/>
                <w:bCs/>
              </w:rPr>
              <w:t>Minggu-4</w:t>
            </w:r>
          </w:p>
        </w:tc>
        <w:tc>
          <w:tcPr>
            <w:tcW w:w="4953" w:type="dxa"/>
            <w:vAlign w:val="center"/>
          </w:tcPr>
          <w:p w14:paraId="0B9FB48B" w14:textId="068A9454" w:rsidR="00400D32" w:rsidRDefault="00400D32" w:rsidP="00801041">
            <w:pPr>
              <w:contextualSpacing/>
              <w:rPr>
                <w:rFonts w:ascii="Book Antiqua" w:eastAsia="Calibri" w:hAnsi="Book Antiqua" w:cstheme="minorHAnsi"/>
              </w:rPr>
            </w:pPr>
            <w:r>
              <w:rPr>
                <w:rFonts w:ascii="Book Antiqua" w:eastAsia="Calibri" w:hAnsi="Book Antiqua" w:cstheme="minorHAnsi"/>
              </w:rPr>
              <w:t>Pengadaan</w:t>
            </w:r>
          </w:p>
          <w:p w14:paraId="0F7A4F0F" w14:textId="5EE808C6" w:rsidR="00C1092E" w:rsidRPr="00C1092E" w:rsidRDefault="00801041" w:rsidP="00801041">
            <w:pPr>
              <w:contextualSpacing/>
              <w:rPr>
                <w:rFonts w:ascii="Book Antiqua" w:eastAsia="Calibri" w:hAnsi="Book Antiqua" w:cstheme="minorHAnsi"/>
              </w:rPr>
            </w:pPr>
            <w:r>
              <w:rPr>
                <w:rFonts w:ascii="Book Antiqua" w:eastAsia="Calibri" w:hAnsi="Book Antiqua" w:cstheme="minorHAnsi"/>
              </w:rPr>
              <w:t>(Bab 3</w:t>
            </w:r>
            <w:r w:rsidR="00DE0C19">
              <w:rPr>
                <w:rFonts w:ascii="Book Antiqua" w:eastAsia="Calibri" w:hAnsi="Book Antiqua" w:cstheme="minorHAnsi"/>
              </w:rPr>
              <w:t xml:space="preserve">  Buku 1 dan </w:t>
            </w:r>
            <w:r w:rsidR="00400D32">
              <w:rPr>
                <w:rFonts w:ascii="Book Antiqua" w:eastAsia="Calibri" w:hAnsi="Book Antiqua" w:cstheme="minorHAnsi"/>
              </w:rPr>
              <w:t xml:space="preserve"> Bab 3 B</w:t>
            </w:r>
            <w:r w:rsidR="00DE0C19">
              <w:rPr>
                <w:rFonts w:ascii="Book Antiqua" w:eastAsia="Calibri" w:hAnsi="Book Antiqua" w:cstheme="minorHAnsi"/>
              </w:rPr>
              <w:t>uku 2</w:t>
            </w:r>
            <w:r>
              <w:rPr>
                <w:rFonts w:ascii="Book Antiqua" w:eastAsia="Calibri" w:hAnsi="Book Antiqua" w:cstheme="minorHAnsi"/>
              </w:rPr>
              <w:t>)</w:t>
            </w:r>
          </w:p>
        </w:tc>
        <w:tc>
          <w:tcPr>
            <w:tcW w:w="2560" w:type="dxa"/>
            <w:vAlign w:val="center"/>
          </w:tcPr>
          <w:p w14:paraId="62379CA2" w14:textId="41C3688C" w:rsidR="00C1092E" w:rsidRPr="00C1092E" w:rsidRDefault="000E2AE2" w:rsidP="00A20237">
            <w:pPr>
              <w:ind w:right="-112"/>
              <w:contextualSpacing/>
              <w:rPr>
                <w:rFonts w:ascii="Book Antiqua" w:eastAsia="Calibri" w:hAnsi="Book Antiqua" w:cstheme="minorHAnsi"/>
                <w:b/>
                <w:bCs/>
              </w:rPr>
            </w:pPr>
            <w:r w:rsidRPr="000E2AE2">
              <w:rPr>
                <w:rFonts w:ascii="Book Antiqua" w:eastAsia="Calibri" w:hAnsi="Book Antiqua" w:cstheme="minorHAnsi"/>
                <w:b/>
                <w:bCs/>
                <w:lang w:val="fi-FI"/>
              </w:rPr>
              <w:t>Mutia Nurfadilla</w:t>
            </w:r>
          </w:p>
        </w:tc>
      </w:tr>
      <w:tr w:rsidR="00C1092E" w:rsidRPr="00C1092E" w14:paraId="20832D62" w14:textId="77777777" w:rsidTr="004710C7">
        <w:trPr>
          <w:trHeight w:val="559"/>
        </w:trPr>
        <w:tc>
          <w:tcPr>
            <w:tcW w:w="1696" w:type="dxa"/>
            <w:vAlign w:val="center"/>
          </w:tcPr>
          <w:p w14:paraId="0BBD8284" w14:textId="77777777" w:rsidR="00C1092E" w:rsidRPr="00C1092E" w:rsidRDefault="00C1092E" w:rsidP="00801041">
            <w:pPr>
              <w:contextualSpacing/>
              <w:rPr>
                <w:rFonts w:ascii="Book Antiqua" w:eastAsia="Calibri" w:hAnsi="Book Antiqua" w:cstheme="minorHAnsi"/>
                <w:b/>
                <w:bCs/>
              </w:rPr>
            </w:pPr>
            <w:r w:rsidRPr="00C1092E">
              <w:rPr>
                <w:rFonts w:ascii="Book Antiqua" w:eastAsia="Calibri" w:hAnsi="Book Antiqua" w:cstheme="minorHAnsi"/>
                <w:b/>
                <w:bCs/>
              </w:rPr>
              <w:t>Minggu-5</w:t>
            </w:r>
          </w:p>
        </w:tc>
        <w:tc>
          <w:tcPr>
            <w:tcW w:w="4953" w:type="dxa"/>
            <w:vAlign w:val="center"/>
          </w:tcPr>
          <w:p w14:paraId="2C05E644" w14:textId="77777777" w:rsidR="00400D32" w:rsidRDefault="00400D32" w:rsidP="00801041">
            <w:pPr>
              <w:contextualSpacing/>
              <w:rPr>
                <w:rFonts w:ascii="Book Antiqua" w:eastAsia="Calibri" w:hAnsi="Book Antiqua" w:cstheme="minorHAnsi"/>
              </w:rPr>
            </w:pPr>
            <w:r>
              <w:rPr>
                <w:rFonts w:ascii="Book Antiqua" w:eastAsia="Calibri" w:hAnsi="Book Antiqua" w:cstheme="minorHAnsi"/>
              </w:rPr>
              <w:t>Penggunaan</w:t>
            </w:r>
          </w:p>
          <w:p w14:paraId="26C5118E" w14:textId="0A65FA2B" w:rsidR="00C1092E" w:rsidRPr="00801041" w:rsidRDefault="00801041" w:rsidP="00801041">
            <w:pPr>
              <w:contextualSpacing/>
              <w:rPr>
                <w:rFonts w:ascii="Book Antiqua" w:eastAsia="Calibri" w:hAnsi="Book Antiqua" w:cstheme="minorHAnsi"/>
              </w:rPr>
            </w:pPr>
            <w:r>
              <w:rPr>
                <w:rFonts w:ascii="Book Antiqua" w:eastAsia="Calibri" w:hAnsi="Book Antiqua" w:cstheme="minorHAnsi"/>
              </w:rPr>
              <w:t>(Bab 4</w:t>
            </w:r>
            <w:r w:rsidR="00DE0C19">
              <w:rPr>
                <w:rFonts w:ascii="Book Antiqua" w:eastAsia="Calibri" w:hAnsi="Book Antiqua" w:cstheme="minorHAnsi"/>
              </w:rPr>
              <w:t xml:space="preserve">  Buku 1 dan </w:t>
            </w:r>
            <w:r w:rsidR="00400D32">
              <w:rPr>
                <w:rFonts w:ascii="Book Antiqua" w:eastAsia="Calibri" w:hAnsi="Book Antiqua" w:cstheme="minorHAnsi"/>
              </w:rPr>
              <w:t>Bab 4 B</w:t>
            </w:r>
            <w:r w:rsidR="00DE0C19">
              <w:rPr>
                <w:rFonts w:ascii="Book Antiqua" w:eastAsia="Calibri" w:hAnsi="Book Antiqua" w:cstheme="minorHAnsi"/>
              </w:rPr>
              <w:t>uku 2</w:t>
            </w:r>
            <w:r>
              <w:rPr>
                <w:rFonts w:ascii="Book Antiqua" w:eastAsia="Calibri" w:hAnsi="Book Antiqua" w:cstheme="minorHAnsi"/>
              </w:rPr>
              <w:t>)</w:t>
            </w:r>
          </w:p>
        </w:tc>
        <w:tc>
          <w:tcPr>
            <w:tcW w:w="2560" w:type="dxa"/>
            <w:vAlign w:val="center"/>
          </w:tcPr>
          <w:p w14:paraId="713F328D" w14:textId="7481C94D" w:rsidR="00C1092E" w:rsidRPr="00C1092E" w:rsidRDefault="00387507" w:rsidP="00A20237">
            <w:pPr>
              <w:contextualSpacing/>
              <w:rPr>
                <w:rFonts w:ascii="Book Antiqua" w:eastAsia="Calibri" w:hAnsi="Book Antiqua" w:cstheme="minorHAnsi"/>
                <w:b/>
                <w:bCs/>
              </w:rPr>
            </w:pPr>
            <w:r w:rsidRPr="00387507">
              <w:rPr>
                <w:rFonts w:ascii="Book Antiqua" w:eastAsia="Calibri" w:hAnsi="Book Antiqua" w:cstheme="minorHAnsi"/>
                <w:b/>
                <w:bCs/>
              </w:rPr>
              <w:t>Chelsi Alia Ramadhani</w:t>
            </w:r>
          </w:p>
        </w:tc>
      </w:tr>
      <w:tr w:rsidR="00C1092E" w:rsidRPr="00C1092E" w14:paraId="07654823" w14:textId="77777777" w:rsidTr="004710C7">
        <w:trPr>
          <w:trHeight w:val="553"/>
        </w:trPr>
        <w:tc>
          <w:tcPr>
            <w:tcW w:w="1696" w:type="dxa"/>
            <w:vAlign w:val="center"/>
          </w:tcPr>
          <w:p w14:paraId="6370BA47" w14:textId="77777777" w:rsidR="00C1092E" w:rsidRPr="00C1092E" w:rsidRDefault="00C1092E" w:rsidP="00801041">
            <w:pPr>
              <w:contextualSpacing/>
              <w:rPr>
                <w:rFonts w:ascii="Book Antiqua" w:eastAsia="Calibri" w:hAnsi="Book Antiqua" w:cstheme="minorHAnsi"/>
                <w:b/>
                <w:bCs/>
              </w:rPr>
            </w:pPr>
            <w:r w:rsidRPr="00C1092E">
              <w:rPr>
                <w:rFonts w:ascii="Book Antiqua" w:eastAsia="Calibri" w:hAnsi="Book Antiqua" w:cstheme="minorHAnsi"/>
                <w:b/>
                <w:bCs/>
              </w:rPr>
              <w:t>Minggu-6</w:t>
            </w:r>
          </w:p>
        </w:tc>
        <w:tc>
          <w:tcPr>
            <w:tcW w:w="4953" w:type="dxa"/>
            <w:vAlign w:val="center"/>
          </w:tcPr>
          <w:p w14:paraId="20EA0276" w14:textId="77777777" w:rsidR="00400D32" w:rsidRDefault="00400D32" w:rsidP="00801041">
            <w:pPr>
              <w:contextualSpacing/>
              <w:rPr>
                <w:rFonts w:ascii="Book Antiqua" w:eastAsia="Calibri" w:hAnsi="Book Antiqua" w:cstheme="minorHAnsi"/>
              </w:rPr>
            </w:pPr>
            <w:r>
              <w:rPr>
                <w:rFonts w:ascii="Book Antiqua" w:eastAsia="Calibri" w:hAnsi="Book Antiqua" w:cstheme="minorHAnsi"/>
              </w:rPr>
              <w:t>Pemanfaatan</w:t>
            </w:r>
          </w:p>
          <w:p w14:paraId="4520E7A8" w14:textId="6E42C459" w:rsidR="00C1092E" w:rsidRPr="00C1092E" w:rsidRDefault="00801041" w:rsidP="00801041">
            <w:pPr>
              <w:contextualSpacing/>
              <w:rPr>
                <w:rFonts w:ascii="Book Antiqua" w:eastAsia="Calibri" w:hAnsi="Book Antiqua" w:cstheme="minorHAnsi"/>
              </w:rPr>
            </w:pPr>
            <w:r>
              <w:rPr>
                <w:rFonts w:ascii="Book Antiqua" w:eastAsia="Calibri" w:hAnsi="Book Antiqua" w:cstheme="minorHAnsi"/>
              </w:rPr>
              <w:t>(Bab 5</w:t>
            </w:r>
            <w:r w:rsidR="00DE0C19">
              <w:rPr>
                <w:rFonts w:ascii="Book Antiqua" w:eastAsia="Calibri" w:hAnsi="Book Antiqua" w:cstheme="minorHAnsi"/>
              </w:rPr>
              <w:t xml:space="preserve">  Buku 1 dan </w:t>
            </w:r>
            <w:r w:rsidR="00400D32">
              <w:rPr>
                <w:rFonts w:ascii="Book Antiqua" w:eastAsia="Calibri" w:hAnsi="Book Antiqua" w:cstheme="minorHAnsi"/>
              </w:rPr>
              <w:t xml:space="preserve"> Bab 5 B</w:t>
            </w:r>
            <w:r w:rsidR="00DE0C19">
              <w:rPr>
                <w:rFonts w:ascii="Book Antiqua" w:eastAsia="Calibri" w:hAnsi="Book Antiqua" w:cstheme="minorHAnsi"/>
              </w:rPr>
              <w:t>uku 2</w:t>
            </w:r>
            <w:r>
              <w:rPr>
                <w:rFonts w:ascii="Book Antiqua" w:eastAsia="Calibri" w:hAnsi="Book Antiqua" w:cstheme="minorHAnsi"/>
              </w:rPr>
              <w:t>)</w:t>
            </w:r>
          </w:p>
        </w:tc>
        <w:tc>
          <w:tcPr>
            <w:tcW w:w="2560" w:type="dxa"/>
            <w:vAlign w:val="center"/>
          </w:tcPr>
          <w:p w14:paraId="1A63F2C6" w14:textId="32DBD2BF" w:rsidR="00C1092E" w:rsidRPr="00C1092E" w:rsidRDefault="00387507" w:rsidP="00A20237">
            <w:pPr>
              <w:contextualSpacing/>
              <w:rPr>
                <w:rFonts w:ascii="Book Antiqua" w:eastAsia="Calibri" w:hAnsi="Book Antiqua" w:cstheme="minorHAnsi"/>
                <w:b/>
                <w:bCs/>
              </w:rPr>
            </w:pPr>
            <w:r w:rsidRPr="00387507">
              <w:rPr>
                <w:rFonts w:ascii="Book Antiqua" w:eastAsia="Calibri" w:hAnsi="Book Antiqua" w:cstheme="minorHAnsi"/>
                <w:b/>
                <w:bCs/>
              </w:rPr>
              <w:t>Felisa Zalianty Sakti</w:t>
            </w:r>
          </w:p>
        </w:tc>
      </w:tr>
      <w:tr w:rsidR="00C1092E" w:rsidRPr="00C1092E" w14:paraId="0702F0C8" w14:textId="77777777" w:rsidTr="00400D32">
        <w:trPr>
          <w:trHeight w:val="685"/>
        </w:trPr>
        <w:tc>
          <w:tcPr>
            <w:tcW w:w="1696" w:type="dxa"/>
            <w:vAlign w:val="center"/>
          </w:tcPr>
          <w:p w14:paraId="538D0EA7" w14:textId="77777777" w:rsidR="00C1092E" w:rsidRPr="00C1092E" w:rsidRDefault="00C1092E" w:rsidP="00801041">
            <w:pPr>
              <w:contextualSpacing/>
              <w:rPr>
                <w:rFonts w:ascii="Book Antiqua" w:eastAsia="Calibri" w:hAnsi="Book Antiqua" w:cstheme="minorHAnsi"/>
                <w:b/>
                <w:bCs/>
              </w:rPr>
            </w:pPr>
            <w:r w:rsidRPr="00C1092E">
              <w:rPr>
                <w:rFonts w:ascii="Book Antiqua" w:eastAsia="Calibri" w:hAnsi="Book Antiqua" w:cstheme="minorHAnsi"/>
                <w:b/>
                <w:bCs/>
              </w:rPr>
              <w:t>Minggu-7</w:t>
            </w:r>
          </w:p>
        </w:tc>
        <w:tc>
          <w:tcPr>
            <w:tcW w:w="4953" w:type="dxa"/>
            <w:vAlign w:val="center"/>
          </w:tcPr>
          <w:p w14:paraId="1ADFC755" w14:textId="3AECA18D" w:rsidR="00C1092E" w:rsidRPr="00C1092E" w:rsidRDefault="00400D32" w:rsidP="00801041">
            <w:pPr>
              <w:contextualSpacing/>
              <w:rPr>
                <w:rFonts w:ascii="Book Antiqua" w:eastAsia="Calibri" w:hAnsi="Book Antiqua" w:cstheme="minorHAnsi"/>
              </w:rPr>
            </w:pPr>
            <w:r>
              <w:rPr>
                <w:rFonts w:ascii="Book Antiqua" w:eastAsia="Calibri" w:hAnsi="Book Antiqua" w:cstheme="minorHAnsi"/>
              </w:rPr>
              <w:t>Evaluasi Kelas dan Kisi-Kisi UTS</w:t>
            </w:r>
            <w:r w:rsidR="00C1092E" w:rsidRPr="00C1092E">
              <w:rPr>
                <w:rFonts w:ascii="Book Antiqua" w:eastAsia="Calibri" w:hAnsi="Book Antiqua" w:cstheme="minorHAnsi"/>
              </w:rPr>
              <w:t xml:space="preserve"> </w:t>
            </w:r>
          </w:p>
        </w:tc>
        <w:tc>
          <w:tcPr>
            <w:tcW w:w="2560" w:type="dxa"/>
            <w:vAlign w:val="center"/>
          </w:tcPr>
          <w:p w14:paraId="13311904" w14:textId="77777777" w:rsidR="00400D32" w:rsidRDefault="00400D32" w:rsidP="00400D32">
            <w:pPr>
              <w:contextualSpacing/>
              <w:jc w:val="center"/>
              <w:rPr>
                <w:rFonts w:ascii="Book Antiqua" w:eastAsia="Calibri" w:hAnsi="Book Antiqua" w:cstheme="minorHAnsi"/>
                <w:b/>
                <w:bCs/>
              </w:rPr>
            </w:pPr>
            <w:r w:rsidRPr="00C1092E">
              <w:rPr>
                <w:rFonts w:ascii="Book Antiqua" w:eastAsia="Calibri" w:hAnsi="Book Antiqua" w:cstheme="minorHAnsi"/>
                <w:b/>
                <w:bCs/>
              </w:rPr>
              <w:t>Fasilitator</w:t>
            </w:r>
          </w:p>
          <w:p w14:paraId="15EED8E1" w14:textId="5D995EC8" w:rsidR="00C1092E" w:rsidRPr="00C1092E" w:rsidRDefault="00400D32" w:rsidP="00400D32">
            <w:pPr>
              <w:contextualSpacing/>
              <w:jc w:val="center"/>
              <w:rPr>
                <w:rFonts w:ascii="Book Antiqua" w:eastAsia="Calibri" w:hAnsi="Book Antiqua" w:cstheme="minorHAnsi"/>
                <w:b/>
                <w:bCs/>
              </w:rPr>
            </w:pPr>
            <w:r>
              <w:rPr>
                <w:rFonts w:ascii="Book Antiqua" w:eastAsia="Calibri" w:hAnsi="Book Antiqua" w:cstheme="minorHAnsi"/>
                <w:b/>
                <w:bCs/>
              </w:rPr>
              <w:t>(Dosen)</w:t>
            </w:r>
          </w:p>
        </w:tc>
      </w:tr>
      <w:tr w:rsidR="00C1092E" w:rsidRPr="00C1092E" w14:paraId="109400FE" w14:textId="77777777" w:rsidTr="004710C7">
        <w:trPr>
          <w:trHeight w:val="701"/>
        </w:trPr>
        <w:tc>
          <w:tcPr>
            <w:tcW w:w="1696" w:type="dxa"/>
            <w:shd w:val="clear" w:color="auto" w:fill="FFF2CC" w:themeFill="accent4" w:themeFillTint="33"/>
            <w:vAlign w:val="center"/>
          </w:tcPr>
          <w:p w14:paraId="16DBCF3F" w14:textId="77777777" w:rsidR="00C1092E" w:rsidRPr="00C1092E" w:rsidRDefault="00C1092E" w:rsidP="004710C7">
            <w:pPr>
              <w:contextualSpacing/>
              <w:rPr>
                <w:rFonts w:ascii="Book Antiqua" w:eastAsia="Calibri" w:hAnsi="Book Antiqua" w:cstheme="minorHAnsi"/>
                <w:b/>
                <w:bCs/>
              </w:rPr>
            </w:pPr>
            <w:r w:rsidRPr="00C1092E">
              <w:rPr>
                <w:rFonts w:ascii="Book Antiqua" w:eastAsia="Calibri" w:hAnsi="Book Antiqua" w:cstheme="minorHAnsi"/>
                <w:b/>
                <w:bCs/>
              </w:rPr>
              <w:t>Minggu-8</w:t>
            </w:r>
          </w:p>
        </w:tc>
        <w:tc>
          <w:tcPr>
            <w:tcW w:w="4953" w:type="dxa"/>
            <w:shd w:val="clear" w:color="auto" w:fill="FFF2CC" w:themeFill="accent4" w:themeFillTint="33"/>
            <w:vAlign w:val="center"/>
          </w:tcPr>
          <w:p w14:paraId="09AA6C45" w14:textId="24B15DD4" w:rsidR="00C1092E" w:rsidRPr="00A20237" w:rsidRDefault="00B53D88" w:rsidP="004710C7">
            <w:pPr>
              <w:contextualSpacing/>
              <w:rPr>
                <w:rFonts w:ascii="Book Antiqua" w:eastAsia="Calibri" w:hAnsi="Book Antiqua" w:cstheme="minorHAnsi"/>
                <w:b/>
                <w:bCs/>
              </w:rPr>
            </w:pPr>
            <w:r w:rsidRPr="00A20237">
              <w:rPr>
                <w:rFonts w:ascii="Book Antiqua" w:eastAsia="Calibri" w:hAnsi="Book Antiqua" w:cstheme="minorHAnsi"/>
                <w:b/>
                <w:bCs/>
              </w:rPr>
              <w:t>UJIAN TENGAH SEMESTER</w:t>
            </w:r>
          </w:p>
          <w:p w14:paraId="6A08585F" w14:textId="77777777" w:rsidR="00C1092E" w:rsidRPr="00C1092E" w:rsidRDefault="00C1092E" w:rsidP="004710C7">
            <w:pPr>
              <w:pStyle w:val="ListParagraph"/>
              <w:ind w:left="33"/>
              <w:contextualSpacing/>
              <w:rPr>
                <w:rFonts w:ascii="Book Antiqua" w:eastAsia="Calibri" w:hAnsi="Book Antiqua" w:cstheme="minorHAnsi"/>
              </w:rPr>
            </w:pPr>
            <w:r w:rsidRPr="00A20237">
              <w:rPr>
                <w:rFonts w:ascii="Book Antiqua" w:eastAsia="Calibri" w:hAnsi="Book Antiqua" w:cstheme="minorHAnsi"/>
                <w:sz w:val="16"/>
                <w:szCs w:val="16"/>
              </w:rPr>
              <w:t>(dilakukan secara tertulis dikelas sesuai dengan jadwal UTS)</w:t>
            </w:r>
          </w:p>
        </w:tc>
        <w:tc>
          <w:tcPr>
            <w:tcW w:w="2560" w:type="dxa"/>
            <w:shd w:val="clear" w:color="auto" w:fill="FFF2CC" w:themeFill="accent4" w:themeFillTint="33"/>
            <w:vAlign w:val="center"/>
          </w:tcPr>
          <w:p w14:paraId="5D333563" w14:textId="159FF720" w:rsidR="00C1092E" w:rsidRPr="00C1092E" w:rsidRDefault="00C1092E" w:rsidP="004710C7">
            <w:pPr>
              <w:contextualSpacing/>
              <w:jc w:val="center"/>
              <w:rPr>
                <w:rFonts w:ascii="Book Antiqua" w:eastAsia="Calibri" w:hAnsi="Book Antiqua" w:cstheme="minorHAnsi"/>
                <w:b/>
                <w:bCs/>
              </w:rPr>
            </w:pPr>
            <w:r w:rsidRPr="00C1092E">
              <w:rPr>
                <w:rFonts w:ascii="Book Antiqua" w:eastAsia="Calibri" w:hAnsi="Book Antiqua" w:cstheme="minorHAnsi"/>
                <w:b/>
                <w:bCs/>
              </w:rPr>
              <w:t>Fasilitator</w:t>
            </w:r>
            <w:r>
              <w:rPr>
                <w:rFonts w:ascii="Book Antiqua" w:eastAsia="Calibri" w:hAnsi="Book Antiqua" w:cstheme="minorHAnsi"/>
                <w:b/>
                <w:bCs/>
              </w:rPr>
              <w:br/>
              <w:t>(Dosen)</w:t>
            </w:r>
          </w:p>
        </w:tc>
      </w:tr>
      <w:tr w:rsidR="00C1092E" w:rsidRPr="00C1092E" w14:paraId="69D402DB" w14:textId="77777777" w:rsidTr="004710C7">
        <w:trPr>
          <w:trHeight w:val="839"/>
        </w:trPr>
        <w:tc>
          <w:tcPr>
            <w:tcW w:w="1696" w:type="dxa"/>
            <w:vAlign w:val="center"/>
          </w:tcPr>
          <w:p w14:paraId="18F6C493" w14:textId="77777777" w:rsidR="00C1092E" w:rsidRPr="00C1092E" w:rsidRDefault="00C1092E" w:rsidP="004710C7">
            <w:pPr>
              <w:contextualSpacing/>
              <w:rPr>
                <w:rFonts w:ascii="Book Antiqua" w:eastAsia="Calibri" w:hAnsi="Book Antiqua" w:cstheme="minorHAnsi"/>
                <w:b/>
                <w:bCs/>
              </w:rPr>
            </w:pPr>
            <w:r w:rsidRPr="00C1092E">
              <w:rPr>
                <w:rFonts w:ascii="Book Antiqua" w:eastAsia="Calibri" w:hAnsi="Book Antiqua" w:cstheme="minorHAnsi"/>
                <w:b/>
                <w:bCs/>
              </w:rPr>
              <w:t>Minggu-9</w:t>
            </w:r>
          </w:p>
        </w:tc>
        <w:tc>
          <w:tcPr>
            <w:tcW w:w="4953" w:type="dxa"/>
            <w:vAlign w:val="center"/>
          </w:tcPr>
          <w:p w14:paraId="63DE4922" w14:textId="77777777" w:rsidR="00400D32" w:rsidRDefault="00400D32" w:rsidP="004710C7">
            <w:pPr>
              <w:contextualSpacing/>
              <w:rPr>
                <w:rFonts w:ascii="Book Antiqua" w:eastAsia="Calibri" w:hAnsi="Book Antiqua" w:cstheme="minorHAnsi"/>
              </w:rPr>
            </w:pPr>
            <w:r>
              <w:rPr>
                <w:rFonts w:ascii="Book Antiqua" w:eastAsia="Calibri" w:hAnsi="Book Antiqua" w:cstheme="minorHAnsi"/>
              </w:rPr>
              <w:t>Pengamanan dan Pemeliharaan</w:t>
            </w:r>
          </w:p>
          <w:p w14:paraId="6645CA2E" w14:textId="5DB5899F" w:rsidR="00C1092E" w:rsidRPr="00C1092E" w:rsidRDefault="00A20237" w:rsidP="004710C7">
            <w:pPr>
              <w:contextualSpacing/>
              <w:rPr>
                <w:rFonts w:ascii="Book Antiqua" w:eastAsia="Calibri" w:hAnsi="Book Antiqua" w:cstheme="minorHAnsi"/>
              </w:rPr>
            </w:pPr>
            <w:r>
              <w:rPr>
                <w:rFonts w:ascii="Book Antiqua" w:eastAsia="Calibri" w:hAnsi="Book Antiqua" w:cstheme="minorHAnsi"/>
              </w:rPr>
              <w:t xml:space="preserve">(Bab </w:t>
            </w:r>
            <w:r w:rsidR="00400D32">
              <w:rPr>
                <w:rFonts w:ascii="Book Antiqua" w:eastAsia="Calibri" w:hAnsi="Book Antiqua" w:cstheme="minorHAnsi"/>
              </w:rPr>
              <w:t>6</w:t>
            </w:r>
            <w:r w:rsidR="00DE0C19">
              <w:rPr>
                <w:rFonts w:ascii="Book Antiqua" w:eastAsia="Calibri" w:hAnsi="Book Antiqua" w:cstheme="minorHAnsi"/>
              </w:rPr>
              <w:t xml:space="preserve"> </w:t>
            </w:r>
            <w:r w:rsidR="00400D32">
              <w:rPr>
                <w:rFonts w:ascii="Book Antiqua" w:eastAsia="Calibri" w:hAnsi="Book Antiqua" w:cstheme="minorHAnsi"/>
              </w:rPr>
              <w:t>Buku</w:t>
            </w:r>
            <w:r w:rsidR="00DE0C19">
              <w:rPr>
                <w:rFonts w:ascii="Book Antiqua" w:eastAsia="Calibri" w:hAnsi="Book Antiqua" w:cstheme="minorHAnsi"/>
              </w:rPr>
              <w:t xml:space="preserve"> </w:t>
            </w:r>
            <w:r w:rsidR="00400D32">
              <w:rPr>
                <w:rFonts w:ascii="Book Antiqua" w:eastAsia="Calibri" w:hAnsi="Book Antiqua" w:cstheme="minorHAnsi"/>
              </w:rPr>
              <w:t>1</w:t>
            </w:r>
            <w:r>
              <w:rPr>
                <w:rFonts w:ascii="Book Antiqua" w:eastAsia="Calibri" w:hAnsi="Book Antiqua" w:cstheme="minorHAnsi"/>
              </w:rPr>
              <w:t>)</w:t>
            </w:r>
          </w:p>
        </w:tc>
        <w:tc>
          <w:tcPr>
            <w:tcW w:w="2560" w:type="dxa"/>
            <w:vAlign w:val="center"/>
          </w:tcPr>
          <w:p w14:paraId="1E6A29D8" w14:textId="1481A5F5" w:rsidR="00C1092E" w:rsidRPr="00C1092E" w:rsidRDefault="00387507" w:rsidP="004710C7">
            <w:pPr>
              <w:contextualSpacing/>
              <w:rPr>
                <w:rFonts w:ascii="Book Antiqua" w:eastAsia="Calibri" w:hAnsi="Book Antiqua" w:cstheme="minorHAnsi"/>
                <w:b/>
                <w:bCs/>
              </w:rPr>
            </w:pPr>
            <w:r w:rsidRPr="00387507">
              <w:rPr>
                <w:rFonts w:ascii="Book Antiqua" w:eastAsia="Calibri" w:hAnsi="Book Antiqua" w:cstheme="minorHAnsi"/>
                <w:b/>
                <w:bCs/>
                <w:lang w:val="fi-FI"/>
              </w:rPr>
              <w:t>Nadila Octa Viona</w:t>
            </w:r>
          </w:p>
        </w:tc>
      </w:tr>
      <w:tr w:rsidR="00C1092E" w:rsidRPr="00C1092E" w14:paraId="3F35975F" w14:textId="77777777" w:rsidTr="004710C7">
        <w:trPr>
          <w:trHeight w:val="850"/>
        </w:trPr>
        <w:tc>
          <w:tcPr>
            <w:tcW w:w="1696" w:type="dxa"/>
            <w:vAlign w:val="center"/>
          </w:tcPr>
          <w:p w14:paraId="057E7F07" w14:textId="77777777" w:rsidR="00C1092E" w:rsidRPr="00C1092E" w:rsidRDefault="00C1092E" w:rsidP="004710C7">
            <w:pPr>
              <w:contextualSpacing/>
              <w:rPr>
                <w:rFonts w:ascii="Book Antiqua" w:eastAsia="Calibri" w:hAnsi="Book Antiqua" w:cstheme="minorHAnsi"/>
                <w:b/>
                <w:bCs/>
              </w:rPr>
            </w:pPr>
            <w:r w:rsidRPr="00C1092E">
              <w:rPr>
                <w:rFonts w:ascii="Book Antiqua" w:eastAsia="Calibri" w:hAnsi="Book Antiqua" w:cstheme="minorHAnsi"/>
                <w:b/>
                <w:bCs/>
              </w:rPr>
              <w:t>Minggu-10</w:t>
            </w:r>
          </w:p>
        </w:tc>
        <w:tc>
          <w:tcPr>
            <w:tcW w:w="4953" w:type="dxa"/>
            <w:vAlign w:val="center"/>
          </w:tcPr>
          <w:p w14:paraId="3FBAAE68" w14:textId="77777777" w:rsidR="00400D32" w:rsidRDefault="00400D32" w:rsidP="004710C7">
            <w:pPr>
              <w:contextualSpacing/>
              <w:rPr>
                <w:rFonts w:ascii="Book Antiqua" w:eastAsia="Calibri" w:hAnsi="Book Antiqua" w:cstheme="minorHAnsi"/>
              </w:rPr>
            </w:pPr>
            <w:r>
              <w:rPr>
                <w:rFonts w:ascii="Book Antiqua" w:eastAsia="Calibri" w:hAnsi="Book Antiqua" w:cstheme="minorHAnsi"/>
              </w:rPr>
              <w:t>Penilaian</w:t>
            </w:r>
          </w:p>
          <w:p w14:paraId="27D437AF" w14:textId="3651135D" w:rsidR="00C1092E" w:rsidRPr="00A20237" w:rsidRDefault="00A20237" w:rsidP="004710C7">
            <w:pPr>
              <w:contextualSpacing/>
              <w:rPr>
                <w:rFonts w:ascii="Book Antiqua" w:eastAsia="Calibri" w:hAnsi="Book Antiqua" w:cstheme="minorHAnsi"/>
              </w:rPr>
            </w:pPr>
            <w:r>
              <w:rPr>
                <w:rFonts w:ascii="Book Antiqua" w:eastAsia="Calibri" w:hAnsi="Book Antiqua" w:cstheme="minorHAnsi"/>
              </w:rPr>
              <w:t xml:space="preserve">(Bab </w:t>
            </w:r>
            <w:r w:rsidR="00400D32">
              <w:rPr>
                <w:rFonts w:ascii="Book Antiqua" w:eastAsia="Calibri" w:hAnsi="Book Antiqua" w:cstheme="minorHAnsi"/>
              </w:rPr>
              <w:t>7</w:t>
            </w:r>
            <w:r w:rsidR="00DE0C19">
              <w:rPr>
                <w:rFonts w:ascii="Book Antiqua" w:eastAsia="Calibri" w:hAnsi="Book Antiqua" w:cstheme="minorHAnsi"/>
              </w:rPr>
              <w:t xml:space="preserve"> Buku 1</w:t>
            </w:r>
            <w:r>
              <w:rPr>
                <w:rFonts w:ascii="Book Antiqua" w:eastAsia="Calibri" w:hAnsi="Book Antiqua" w:cstheme="minorHAnsi"/>
              </w:rPr>
              <w:t>)</w:t>
            </w:r>
          </w:p>
        </w:tc>
        <w:tc>
          <w:tcPr>
            <w:tcW w:w="2560" w:type="dxa"/>
            <w:vAlign w:val="center"/>
          </w:tcPr>
          <w:p w14:paraId="136906C6" w14:textId="650307BF" w:rsidR="00C1092E" w:rsidRPr="00C1092E" w:rsidRDefault="00387507" w:rsidP="004710C7">
            <w:pPr>
              <w:contextualSpacing/>
              <w:rPr>
                <w:rFonts w:ascii="Book Antiqua" w:eastAsia="Calibri" w:hAnsi="Book Antiqua" w:cstheme="minorHAnsi"/>
                <w:b/>
                <w:bCs/>
              </w:rPr>
            </w:pPr>
            <w:r w:rsidRPr="00387507">
              <w:rPr>
                <w:rFonts w:ascii="Book Antiqua" w:eastAsia="Calibri" w:hAnsi="Book Antiqua" w:cstheme="minorHAnsi"/>
                <w:b/>
                <w:bCs/>
              </w:rPr>
              <w:t>Ria Rizky Rahayu</w:t>
            </w:r>
          </w:p>
        </w:tc>
      </w:tr>
      <w:tr w:rsidR="00C1092E" w:rsidRPr="00C1092E" w14:paraId="4773D5F1" w14:textId="77777777" w:rsidTr="00387507">
        <w:trPr>
          <w:trHeight w:val="702"/>
        </w:trPr>
        <w:tc>
          <w:tcPr>
            <w:tcW w:w="1696" w:type="dxa"/>
            <w:vAlign w:val="center"/>
          </w:tcPr>
          <w:p w14:paraId="05FCEF42" w14:textId="77777777" w:rsidR="00C1092E" w:rsidRPr="00C1092E" w:rsidRDefault="00C1092E" w:rsidP="004710C7">
            <w:pPr>
              <w:contextualSpacing/>
              <w:rPr>
                <w:rFonts w:ascii="Book Antiqua" w:eastAsia="Calibri" w:hAnsi="Book Antiqua" w:cstheme="minorHAnsi"/>
                <w:b/>
                <w:bCs/>
              </w:rPr>
            </w:pPr>
            <w:r w:rsidRPr="00C1092E">
              <w:rPr>
                <w:rFonts w:ascii="Book Antiqua" w:eastAsia="Calibri" w:hAnsi="Book Antiqua" w:cstheme="minorHAnsi"/>
                <w:b/>
                <w:bCs/>
              </w:rPr>
              <w:t>Minggu-11</w:t>
            </w:r>
          </w:p>
        </w:tc>
        <w:tc>
          <w:tcPr>
            <w:tcW w:w="4953" w:type="dxa"/>
            <w:vAlign w:val="center"/>
          </w:tcPr>
          <w:p w14:paraId="5DD9A160" w14:textId="77777777" w:rsidR="00400D32" w:rsidRDefault="00400D32" w:rsidP="004710C7">
            <w:pPr>
              <w:contextualSpacing/>
              <w:rPr>
                <w:rFonts w:ascii="Book Antiqua" w:eastAsia="Calibri" w:hAnsi="Book Antiqua" w:cstheme="minorHAnsi"/>
              </w:rPr>
            </w:pPr>
            <w:r>
              <w:rPr>
                <w:rFonts w:ascii="Book Antiqua" w:eastAsia="Calibri" w:hAnsi="Book Antiqua" w:cstheme="minorHAnsi"/>
              </w:rPr>
              <w:t>Pemindahtanganan</w:t>
            </w:r>
          </w:p>
          <w:p w14:paraId="23C22BF2" w14:textId="40C6F41A" w:rsidR="00C1092E" w:rsidRPr="00C1092E" w:rsidRDefault="00A20237" w:rsidP="004710C7">
            <w:pPr>
              <w:contextualSpacing/>
              <w:rPr>
                <w:rFonts w:ascii="Book Antiqua" w:eastAsia="Calibri" w:hAnsi="Book Antiqua" w:cstheme="minorHAnsi"/>
              </w:rPr>
            </w:pPr>
            <w:r>
              <w:rPr>
                <w:rFonts w:ascii="Book Antiqua" w:eastAsia="Calibri" w:hAnsi="Book Antiqua" w:cstheme="minorHAnsi"/>
              </w:rPr>
              <w:t xml:space="preserve">(Bab </w:t>
            </w:r>
            <w:r w:rsidR="00400D32">
              <w:rPr>
                <w:rFonts w:ascii="Book Antiqua" w:eastAsia="Calibri" w:hAnsi="Book Antiqua" w:cstheme="minorHAnsi"/>
              </w:rPr>
              <w:t>8</w:t>
            </w:r>
            <w:r w:rsidR="00DE0C19">
              <w:rPr>
                <w:rFonts w:ascii="Book Antiqua" w:eastAsia="Calibri" w:hAnsi="Book Antiqua" w:cstheme="minorHAnsi"/>
              </w:rPr>
              <w:t xml:space="preserve"> Buku 1 dan </w:t>
            </w:r>
            <w:r w:rsidR="00400D32">
              <w:rPr>
                <w:rFonts w:ascii="Book Antiqua" w:eastAsia="Calibri" w:hAnsi="Book Antiqua" w:cstheme="minorHAnsi"/>
              </w:rPr>
              <w:t>Bab 6 B</w:t>
            </w:r>
            <w:r w:rsidR="00DE0C19">
              <w:rPr>
                <w:rFonts w:ascii="Book Antiqua" w:eastAsia="Calibri" w:hAnsi="Book Antiqua" w:cstheme="minorHAnsi"/>
              </w:rPr>
              <w:t>uku 2</w:t>
            </w:r>
            <w:r>
              <w:rPr>
                <w:rFonts w:ascii="Book Antiqua" w:eastAsia="Calibri" w:hAnsi="Book Antiqua" w:cstheme="minorHAnsi"/>
              </w:rPr>
              <w:t>)</w:t>
            </w:r>
          </w:p>
        </w:tc>
        <w:tc>
          <w:tcPr>
            <w:tcW w:w="2560" w:type="dxa"/>
            <w:vAlign w:val="center"/>
          </w:tcPr>
          <w:p w14:paraId="6B1CB5B5" w14:textId="103E0A2C" w:rsidR="00A20237" w:rsidRPr="00C1092E" w:rsidRDefault="00387507" w:rsidP="00387507">
            <w:pPr>
              <w:ind w:right="-112"/>
              <w:contextualSpacing/>
              <w:rPr>
                <w:rFonts w:ascii="Book Antiqua" w:eastAsia="Calibri" w:hAnsi="Book Antiqua" w:cstheme="minorHAnsi"/>
                <w:b/>
                <w:bCs/>
              </w:rPr>
            </w:pPr>
            <w:r w:rsidRPr="00387507">
              <w:rPr>
                <w:rFonts w:ascii="Book Antiqua" w:eastAsia="Calibri" w:hAnsi="Book Antiqua" w:cstheme="minorHAnsi"/>
                <w:b/>
                <w:bCs/>
              </w:rPr>
              <w:t>Syavina Putrie Azzahra</w:t>
            </w:r>
          </w:p>
        </w:tc>
      </w:tr>
      <w:tr w:rsidR="00C1092E" w:rsidRPr="00C1092E" w14:paraId="068F023B" w14:textId="77777777" w:rsidTr="004710C7">
        <w:tc>
          <w:tcPr>
            <w:tcW w:w="1696" w:type="dxa"/>
            <w:vAlign w:val="center"/>
          </w:tcPr>
          <w:p w14:paraId="41E35BB0" w14:textId="77777777" w:rsidR="00C1092E" w:rsidRPr="00C1092E" w:rsidRDefault="00C1092E" w:rsidP="004710C7">
            <w:pPr>
              <w:contextualSpacing/>
              <w:rPr>
                <w:rFonts w:ascii="Book Antiqua" w:eastAsia="Calibri" w:hAnsi="Book Antiqua" w:cstheme="minorHAnsi"/>
                <w:b/>
                <w:bCs/>
              </w:rPr>
            </w:pPr>
            <w:r w:rsidRPr="00C1092E">
              <w:rPr>
                <w:rFonts w:ascii="Book Antiqua" w:eastAsia="Calibri" w:hAnsi="Book Antiqua" w:cstheme="minorHAnsi"/>
                <w:b/>
                <w:bCs/>
              </w:rPr>
              <w:t>Minggu-12</w:t>
            </w:r>
          </w:p>
        </w:tc>
        <w:tc>
          <w:tcPr>
            <w:tcW w:w="4953" w:type="dxa"/>
            <w:vAlign w:val="center"/>
          </w:tcPr>
          <w:p w14:paraId="3B49B977" w14:textId="0E4D7D11" w:rsidR="00C1092E" w:rsidRPr="00C1092E" w:rsidRDefault="00400D32" w:rsidP="004710C7">
            <w:pPr>
              <w:contextualSpacing/>
              <w:rPr>
                <w:rFonts w:ascii="Book Antiqua" w:eastAsia="Calibri" w:hAnsi="Book Antiqua" w:cstheme="minorHAnsi"/>
              </w:rPr>
            </w:pPr>
            <w:r>
              <w:rPr>
                <w:rFonts w:ascii="Book Antiqua" w:eastAsia="Calibri" w:hAnsi="Book Antiqua" w:cstheme="minorHAnsi"/>
              </w:rPr>
              <w:t>Penghapusan dan Pemusnahan</w:t>
            </w:r>
            <w:r w:rsidR="00A20237">
              <w:rPr>
                <w:rFonts w:ascii="Book Antiqua" w:eastAsia="Calibri" w:hAnsi="Book Antiqua" w:cstheme="minorHAnsi"/>
              </w:rPr>
              <w:t xml:space="preserve"> (Bab </w:t>
            </w:r>
            <w:r>
              <w:rPr>
                <w:rFonts w:ascii="Book Antiqua" w:eastAsia="Calibri" w:hAnsi="Book Antiqua" w:cstheme="minorHAnsi"/>
              </w:rPr>
              <w:t xml:space="preserve">9&amp; </w:t>
            </w:r>
            <w:r w:rsidR="00A20237">
              <w:rPr>
                <w:rFonts w:ascii="Book Antiqua" w:eastAsia="Calibri" w:hAnsi="Book Antiqua" w:cstheme="minorHAnsi"/>
              </w:rPr>
              <w:t>10</w:t>
            </w:r>
            <w:r w:rsidR="00DE0C19">
              <w:rPr>
                <w:rFonts w:ascii="Book Antiqua" w:eastAsia="Calibri" w:hAnsi="Book Antiqua" w:cstheme="minorHAnsi"/>
              </w:rPr>
              <w:t xml:space="preserve"> Buku 1 dan </w:t>
            </w:r>
            <w:r>
              <w:rPr>
                <w:rFonts w:ascii="Book Antiqua" w:eastAsia="Calibri" w:hAnsi="Book Antiqua" w:cstheme="minorHAnsi"/>
              </w:rPr>
              <w:t>Bab 7 B</w:t>
            </w:r>
            <w:r w:rsidR="00DE0C19">
              <w:rPr>
                <w:rFonts w:ascii="Book Antiqua" w:eastAsia="Calibri" w:hAnsi="Book Antiqua" w:cstheme="minorHAnsi"/>
              </w:rPr>
              <w:t>uku 2</w:t>
            </w:r>
            <w:r w:rsidR="00A20237">
              <w:rPr>
                <w:rFonts w:ascii="Book Antiqua" w:eastAsia="Calibri" w:hAnsi="Book Antiqua" w:cstheme="minorHAnsi"/>
              </w:rPr>
              <w:t>)</w:t>
            </w:r>
          </w:p>
        </w:tc>
        <w:tc>
          <w:tcPr>
            <w:tcW w:w="2560" w:type="dxa"/>
            <w:vAlign w:val="center"/>
          </w:tcPr>
          <w:p w14:paraId="73A4629A" w14:textId="26DF737C" w:rsidR="00C1092E" w:rsidRPr="00C1092E" w:rsidRDefault="00C1092E" w:rsidP="00387507">
            <w:pPr>
              <w:contextualSpacing/>
              <w:rPr>
                <w:rFonts w:ascii="Book Antiqua" w:eastAsia="Calibri" w:hAnsi="Book Antiqua" w:cstheme="minorHAnsi"/>
                <w:b/>
                <w:bCs/>
                <w:lang w:val="fi-FI"/>
              </w:rPr>
            </w:pPr>
            <w:r w:rsidRPr="00C1092E">
              <w:rPr>
                <w:rFonts w:ascii="Book Antiqua" w:eastAsia="Calibri" w:hAnsi="Book Antiqua" w:cstheme="minorHAnsi"/>
                <w:b/>
                <w:bCs/>
                <w:lang w:val="fi-FI"/>
              </w:rPr>
              <w:t xml:space="preserve">Kelompok </w:t>
            </w:r>
            <w:r w:rsidR="00387507">
              <w:rPr>
                <w:rFonts w:ascii="Book Antiqua" w:eastAsia="Calibri" w:hAnsi="Book Antiqua" w:cstheme="minorHAnsi"/>
                <w:b/>
                <w:bCs/>
                <w:lang w:val="fi-FI"/>
              </w:rPr>
              <w:t>1</w:t>
            </w:r>
          </w:p>
          <w:p w14:paraId="7B3666CD" w14:textId="77777777" w:rsidR="00387507" w:rsidRPr="00387507" w:rsidRDefault="00387507" w:rsidP="00387507">
            <w:pPr>
              <w:numPr>
                <w:ilvl w:val="0"/>
                <w:numId w:val="13"/>
              </w:numPr>
              <w:ind w:left="190" w:hanging="190"/>
              <w:contextualSpacing/>
              <w:rPr>
                <w:rFonts w:ascii="Book Antiqua" w:eastAsia="Calibri" w:hAnsi="Book Antiqua" w:cstheme="minorHAnsi"/>
              </w:rPr>
            </w:pPr>
            <w:r w:rsidRPr="00387507">
              <w:rPr>
                <w:rFonts w:ascii="Book Antiqua" w:eastAsia="Calibri" w:hAnsi="Book Antiqua" w:cstheme="minorHAnsi"/>
              </w:rPr>
              <w:t>Felisa Zalianty Sakti</w:t>
            </w:r>
          </w:p>
          <w:p w14:paraId="3D22B0C8" w14:textId="77777777" w:rsidR="00387507" w:rsidRDefault="00387507" w:rsidP="00387507">
            <w:pPr>
              <w:numPr>
                <w:ilvl w:val="0"/>
                <w:numId w:val="13"/>
              </w:numPr>
              <w:ind w:left="190" w:hanging="190"/>
              <w:contextualSpacing/>
              <w:rPr>
                <w:rFonts w:ascii="Book Antiqua" w:eastAsia="Calibri" w:hAnsi="Book Antiqua" w:cstheme="minorHAnsi"/>
                <w:b/>
                <w:bCs/>
              </w:rPr>
            </w:pPr>
            <w:r w:rsidRPr="00387507">
              <w:rPr>
                <w:rFonts w:ascii="Book Antiqua" w:eastAsia="Calibri" w:hAnsi="Book Antiqua" w:cstheme="minorHAnsi"/>
              </w:rPr>
              <w:t>Chelsi Alia Ramadhani</w:t>
            </w:r>
          </w:p>
          <w:p w14:paraId="165CF0CF" w14:textId="188D32C4" w:rsidR="00387507" w:rsidRPr="00387507" w:rsidRDefault="00387507" w:rsidP="00387507">
            <w:pPr>
              <w:numPr>
                <w:ilvl w:val="0"/>
                <w:numId w:val="13"/>
              </w:numPr>
              <w:ind w:left="190" w:hanging="190"/>
              <w:contextualSpacing/>
              <w:rPr>
                <w:rFonts w:ascii="Book Antiqua" w:eastAsia="Calibri" w:hAnsi="Book Antiqua" w:cstheme="minorHAnsi"/>
              </w:rPr>
            </w:pPr>
            <w:r w:rsidRPr="00387507">
              <w:rPr>
                <w:rFonts w:ascii="Book Antiqua" w:eastAsia="Calibri" w:hAnsi="Book Antiqua" w:cstheme="minorHAnsi"/>
              </w:rPr>
              <w:t>Ria Rizky Rahayu</w:t>
            </w:r>
          </w:p>
        </w:tc>
      </w:tr>
      <w:tr w:rsidR="00C1092E" w:rsidRPr="00C1092E" w14:paraId="5B66942D" w14:textId="77777777" w:rsidTr="004710C7">
        <w:tc>
          <w:tcPr>
            <w:tcW w:w="1696" w:type="dxa"/>
            <w:vAlign w:val="center"/>
          </w:tcPr>
          <w:p w14:paraId="37553A6C" w14:textId="77777777" w:rsidR="00C1092E" w:rsidRPr="00C1092E" w:rsidRDefault="00C1092E" w:rsidP="004710C7">
            <w:pPr>
              <w:contextualSpacing/>
              <w:rPr>
                <w:rFonts w:ascii="Book Antiqua" w:eastAsia="Calibri" w:hAnsi="Book Antiqua" w:cstheme="minorHAnsi"/>
                <w:b/>
                <w:bCs/>
              </w:rPr>
            </w:pPr>
            <w:r w:rsidRPr="00C1092E">
              <w:rPr>
                <w:rFonts w:ascii="Book Antiqua" w:eastAsia="Calibri" w:hAnsi="Book Antiqua" w:cstheme="minorHAnsi"/>
                <w:b/>
                <w:bCs/>
              </w:rPr>
              <w:t>Minggu-13</w:t>
            </w:r>
          </w:p>
        </w:tc>
        <w:tc>
          <w:tcPr>
            <w:tcW w:w="4953" w:type="dxa"/>
            <w:vAlign w:val="center"/>
          </w:tcPr>
          <w:p w14:paraId="1D5945E3" w14:textId="5B39EC3C" w:rsidR="00C1092E" w:rsidRPr="00C1092E" w:rsidRDefault="00400D32" w:rsidP="004710C7">
            <w:pPr>
              <w:contextualSpacing/>
              <w:rPr>
                <w:rFonts w:ascii="Book Antiqua" w:eastAsia="Calibri" w:hAnsi="Book Antiqua" w:cstheme="minorHAnsi"/>
              </w:rPr>
            </w:pPr>
            <w:r>
              <w:rPr>
                <w:rFonts w:ascii="Book Antiqua" w:eastAsia="Calibri" w:hAnsi="Book Antiqua" w:cstheme="minorHAnsi"/>
              </w:rPr>
              <w:t>Penatausahaan</w:t>
            </w:r>
            <w:r w:rsidR="00A20237">
              <w:rPr>
                <w:rFonts w:ascii="Book Antiqua" w:eastAsia="Calibri" w:hAnsi="Book Antiqua" w:cstheme="minorHAnsi"/>
              </w:rPr>
              <w:t xml:space="preserve"> (Bab 11</w:t>
            </w:r>
            <w:r w:rsidR="00DE0C19">
              <w:rPr>
                <w:rFonts w:ascii="Book Antiqua" w:eastAsia="Calibri" w:hAnsi="Book Antiqua" w:cstheme="minorHAnsi"/>
              </w:rPr>
              <w:t xml:space="preserve"> Buku 1 dan </w:t>
            </w:r>
            <w:r>
              <w:rPr>
                <w:rFonts w:ascii="Book Antiqua" w:eastAsia="Calibri" w:hAnsi="Book Antiqua" w:cstheme="minorHAnsi"/>
              </w:rPr>
              <w:t>Bab 8 B</w:t>
            </w:r>
            <w:r w:rsidR="00DE0C19">
              <w:rPr>
                <w:rFonts w:ascii="Book Antiqua" w:eastAsia="Calibri" w:hAnsi="Book Antiqua" w:cstheme="minorHAnsi"/>
              </w:rPr>
              <w:t>uku 2</w:t>
            </w:r>
            <w:r w:rsidR="00A20237">
              <w:rPr>
                <w:rFonts w:ascii="Book Antiqua" w:eastAsia="Calibri" w:hAnsi="Book Antiqua" w:cstheme="minorHAnsi"/>
              </w:rPr>
              <w:t>)</w:t>
            </w:r>
          </w:p>
        </w:tc>
        <w:tc>
          <w:tcPr>
            <w:tcW w:w="2560" w:type="dxa"/>
            <w:vAlign w:val="center"/>
          </w:tcPr>
          <w:p w14:paraId="38A2623E" w14:textId="65976D10" w:rsidR="00C1092E" w:rsidRPr="00C1092E" w:rsidRDefault="00C1092E" w:rsidP="004710C7">
            <w:pPr>
              <w:contextualSpacing/>
              <w:rPr>
                <w:rFonts w:ascii="Book Antiqua" w:eastAsia="Calibri" w:hAnsi="Book Antiqua" w:cstheme="minorHAnsi"/>
                <w:b/>
                <w:bCs/>
                <w:lang w:val="fi-FI"/>
              </w:rPr>
            </w:pPr>
            <w:r w:rsidRPr="00C1092E">
              <w:rPr>
                <w:rFonts w:ascii="Book Antiqua" w:eastAsia="Calibri" w:hAnsi="Book Antiqua" w:cstheme="minorHAnsi"/>
                <w:b/>
                <w:bCs/>
                <w:lang w:val="fi-FI"/>
              </w:rPr>
              <w:t xml:space="preserve">Kelompok </w:t>
            </w:r>
            <w:r w:rsidR="00387507">
              <w:rPr>
                <w:rFonts w:ascii="Book Antiqua" w:eastAsia="Calibri" w:hAnsi="Book Antiqua" w:cstheme="minorHAnsi"/>
                <w:b/>
                <w:bCs/>
                <w:lang w:val="fi-FI"/>
              </w:rPr>
              <w:t>2</w:t>
            </w:r>
          </w:p>
          <w:p w14:paraId="397552BC" w14:textId="77777777" w:rsidR="00A37C3F" w:rsidRPr="00A37C3F" w:rsidRDefault="00A37C3F" w:rsidP="00A37C3F">
            <w:pPr>
              <w:pStyle w:val="ListParagraph"/>
              <w:numPr>
                <w:ilvl w:val="0"/>
                <w:numId w:val="13"/>
              </w:numPr>
              <w:ind w:left="190" w:hanging="190"/>
              <w:rPr>
                <w:rFonts w:ascii="Book Antiqua" w:eastAsia="Calibri" w:hAnsi="Book Antiqua" w:cstheme="minorHAnsi"/>
                <w:sz w:val="20"/>
                <w:szCs w:val="20"/>
              </w:rPr>
            </w:pPr>
            <w:r w:rsidRPr="00A37C3F">
              <w:rPr>
                <w:rFonts w:ascii="Book Antiqua" w:eastAsia="Calibri" w:hAnsi="Book Antiqua" w:cstheme="minorHAnsi"/>
                <w:sz w:val="20"/>
                <w:szCs w:val="20"/>
              </w:rPr>
              <w:t>Mutia Nurfadilla</w:t>
            </w:r>
          </w:p>
          <w:p w14:paraId="04DADD40" w14:textId="2F480CC8" w:rsidR="00C1092E" w:rsidRPr="00C1092E" w:rsidRDefault="00A37C3F" w:rsidP="004710C7">
            <w:pPr>
              <w:numPr>
                <w:ilvl w:val="0"/>
                <w:numId w:val="13"/>
              </w:numPr>
              <w:ind w:left="175" w:hanging="175"/>
              <w:contextualSpacing/>
              <w:rPr>
                <w:rFonts w:ascii="Book Antiqua" w:eastAsia="Calibri" w:hAnsi="Book Antiqua" w:cstheme="minorHAnsi"/>
                <w:b/>
                <w:bCs/>
              </w:rPr>
            </w:pPr>
            <w:r>
              <w:rPr>
                <w:rFonts w:ascii="Book Antiqua" w:eastAsia="Calibri" w:hAnsi="Book Antiqua" w:cstheme="minorHAnsi"/>
              </w:rPr>
              <w:t>Jenny Okta Rahmadona</w:t>
            </w:r>
          </w:p>
        </w:tc>
      </w:tr>
      <w:tr w:rsidR="00C1092E" w:rsidRPr="00C1092E" w14:paraId="24A0E1A4" w14:textId="77777777" w:rsidTr="004710C7">
        <w:tc>
          <w:tcPr>
            <w:tcW w:w="1696" w:type="dxa"/>
            <w:vAlign w:val="center"/>
          </w:tcPr>
          <w:p w14:paraId="094F5778" w14:textId="77777777" w:rsidR="00C1092E" w:rsidRPr="00C1092E" w:rsidRDefault="00C1092E" w:rsidP="004710C7">
            <w:pPr>
              <w:contextualSpacing/>
              <w:rPr>
                <w:rFonts w:ascii="Book Antiqua" w:eastAsia="Calibri" w:hAnsi="Book Antiqua" w:cstheme="minorHAnsi"/>
                <w:b/>
                <w:bCs/>
              </w:rPr>
            </w:pPr>
            <w:r w:rsidRPr="00C1092E">
              <w:rPr>
                <w:rFonts w:ascii="Book Antiqua" w:eastAsia="Calibri" w:hAnsi="Book Antiqua" w:cstheme="minorHAnsi"/>
                <w:b/>
                <w:bCs/>
              </w:rPr>
              <w:t>Minggu-14</w:t>
            </w:r>
          </w:p>
        </w:tc>
        <w:tc>
          <w:tcPr>
            <w:tcW w:w="4953" w:type="dxa"/>
            <w:vAlign w:val="center"/>
          </w:tcPr>
          <w:p w14:paraId="2ED87C2C" w14:textId="77777777" w:rsidR="00400D32" w:rsidRDefault="00400D32" w:rsidP="004710C7">
            <w:pPr>
              <w:contextualSpacing/>
              <w:rPr>
                <w:rFonts w:ascii="Book Antiqua" w:eastAsia="Calibri" w:hAnsi="Book Antiqua" w:cstheme="minorHAnsi"/>
              </w:rPr>
            </w:pPr>
            <w:r>
              <w:rPr>
                <w:rFonts w:ascii="Book Antiqua" w:eastAsia="Calibri" w:hAnsi="Book Antiqua" w:cstheme="minorHAnsi"/>
              </w:rPr>
              <w:t>Pembinaan, Pengawasan, dan Pengendalian</w:t>
            </w:r>
          </w:p>
          <w:p w14:paraId="50AF4F73" w14:textId="2481F5D2" w:rsidR="00C1092E" w:rsidRPr="00C1092E" w:rsidRDefault="00A20237" w:rsidP="004710C7">
            <w:pPr>
              <w:contextualSpacing/>
              <w:rPr>
                <w:rFonts w:ascii="Book Antiqua" w:eastAsia="Calibri" w:hAnsi="Book Antiqua" w:cstheme="minorHAnsi"/>
              </w:rPr>
            </w:pPr>
            <w:r>
              <w:rPr>
                <w:rFonts w:ascii="Book Antiqua" w:eastAsia="Calibri" w:hAnsi="Book Antiqua" w:cstheme="minorHAnsi"/>
              </w:rPr>
              <w:t>(Bab 12</w:t>
            </w:r>
            <w:r w:rsidR="00DE0C19">
              <w:rPr>
                <w:rFonts w:ascii="Book Antiqua" w:eastAsia="Calibri" w:hAnsi="Book Antiqua" w:cstheme="minorHAnsi"/>
              </w:rPr>
              <w:t xml:space="preserve"> Buku 1 dan </w:t>
            </w:r>
            <w:r w:rsidR="00400D32">
              <w:rPr>
                <w:rFonts w:ascii="Book Antiqua" w:eastAsia="Calibri" w:hAnsi="Book Antiqua" w:cstheme="minorHAnsi"/>
              </w:rPr>
              <w:t xml:space="preserve">Bab 9 </w:t>
            </w:r>
            <w:r w:rsidR="00DE0C19">
              <w:rPr>
                <w:rFonts w:ascii="Book Antiqua" w:eastAsia="Calibri" w:hAnsi="Book Antiqua" w:cstheme="minorHAnsi"/>
              </w:rPr>
              <w:t>buku 2</w:t>
            </w:r>
            <w:r>
              <w:rPr>
                <w:rFonts w:ascii="Book Antiqua" w:eastAsia="Calibri" w:hAnsi="Book Antiqua" w:cstheme="minorHAnsi"/>
              </w:rPr>
              <w:t>)</w:t>
            </w:r>
          </w:p>
        </w:tc>
        <w:tc>
          <w:tcPr>
            <w:tcW w:w="2560" w:type="dxa"/>
            <w:vAlign w:val="center"/>
          </w:tcPr>
          <w:p w14:paraId="1DF27890" w14:textId="19E7FC7C" w:rsidR="00C1092E" w:rsidRPr="00C1092E" w:rsidRDefault="00C1092E" w:rsidP="004710C7">
            <w:pPr>
              <w:contextualSpacing/>
              <w:rPr>
                <w:rFonts w:ascii="Book Antiqua" w:eastAsia="Calibri" w:hAnsi="Book Antiqua" w:cstheme="minorHAnsi"/>
                <w:b/>
                <w:bCs/>
              </w:rPr>
            </w:pPr>
            <w:r w:rsidRPr="00C1092E">
              <w:rPr>
                <w:rFonts w:ascii="Book Antiqua" w:eastAsia="Calibri" w:hAnsi="Book Antiqua" w:cstheme="minorHAnsi"/>
                <w:b/>
                <w:bCs/>
              </w:rPr>
              <w:t xml:space="preserve">Kelompok </w:t>
            </w:r>
            <w:r w:rsidR="00387507">
              <w:rPr>
                <w:rFonts w:ascii="Book Antiqua" w:eastAsia="Calibri" w:hAnsi="Book Antiqua" w:cstheme="minorHAnsi"/>
                <w:b/>
                <w:bCs/>
              </w:rPr>
              <w:t>3</w:t>
            </w:r>
          </w:p>
          <w:p w14:paraId="6C567A45" w14:textId="77777777" w:rsidR="00387507" w:rsidRPr="00387507" w:rsidRDefault="00387507" w:rsidP="00387507">
            <w:pPr>
              <w:numPr>
                <w:ilvl w:val="0"/>
                <w:numId w:val="13"/>
              </w:numPr>
              <w:ind w:left="190" w:right="-112" w:hanging="190"/>
              <w:contextualSpacing/>
              <w:rPr>
                <w:rFonts w:ascii="Book Antiqua" w:eastAsia="Calibri" w:hAnsi="Book Antiqua" w:cstheme="minorHAnsi"/>
              </w:rPr>
            </w:pPr>
            <w:r w:rsidRPr="00387507">
              <w:rPr>
                <w:rFonts w:ascii="Book Antiqua" w:eastAsia="Calibri" w:hAnsi="Book Antiqua" w:cstheme="minorHAnsi"/>
              </w:rPr>
              <w:t>Nadila Octa Viona</w:t>
            </w:r>
          </w:p>
          <w:p w14:paraId="204CEE52" w14:textId="77777777" w:rsidR="00C1092E" w:rsidRPr="00387507" w:rsidRDefault="00387507" w:rsidP="00387507">
            <w:pPr>
              <w:numPr>
                <w:ilvl w:val="0"/>
                <w:numId w:val="13"/>
              </w:numPr>
              <w:ind w:left="190" w:right="-112" w:hanging="190"/>
              <w:contextualSpacing/>
              <w:rPr>
                <w:rFonts w:ascii="Book Antiqua" w:eastAsia="Calibri" w:hAnsi="Book Antiqua" w:cstheme="minorHAnsi"/>
              </w:rPr>
            </w:pPr>
            <w:r w:rsidRPr="00387507">
              <w:rPr>
                <w:rFonts w:ascii="Book Antiqua" w:eastAsia="Calibri" w:hAnsi="Book Antiqua" w:cstheme="minorHAnsi"/>
              </w:rPr>
              <w:t>Nayla Aqilah D</w:t>
            </w:r>
          </w:p>
          <w:p w14:paraId="7087CBC3" w14:textId="039ADD27" w:rsidR="00A37C3F" w:rsidRPr="00A37C3F" w:rsidRDefault="00A37C3F" w:rsidP="00A37C3F">
            <w:pPr>
              <w:numPr>
                <w:ilvl w:val="0"/>
                <w:numId w:val="13"/>
              </w:numPr>
              <w:ind w:left="190" w:right="-112" w:hanging="190"/>
              <w:contextualSpacing/>
              <w:rPr>
                <w:rFonts w:ascii="Book Antiqua" w:eastAsia="Calibri" w:hAnsi="Book Antiqua" w:cstheme="minorHAnsi"/>
              </w:rPr>
            </w:pPr>
            <w:r w:rsidRPr="00A37C3F">
              <w:rPr>
                <w:rFonts w:ascii="Book Antiqua" w:eastAsia="Calibri" w:hAnsi="Book Antiqua" w:cstheme="minorHAnsi"/>
              </w:rPr>
              <w:t>Syavina Putrie Azzahra</w:t>
            </w:r>
          </w:p>
        </w:tc>
      </w:tr>
      <w:tr w:rsidR="00C1092E" w:rsidRPr="00C1092E" w14:paraId="4F938629" w14:textId="77777777" w:rsidTr="004710C7">
        <w:tc>
          <w:tcPr>
            <w:tcW w:w="1696" w:type="dxa"/>
            <w:vAlign w:val="center"/>
          </w:tcPr>
          <w:p w14:paraId="4AFD1656" w14:textId="77777777" w:rsidR="00C1092E" w:rsidRPr="00C1092E" w:rsidRDefault="00C1092E" w:rsidP="004710C7">
            <w:pPr>
              <w:contextualSpacing/>
              <w:rPr>
                <w:rFonts w:ascii="Book Antiqua" w:eastAsia="Calibri" w:hAnsi="Book Antiqua" w:cstheme="minorHAnsi"/>
                <w:b/>
                <w:bCs/>
              </w:rPr>
            </w:pPr>
            <w:r w:rsidRPr="00C1092E">
              <w:rPr>
                <w:rFonts w:ascii="Book Antiqua" w:eastAsia="Calibri" w:hAnsi="Book Antiqua" w:cstheme="minorHAnsi"/>
                <w:b/>
                <w:bCs/>
              </w:rPr>
              <w:t>Minggu-15</w:t>
            </w:r>
          </w:p>
        </w:tc>
        <w:tc>
          <w:tcPr>
            <w:tcW w:w="4953" w:type="dxa"/>
            <w:vAlign w:val="center"/>
          </w:tcPr>
          <w:p w14:paraId="6A09FF30" w14:textId="25D04B7E" w:rsidR="00C1092E" w:rsidRPr="00C1092E" w:rsidRDefault="00400D32" w:rsidP="004710C7">
            <w:pPr>
              <w:contextualSpacing/>
              <w:rPr>
                <w:rFonts w:ascii="Book Antiqua" w:eastAsia="Calibri" w:hAnsi="Book Antiqua" w:cstheme="minorHAnsi"/>
              </w:rPr>
            </w:pPr>
            <w:r w:rsidRPr="00400D32">
              <w:rPr>
                <w:rFonts w:ascii="Book Antiqua" w:eastAsia="Calibri" w:hAnsi="Book Antiqua" w:cstheme="minorHAnsi"/>
              </w:rPr>
              <w:t>Evaluasi Kelas dan Kisi-Kisi U</w:t>
            </w:r>
            <w:r>
              <w:rPr>
                <w:rFonts w:ascii="Book Antiqua" w:eastAsia="Calibri" w:hAnsi="Book Antiqua" w:cstheme="minorHAnsi"/>
              </w:rPr>
              <w:t>AS</w:t>
            </w:r>
          </w:p>
        </w:tc>
        <w:tc>
          <w:tcPr>
            <w:tcW w:w="2560" w:type="dxa"/>
            <w:vAlign w:val="center"/>
          </w:tcPr>
          <w:p w14:paraId="06EDF8DB" w14:textId="77777777" w:rsidR="00C1092E" w:rsidRDefault="00C1092E" w:rsidP="004710C7">
            <w:pPr>
              <w:contextualSpacing/>
              <w:jc w:val="center"/>
              <w:rPr>
                <w:rFonts w:ascii="Book Antiqua" w:eastAsia="Calibri" w:hAnsi="Book Antiqua" w:cstheme="minorHAnsi"/>
                <w:b/>
                <w:bCs/>
              </w:rPr>
            </w:pPr>
            <w:r w:rsidRPr="00C1092E">
              <w:rPr>
                <w:rFonts w:ascii="Book Antiqua" w:eastAsia="Calibri" w:hAnsi="Book Antiqua" w:cstheme="minorHAnsi"/>
                <w:b/>
                <w:bCs/>
              </w:rPr>
              <w:t>Fasilitator</w:t>
            </w:r>
          </w:p>
          <w:p w14:paraId="1C8FB15A" w14:textId="6CE4536B" w:rsidR="00B53D88" w:rsidRPr="00C1092E" w:rsidRDefault="00B53D88" w:rsidP="004710C7">
            <w:pPr>
              <w:contextualSpacing/>
              <w:jc w:val="center"/>
              <w:rPr>
                <w:rFonts w:ascii="Book Antiqua" w:eastAsia="Calibri" w:hAnsi="Book Antiqua" w:cstheme="minorHAnsi"/>
                <w:b/>
                <w:bCs/>
              </w:rPr>
            </w:pPr>
            <w:r>
              <w:rPr>
                <w:rFonts w:ascii="Book Antiqua" w:eastAsia="Calibri" w:hAnsi="Book Antiqua" w:cstheme="minorHAnsi"/>
                <w:b/>
                <w:bCs/>
              </w:rPr>
              <w:t>(Dosen)</w:t>
            </w:r>
          </w:p>
        </w:tc>
      </w:tr>
      <w:tr w:rsidR="00C1092E" w:rsidRPr="00C1092E" w14:paraId="08AA8384" w14:textId="77777777" w:rsidTr="004710C7">
        <w:tc>
          <w:tcPr>
            <w:tcW w:w="1696" w:type="dxa"/>
            <w:vAlign w:val="center"/>
          </w:tcPr>
          <w:p w14:paraId="698EC323" w14:textId="77777777" w:rsidR="00C1092E" w:rsidRPr="00C1092E" w:rsidRDefault="00C1092E" w:rsidP="004710C7">
            <w:pPr>
              <w:contextualSpacing/>
              <w:rPr>
                <w:rFonts w:ascii="Book Antiqua" w:eastAsia="Calibri" w:hAnsi="Book Antiqua" w:cstheme="minorHAnsi"/>
                <w:b/>
                <w:bCs/>
              </w:rPr>
            </w:pPr>
            <w:r w:rsidRPr="00C1092E">
              <w:rPr>
                <w:rFonts w:ascii="Book Antiqua" w:eastAsia="Calibri" w:hAnsi="Book Antiqua" w:cstheme="minorHAnsi"/>
                <w:b/>
                <w:bCs/>
              </w:rPr>
              <w:t>Minggu-16</w:t>
            </w:r>
          </w:p>
        </w:tc>
        <w:tc>
          <w:tcPr>
            <w:tcW w:w="4953" w:type="dxa"/>
            <w:vAlign w:val="center"/>
          </w:tcPr>
          <w:p w14:paraId="24E0F34D" w14:textId="64CF6C9C" w:rsidR="00C1092E" w:rsidRPr="00B53D88" w:rsidRDefault="00B53D88" w:rsidP="004710C7">
            <w:pPr>
              <w:pStyle w:val="ListParagraph"/>
              <w:numPr>
                <w:ilvl w:val="0"/>
                <w:numId w:val="13"/>
              </w:numPr>
              <w:ind w:left="175" w:hanging="175"/>
              <w:contextualSpacing/>
              <w:rPr>
                <w:rFonts w:ascii="Book Antiqua" w:eastAsia="Calibri" w:hAnsi="Book Antiqua" w:cstheme="minorHAnsi"/>
                <w:b/>
                <w:bCs/>
              </w:rPr>
            </w:pPr>
            <w:r w:rsidRPr="00B53D88">
              <w:rPr>
                <w:rFonts w:ascii="Book Antiqua" w:eastAsia="Calibri" w:hAnsi="Book Antiqua" w:cstheme="minorHAnsi"/>
                <w:b/>
                <w:bCs/>
              </w:rPr>
              <w:t>UJIAN AKHIR SEMESTER</w:t>
            </w:r>
          </w:p>
          <w:p w14:paraId="64E2A5CA" w14:textId="77777777" w:rsidR="00C1092E" w:rsidRPr="00C1092E" w:rsidRDefault="00C1092E" w:rsidP="004710C7">
            <w:pPr>
              <w:pStyle w:val="ListParagraph"/>
              <w:ind w:left="175"/>
              <w:contextualSpacing/>
              <w:rPr>
                <w:rFonts w:ascii="Book Antiqua" w:eastAsia="Calibri" w:hAnsi="Book Antiqua" w:cstheme="minorHAnsi"/>
              </w:rPr>
            </w:pPr>
            <w:r w:rsidRPr="00C1092E">
              <w:rPr>
                <w:rFonts w:ascii="Book Antiqua" w:eastAsia="Calibri" w:hAnsi="Book Antiqua" w:cstheme="minorHAnsi"/>
              </w:rPr>
              <w:t>(dilakukan secara tertulis dikelas sesuai dengan jadwal UAS)</w:t>
            </w:r>
          </w:p>
        </w:tc>
        <w:tc>
          <w:tcPr>
            <w:tcW w:w="2560" w:type="dxa"/>
            <w:vAlign w:val="center"/>
          </w:tcPr>
          <w:p w14:paraId="101ADF44" w14:textId="77777777" w:rsidR="00B53D88" w:rsidRDefault="00B53D88" w:rsidP="004710C7">
            <w:pPr>
              <w:contextualSpacing/>
              <w:jc w:val="center"/>
              <w:rPr>
                <w:rFonts w:ascii="Book Antiqua" w:eastAsia="Calibri" w:hAnsi="Book Antiqua" w:cstheme="minorHAnsi"/>
                <w:b/>
                <w:bCs/>
              </w:rPr>
            </w:pPr>
            <w:r w:rsidRPr="00C1092E">
              <w:rPr>
                <w:rFonts w:ascii="Book Antiqua" w:eastAsia="Calibri" w:hAnsi="Book Antiqua" w:cstheme="minorHAnsi"/>
                <w:b/>
                <w:bCs/>
              </w:rPr>
              <w:t>Fasilitator</w:t>
            </w:r>
          </w:p>
          <w:p w14:paraId="65FF27E6" w14:textId="71F3F0D8" w:rsidR="00C1092E" w:rsidRPr="00C1092E" w:rsidRDefault="00B53D88" w:rsidP="004710C7">
            <w:pPr>
              <w:contextualSpacing/>
              <w:jc w:val="center"/>
              <w:rPr>
                <w:rFonts w:ascii="Book Antiqua" w:eastAsia="Calibri" w:hAnsi="Book Antiqua" w:cstheme="minorHAnsi"/>
                <w:b/>
                <w:bCs/>
              </w:rPr>
            </w:pPr>
            <w:r>
              <w:rPr>
                <w:rFonts w:ascii="Book Antiqua" w:eastAsia="Calibri" w:hAnsi="Book Antiqua" w:cstheme="minorHAnsi"/>
                <w:b/>
                <w:bCs/>
              </w:rPr>
              <w:t>(Dosen)</w:t>
            </w:r>
          </w:p>
        </w:tc>
      </w:tr>
    </w:tbl>
    <w:p w14:paraId="6E3904DC" w14:textId="22707950" w:rsidR="00A539A0" w:rsidRDefault="00A539A0" w:rsidP="00FF3AB3">
      <w:pPr>
        <w:contextualSpacing/>
        <w:jc w:val="both"/>
        <w:rPr>
          <w:rFonts w:ascii="Book Antiqua" w:eastAsia="Calibri" w:hAnsi="Book Antiqua" w:cstheme="minorHAnsi"/>
          <w:b/>
          <w:bCs/>
        </w:rPr>
      </w:pPr>
    </w:p>
    <w:p w14:paraId="4FEABAF8" w14:textId="77777777" w:rsidR="00C1092E" w:rsidRPr="00FF3AB3" w:rsidRDefault="00C1092E" w:rsidP="00FF3AB3">
      <w:pPr>
        <w:contextualSpacing/>
        <w:jc w:val="both"/>
        <w:rPr>
          <w:rFonts w:ascii="Book Antiqua" w:eastAsia="Calibri" w:hAnsi="Book Antiqua" w:cstheme="minorHAnsi"/>
          <w:b/>
          <w:bCs/>
        </w:rPr>
      </w:pPr>
    </w:p>
    <w:p w14:paraId="52145300" w14:textId="77777777" w:rsidR="00A56099" w:rsidRPr="00FF3AB3" w:rsidRDefault="000A1948" w:rsidP="00FC5AF5">
      <w:pPr>
        <w:numPr>
          <w:ilvl w:val="0"/>
          <w:numId w:val="8"/>
        </w:numPr>
        <w:ind w:left="360"/>
        <w:contextualSpacing/>
        <w:jc w:val="both"/>
        <w:rPr>
          <w:rFonts w:ascii="Book Antiqua" w:eastAsia="Calibri" w:hAnsi="Book Antiqua" w:cstheme="minorHAnsi"/>
          <w:b/>
          <w:bCs/>
        </w:rPr>
      </w:pPr>
      <w:r w:rsidRPr="00FF3AB3">
        <w:rPr>
          <w:rFonts w:ascii="Book Antiqua" w:eastAsia="Calibri" w:hAnsi="Book Antiqua" w:cstheme="minorHAnsi"/>
          <w:b/>
          <w:bCs/>
        </w:rPr>
        <w:t>Tata Tertib</w:t>
      </w:r>
    </w:p>
    <w:p w14:paraId="731B1969" w14:textId="5A004764" w:rsidR="005B2253" w:rsidRPr="00FF3AB3" w:rsidRDefault="00A56099" w:rsidP="00FF3AB3">
      <w:pPr>
        <w:ind w:firstLine="284"/>
        <w:contextualSpacing/>
        <w:jc w:val="both"/>
        <w:rPr>
          <w:rFonts w:ascii="Book Antiqua" w:eastAsia="Calibri" w:hAnsi="Book Antiqua" w:cstheme="minorHAnsi"/>
        </w:rPr>
      </w:pPr>
      <w:r w:rsidRPr="00FF3AB3">
        <w:rPr>
          <w:rFonts w:ascii="Book Antiqua" w:eastAsia="Calibri" w:hAnsi="Book Antiqua" w:cstheme="minorHAnsi"/>
        </w:rPr>
        <w:t xml:space="preserve"> </w:t>
      </w:r>
      <w:bookmarkStart w:id="1" w:name="_Hlk190351022"/>
      <w:r w:rsidRPr="00FF3AB3">
        <w:rPr>
          <w:rFonts w:ascii="Book Antiqua" w:eastAsia="Calibri" w:hAnsi="Book Antiqua" w:cstheme="minorHAnsi"/>
        </w:rPr>
        <w:t>Pelanggaran Etika Akademik dalam Perkuliahan:</w:t>
      </w:r>
    </w:p>
    <w:p w14:paraId="6C700694" w14:textId="77777777" w:rsidR="00A56099" w:rsidRPr="00FF3AB3" w:rsidRDefault="00A56099" w:rsidP="00FC5AF5">
      <w:pPr>
        <w:pStyle w:val="ListParagraph"/>
        <w:numPr>
          <w:ilvl w:val="0"/>
          <w:numId w:val="7"/>
        </w:numPr>
        <w:ind w:left="709" w:hanging="349"/>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Melakukan plagiat atau kegiatan sejenisnya dengan nama lain.</w:t>
      </w:r>
    </w:p>
    <w:p w14:paraId="0923DDA7" w14:textId="77777777" w:rsidR="00A56099" w:rsidRPr="00FF3AB3" w:rsidRDefault="00A56099" w:rsidP="00FC5AF5">
      <w:pPr>
        <w:pStyle w:val="ListParagraph"/>
        <w:numPr>
          <w:ilvl w:val="0"/>
          <w:numId w:val="7"/>
        </w:numPr>
        <w:ind w:left="709" w:hanging="349"/>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Melakukan kecurangan (misalnya menyontek pada waktu ujian tulis)</w:t>
      </w:r>
    </w:p>
    <w:p w14:paraId="57BBC30E" w14:textId="401AACF5" w:rsidR="00A56099" w:rsidRPr="00FF3AB3" w:rsidRDefault="00A56099" w:rsidP="00FC5AF5">
      <w:pPr>
        <w:pStyle w:val="ListParagraph"/>
        <w:numPr>
          <w:ilvl w:val="0"/>
          <w:numId w:val="7"/>
        </w:numPr>
        <w:ind w:left="709" w:hanging="349"/>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Tidak hadir kuliah tanpa ijin, kecuali dikarenakan:</w:t>
      </w:r>
    </w:p>
    <w:p w14:paraId="41430673" w14:textId="77777777" w:rsidR="00A56099" w:rsidRPr="00FF3AB3" w:rsidRDefault="00A56099" w:rsidP="00FC5AF5">
      <w:pPr>
        <w:pStyle w:val="ListParagraph"/>
        <w:numPr>
          <w:ilvl w:val="0"/>
          <w:numId w:val="6"/>
        </w:numPr>
        <w:ind w:left="993" w:hanging="284"/>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Sakit (dengan Surat Keterangan Dokter)</w:t>
      </w:r>
    </w:p>
    <w:p w14:paraId="007813F1" w14:textId="4FFE4CDC" w:rsidR="00A56099" w:rsidRPr="00FF3AB3" w:rsidRDefault="00A56099" w:rsidP="00FC5AF5">
      <w:pPr>
        <w:pStyle w:val="ListParagraph"/>
        <w:numPr>
          <w:ilvl w:val="0"/>
          <w:numId w:val="6"/>
        </w:numPr>
        <w:ind w:left="993" w:hanging="284"/>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Melaksanakan tugas Fakultas/Universitas (Surat Tugas dari Pejabat terkait)</w:t>
      </w:r>
    </w:p>
    <w:p w14:paraId="36A937D2" w14:textId="77777777" w:rsidR="00A56099" w:rsidRPr="00FF3AB3" w:rsidRDefault="00A56099" w:rsidP="00FC5AF5">
      <w:pPr>
        <w:pStyle w:val="ListParagraph"/>
        <w:numPr>
          <w:ilvl w:val="0"/>
          <w:numId w:val="6"/>
        </w:numPr>
        <w:ind w:left="993" w:hanging="284"/>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Sebab lain yang dapat diterima oleh dosen (disampaikan kepada dosen paling lambat satu hari kerja  setelah sebab lain tersebut terjadi)</w:t>
      </w:r>
    </w:p>
    <w:p w14:paraId="67BF2C34" w14:textId="77777777" w:rsidR="00A56099" w:rsidRPr="00FF3AB3" w:rsidRDefault="00A56099" w:rsidP="00FC5AF5">
      <w:pPr>
        <w:pStyle w:val="ListParagraph"/>
        <w:numPr>
          <w:ilvl w:val="0"/>
          <w:numId w:val="6"/>
        </w:numPr>
        <w:ind w:left="993" w:hanging="284"/>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Tidak hadir kuliah tetapi mengisi daftar hadir dengan bantuan orang lain (Mahasiswa yang membantu mengisi daftar hadir juga termasuk melakukan pelanggaran etika akademik perkuliahan)</w:t>
      </w:r>
    </w:p>
    <w:p w14:paraId="4BE3278E" w14:textId="5C0FBEC7" w:rsidR="00A2476C" w:rsidRPr="00FF3AB3" w:rsidRDefault="00A56099" w:rsidP="00FC5AF5">
      <w:pPr>
        <w:pStyle w:val="ListParagraph"/>
        <w:numPr>
          <w:ilvl w:val="0"/>
          <w:numId w:val="7"/>
        </w:numPr>
        <w:contextualSpacing/>
        <w:jc w:val="both"/>
        <w:rPr>
          <w:rFonts w:ascii="Book Antiqua" w:eastAsia="Calibri" w:hAnsi="Book Antiqua" w:cstheme="minorHAnsi"/>
          <w:sz w:val="20"/>
          <w:szCs w:val="20"/>
        </w:rPr>
      </w:pPr>
      <w:r w:rsidRPr="00FF3AB3">
        <w:rPr>
          <w:rFonts w:ascii="Book Antiqua" w:eastAsia="Calibri" w:hAnsi="Book Antiqua" w:cstheme="minorHAnsi"/>
          <w:sz w:val="20"/>
          <w:szCs w:val="20"/>
        </w:rPr>
        <w:t>Melakukan pelanggaran lain sesuai ketentuan yang berlaku (misalnya memakai pakaian tidak sopan</w:t>
      </w:r>
      <w:r w:rsidR="003E5CB0" w:rsidRPr="00FF3AB3">
        <w:rPr>
          <w:rFonts w:ascii="Book Antiqua" w:eastAsia="Calibri" w:hAnsi="Book Antiqua" w:cstheme="minorHAnsi"/>
          <w:sz w:val="20"/>
          <w:szCs w:val="20"/>
        </w:rPr>
        <w:t>, terbuka, dan robek yang disengaja</w:t>
      </w:r>
      <w:r w:rsidRPr="00FF3AB3">
        <w:rPr>
          <w:rFonts w:ascii="Book Antiqua" w:eastAsia="Calibri" w:hAnsi="Book Antiqua" w:cstheme="minorHAnsi"/>
          <w:sz w:val="20"/>
          <w:szCs w:val="20"/>
        </w:rPr>
        <w:t>).</w:t>
      </w:r>
    </w:p>
    <w:bookmarkEnd w:id="1"/>
    <w:p w14:paraId="515767A7" w14:textId="77777777" w:rsidR="007F43C1" w:rsidRPr="00FF3AB3" w:rsidRDefault="007F43C1" w:rsidP="00FF3AB3">
      <w:pPr>
        <w:pStyle w:val="ListParagraph"/>
        <w:ind w:left="720"/>
        <w:contextualSpacing/>
        <w:jc w:val="both"/>
        <w:rPr>
          <w:rFonts w:ascii="Book Antiqua" w:eastAsia="Calibri" w:hAnsi="Book Antiqua" w:cstheme="minorHAnsi"/>
          <w:sz w:val="20"/>
          <w:szCs w:val="20"/>
        </w:rPr>
      </w:pPr>
    </w:p>
    <w:p w14:paraId="6E0F7ADC" w14:textId="7605910C" w:rsidR="00A56099" w:rsidRPr="00FF3AB3" w:rsidRDefault="00A56099" w:rsidP="00FF3AB3">
      <w:pPr>
        <w:pStyle w:val="ListParagraph"/>
        <w:ind w:left="720"/>
        <w:contextualSpacing/>
        <w:jc w:val="both"/>
        <w:rPr>
          <w:rFonts w:ascii="Book Antiqua" w:eastAsia="Calibri" w:hAnsi="Book Antiqua" w:cstheme="minorHAnsi"/>
          <w:sz w:val="20"/>
          <w:szCs w:val="2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4111"/>
      </w:tblGrid>
      <w:tr w:rsidR="00A2476C" w:rsidRPr="00FF3AB3" w14:paraId="5399CB3D" w14:textId="77777777" w:rsidTr="0029332C">
        <w:tc>
          <w:tcPr>
            <w:tcW w:w="5103" w:type="dxa"/>
          </w:tcPr>
          <w:p w14:paraId="0E959F9F" w14:textId="7FE478EA" w:rsidR="00A2476C" w:rsidRPr="00FF3AB3" w:rsidRDefault="00A2476C" w:rsidP="00FF3AB3">
            <w:pPr>
              <w:contextualSpacing/>
              <w:jc w:val="both"/>
              <w:rPr>
                <w:rFonts w:ascii="Book Antiqua" w:eastAsia="Calibri" w:hAnsi="Book Antiqua" w:cstheme="minorHAnsi"/>
                <w:b/>
                <w:bCs/>
              </w:rPr>
            </w:pPr>
          </w:p>
          <w:p w14:paraId="6AB2FE4C" w14:textId="7AFFB01A" w:rsidR="00B602EC" w:rsidRPr="00FF3AB3" w:rsidRDefault="00332043" w:rsidP="00FF3AB3">
            <w:pPr>
              <w:contextualSpacing/>
              <w:jc w:val="both"/>
              <w:rPr>
                <w:rFonts w:ascii="Book Antiqua" w:eastAsia="Calibri" w:hAnsi="Book Antiqua" w:cstheme="minorHAnsi"/>
                <w:b/>
                <w:bCs/>
              </w:rPr>
            </w:pPr>
            <w:r>
              <w:rPr>
                <w:rFonts w:ascii="Book Antiqua" w:eastAsia="Calibri" w:hAnsi="Book Antiqua" w:cstheme="minorHAnsi"/>
                <w:b/>
                <w:bCs/>
                <w:noProof/>
              </w:rPr>
              <w:drawing>
                <wp:anchor distT="0" distB="0" distL="114300" distR="114300" simplePos="0" relativeHeight="251658240" behindDoc="1" locked="0" layoutInCell="1" allowOverlap="1" wp14:anchorId="6F44B11B" wp14:editId="3E30D2F7">
                  <wp:simplePos x="0" y="0"/>
                  <wp:positionH relativeFrom="column">
                    <wp:posOffset>45085</wp:posOffset>
                  </wp:positionH>
                  <wp:positionV relativeFrom="paragraph">
                    <wp:posOffset>132715</wp:posOffset>
                  </wp:positionV>
                  <wp:extent cx="774700" cy="757623"/>
                  <wp:effectExtent l="0" t="0" r="635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700" cy="757623"/>
                          </a:xfrm>
                          <a:prstGeom prst="rect">
                            <a:avLst/>
                          </a:prstGeom>
                        </pic:spPr>
                      </pic:pic>
                    </a:graphicData>
                  </a:graphic>
                  <wp14:sizeRelH relativeFrom="page">
                    <wp14:pctWidth>0</wp14:pctWidth>
                  </wp14:sizeRelH>
                  <wp14:sizeRelV relativeFrom="page">
                    <wp14:pctHeight>0</wp14:pctHeight>
                  </wp14:sizeRelV>
                </wp:anchor>
              </w:drawing>
            </w:r>
            <w:r w:rsidR="00B602EC" w:rsidRPr="00FF3AB3">
              <w:rPr>
                <w:rFonts w:ascii="Book Antiqua" w:eastAsia="Calibri" w:hAnsi="Book Antiqua" w:cstheme="minorHAnsi"/>
                <w:b/>
                <w:bCs/>
              </w:rPr>
              <w:t>Dosen Pengampu</w:t>
            </w:r>
          </w:p>
          <w:p w14:paraId="0030DD95" w14:textId="6C79D0AA" w:rsidR="00B602EC" w:rsidRPr="00FF3AB3" w:rsidRDefault="00B602EC" w:rsidP="00FF3AB3">
            <w:pPr>
              <w:contextualSpacing/>
              <w:jc w:val="both"/>
              <w:rPr>
                <w:rFonts w:ascii="Book Antiqua" w:eastAsia="Calibri" w:hAnsi="Book Antiqua" w:cstheme="minorHAnsi"/>
                <w:b/>
                <w:bCs/>
              </w:rPr>
            </w:pPr>
          </w:p>
          <w:p w14:paraId="472613B4" w14:textId="77777777" w:rsidR="00B602EC" w:rsidRPr="00FF3AB3" w:rsidRDefault="00B602EC" w:rsidP="00FF3AB3">
            <w:pPr>
              <w:contextualSpacing/>
              <w:jc w:val="both"/>
              <w:rPr>
                <w:rFonts w:ascii="Book Antiqua" w:eastAsia="Calibri" w:hAnsi="Book Antiqua" w:cstheme="minorHAnsi"/>
                <w:b/>
                <w:bCs/>
              </w:rPr>
            </w:pPr>
          </w:p>
          <w:p w14:paraId="0A99DAC7" w14:textId="77777777" w:rsidR="00B602EC" w:rsidRPr="00FF3AB3" w:rsidRDefault="00B602EC" w:rsidP="00FF3AB3">
            <w:pPr>
              <w:contextualSpacing/>
              <w:jc w:val="both"/>
              <w:rPr>
                <w:rFonts w:ascii="Book Antiqua" w:eastAsia="Calibri" w:hAnsi="Book Antiqua" w:cstheme="minorHAnsi"/>
                <w:b/>
                <w:bCs/>
              </w:rPr>
            </w:pPr>
          </w:p>
          <w:p w14:paraId="58DC4971" w14:textId="77777777" w:rsidR="00B602EC" w:rsidRPr="00FF3AB3" w:rsidRDefault="00B602EC" w:rsidP="00FF3AB3">
            <w:pPr>
              <w:contextualSpacing/>
              <w:jc w:val="both"/>
              <w:rPr>
                <w:rFonts w:ascii="Book Antiqua" w:eastAsia="Calibri" w:hAnsi="Book Antiqua" w:cstheme="minorHAnsi"/>
                <w:b/>
                <w:bCs/>
              </w:rPr>
            </w:pPr>
          </w:p>
          <w:p w14:paraId="1E428862" w14:textId="77777777" w:rsidR="00500751" w:rsidRPr="00FF3AB3" w:rsidRDefault="00500751" w:rsidP="00FF3AB3">
            <w:pPr>
              <w:contextualSpacing/>
              <w:jc w:val="both"/>
              <w:rPr>
                <w:rFonts w:ascii="Book Antiqua" w:eastAsia="Calibri" w:hAnsi="Book Antiqua" w:cstheme="minorHAnsi"/>
                <w:b/>
                <w:bCs/>
              </w:rPr>
            </w:pPr>
          </w:p>
          <w:p w14:paraId="7D9FEE7C" w14:textId="68270B1A" w:rsidR="00B602EC" w:rsidRPr="00FF3AB3" w:rsidRDefault="00B602EC" w:rsidP="00FF3AB3">
            <w:pPr>
              <w:contextualSpacing/>
              <w:jc w:val="both"/>
              <w:rPr>
                <w:rFonts w:ascii="Book Antiqua" w:eastAsia="Calibri" w:hAnsi="Book Antiqua" w:cstheme="minorHAnsi"/>
                <w:b/>
                <w:bCs/>
                <w:u w:val="single"/>
              </w:rPr>
            </w:pPr>
            <w:r w:rsidRPr="00FF3AB3">
              <w:rPr>
                <w:rFonts w:ascii="Book Antiqua" w:eastAsia="Calibri" w:hAnsi="Book Antiqua" w:cstheme="minorHAnsi"/>
                <w:b/>
                <w:bCs/>
              </w:rPr>
              <w:t>(</w:t>
            </w:r>
            <w:r w:rsidR="00332043">
              <w:rPr>
                <w:rFonts w:ascii="Book Antiqua" w:eastAsia="Calibri" w:hAnsi="Book Antiqua" w:cstheme="minorHAnsi"/>
                <w:b/>
                <w:bCs/>
                <w:u w:val="single"/>
              </w:rPr>
              <w:t>Dian Mustika, S.E., M.Sc</w:t>
            </w:r>
            <w:r w:rsidRPr="00FF3AB3">
              <w:rPr>
                <w:rFonts w:ascii="Book Antiqua" w:eastAsia="Calibri" w:hAnsi="Book Antiqua" w:cstheme="minorHAnsi"/>
                <w:b/>
                <w:bCs/>
              </w:rPr>
              <w:t>)</w:t>
            </w:r>
          </w:p>
          <w:p w14:paraId="0FA91D63" w14:textId="281D3D64" w:rsidR="00B602EC" w:rsidRPr="00FF3AB3" w:rsidRDefault="00B602EC" w:rsidP="00FF3AB3">
            <w:pPr>
              <w:contextualSpacing/>
              <w:jc w:val="both"/>
              <w:rPr>
                <w:rFonts w:ascii="Book Antiqua" w:eastAsia="Calibri" w:hAnsi="Book Antiqua" w:cstheme="minorHAnsi"/>
                <w:b/>
                <w:bCs/>
              </w:rPr>
            </w:pPr>
            <w:r w:rsidRPr="00FF3AB3">
              <w:rPr>
                <w:rFonts w:ascii="Book Antiqua" w:eastAsia="Calibri" w:hAnsi="Book Antiqua" w:cstheme="minorHAnsi"/>
                <w:b/>
                <w:bCs/>
              </w:rPr>
              <w:t>NI</w:t>
            </w:r>
            <w:r w:rsidR="00883D92" w:rsidRPr="00FF3AB3">
              <w:rPr>
                <w:rFonts w:ascii="Book Antiqua" w:eastAsia="Calibri" w:hAnsi="Book Antiqua" w:cstheme="minorHAnsi"/>
                <w:b/>
                <w:bCs/>
              </w:rPr>
              <w:t>K.</w:t>
            </w:r>
            <w:r w:rsidR="00EB1763">
              <w:rPr>
                <w:rFonts w:ascii="Book Antiqua" w:eastAsia="Calibri" w:hAnsi="Book Antiqua" w:cstheme="minorHAnsi"/>
                <w:b/>
                <w:bCs/>
              </w:rPr>
              <w:t xml:space="preserve"> </w:t>
            </w:r>
            <w:r w:rsidR="00883D92" w:rsidRPr="00FF3AB3">
              <w:rPr>
                <w:rFonts w:ascii="Book Antiqua" w:eastAsia="Calibri" w:hAnsi="Book Antiqua" w:cstheme="minorHAnsi"/>
                <w:b/>
                <w:bCs/>
              </w:rPr>
              <w:t>13000313</w:t>
            </w:r>
          </w:p>
        </w:tc>
        <w:tc>
          <w:tcPr>
            <w:tcW w:w="4111" w:type="dxa"/>
          </w:tcPr>
          <w:p w14:paraId="7DFBA0C0" w14:textId="5E105A39" w:rsidR="00A2476C" w:rsidRPr="00FF3AB3" w:rsidRDefault="00A2476C" w:rsidP="00FF3AB3">
            <w:pPr>
              <w:ind w:left="35"/>
              <w:contextualSpacing/>
              <w:jc w:val="both"/>
              <w:rPr>
                <w:rFonts w:ascii="Book Antiqua" w:eastAsia="Calibri" w:hAnsi="Book Antiqua" w:cstheme="minorHAnsi"/>
                <w:b/>
                <w:bCs/>
              </w:rPr>
            </w:pPr>
            <w:r w:rsidRPr="00FF3AB3">
              <w:rPr>
                <w:rFonts w:ascii="Book Antiqua" w:eastAsia="Calibri" w:hAnsi="Book Antiqua" w:cstheme="minorHAnsi"/>
                <w:b/>
                <w:bCs/>
              </w:rPr>
              <w:t xml:space="preserve">Bandar Lampung, </w:t>
            </w:r>
            <w:r w:rsidR="00691288" w:rsidRPr="00FF3AB3">
              <w:rPr>
                <w:rFonts w:ascii="Book Antiqua" w:eastAsia="Calibri" w:hAnsi="Book Antiqua" w:cstheme="minorHAnsi"/>
                <w:b/>
                <w:bCs/>
              </w:rPr>
              <w:t xml:space="preserve">                      </w:t>
            </w:r>
          </w:p>
          <w:p w14:paraId="7F33FC24" w14:textId="5CF37D32" w:rsidR="00A2476C" w:rsidRPr="00FF3AB3" w:rsidRDefault="00A2476C" w:rsidP="00FF3AB3">
            <w:pPr>
              <w:ind w:left="35"/>
              <w:contextualSpacing/>
              <w:jc w:val="both"/>
              <w:rPr>
                <w:rFonts w:ascii="Book Antiqua" w:eastAsia="Calibri" w:hAnsi="Book Antiqua" w:cstheme="minorHAnsi"/>
                <w:b/>
                <w:bCs/>
              </w:rPr>
            </w:pPr>
            <w:r w:rsidRPr="00FF3AB3">
              <w:rPr>
                <w:rFonts w:ascii="Book Antiqua" w:eastAsia="Calibri" w:hAnsi="Book Antiqua" w:cstheme="minorHAnsi"/>
                <w:b/>
                <w:bCs/>
              </w:rPr>
              <w:t>Mahasiswa</w:t>
            </w:r>
            <w:r w:rsidR="00B602EC" w:rsidRPr="00FF3AB3">
              <w:rPr>
                <w:rFonts w:ascii="Book Antiqua" w:eastAsia="Calibri" w:hAnsi="Book Antiqua" w:cstheme="minorHAnsi"/>
                <w:b/>
                <w:bCs/>
              </w:rPr>
              <w:t>,</w:t>
            </w:r>
          </w:p>
          <w:p w14:paraId="72D48F8D" w14:textId="002063D7" w:rsidR="00B602EC" w:rsidRPr="00FF3AB3" w:rsidRDefault="00B602EC" w:rsidP="00FF3AB3">
            <w:pPr>
              <w:contextualSpacing/>
              <w:jc w:val="both"/>
              <w:rPr>
                <w:rFonts w:ascii="Book Antiqua" w:eastAsia="Calibri" w:hAnsi="Book Antiqua" w:cstheme="minorHAnsi"/>
                <w:b/>
                <w:bCs/>
              </w:rPr>
            </w:pPr>
          </w:p>
          <w:p w14:paraId="4F8A03CA" w14:textId="7F5CC4F6" w:rsidR="00B602EC" w:rsidRPr="00FF3AB3" w:rsidRDefault="00B602EC" w:rsidP="00FF3AB3">
            <w:pPr>
              <w:contextualSpacing/>
              <w:jc w:val="both"/>
              <w:rPr>
                <w:rFonts w:ascii="Book Antiqua" w:eastAsia="Calibri" w:hAnsi="Book Antiqua" w:cstheme="minorHAnsi"/>
                <w:b/>
                <w:bCs/>
              </w:rPr>
            </w:pPr>
          </w:p>
          <w:p w14:paraId="75011978" w14:textId="77777777" w:rsidR="00B602EC" w:rsidRPr="00FF3AB3" w:rsidRDefault="00B602EC" w:rsidP="00FF3AB3">
            <w:pPr>
              <w:contextualSpacing/>
              <w:jc w:val="both"/>
              <w:rPr>
                <w:rFonts w:ascii="Book Antiqua" w:eastAsia="Calibri" w:hAnsi="Book Antiqua" w:cstheme="minorHAnsi"/>
                <w:b/>
                <w:bCs/>
              </w:rPr>
            </w:pPr>
          </w:p>
          <w:p w14:paraId="645EE414" w14:textId="28E0AF0B" w:rsidR="00B602EC" w:rsidRPr="00FF3AB3" w:rsidRDefault="00B602EC" w:rsidP="00FF3AB3">
            <w:pPr>
              <w:contextualSpacing/>
              <w:jc w:val="both"/>
              <w:rPr>
                <w:rFonts w:ascii="Book Antiqua" w:eastAsia="Calibri" w:hAnsi="Book Antiqua" w:cstheme="minorHAnsi"/>
                <w:b/>
                <w:bCs/>
              </w:rPr>
            </w:pPr>
          </w:p>
          <w:p w14:paraId="4EA7FB3B" w14:textId="77777777" w:rsidR="00610DBC" w:rsidRPr="00FF3AB3" w:rsidRDefault="00610DBC" w:rsidP="00FF3AB3">
            <w:pPr>
              <w:contextualSpacing/>
              <w:jc w:val="both"/>
              <w:rPr>
                <w:rFonts w:ascii="Book Antiqua" w:eastAsia="Calibri" w:hAnsi="Book Antiqua" w:cstheme="minorHAnsi"/>
                <w:b/>
                <w:bCs/>
              </w:rPr>
            </w:pPr>
          </w:p>
          <w:p w14:paraId="16B826F2" w14:textId="5835EEF6" w:rsidR="00B602EC" w:rsidRPr="00FF3AB3" w:rsidRDefault="00B602EC" w:rsidP="00FF3AB3">
            <w:pPr>
              <w:ind w:left="35"/>
              <w:contextualSpacing/>
              <w:jc w:val="both"/>
              <w:rPr>
                <w:rFonts w:ascii="Book Antiqua" w:eastAsia="Calibri" w:hAnsi="Book Antiqua" w:cstheme="minorHAnsi"/>
                <w:b/>
                <w:bCs/>
              </w:rPr>
            </w:pPr>
            <w:r w:rsidRPr="00FF3AB3">
              <w:rPr>
                <w:rFonts w:ascii="Book Antiqua" w:eastAsia="Calibri" w:hAnsi="Book Antiqua" w:cstheme="minorHAnsi"/>
                <w:b/>
                <w:bCs/>
              </w:rPr>
              <w:t>(</w:t>
            </w:r>
            <w:r w:rsidR="00EB1763" w:rsidRPr="00EB1763">
              <w:rPr>
                <w:rFonts w:ascii="Book Antiqua" w:eastAsia="Calibri" w:hAnsi="Book Antiqua" w:cstheme="minorHAnsi"/>
                <w:b/>
                <w:bCs/>
                <w:u w:val="single"/>
              </w:rPr>
              <w:t>Jenny Okta Rahmadona</w:t>
            </w:r>
            <w:r w:rsidRPr="00FF3AB3">
              <w:rPr>
                <w:rFonts w:ascii="Book Antiqua" w:eastAsia="Calibri" w:hAnsi="Book Antiqua" w:cstheme="minorHAnsi"/>
                <w:b/>
                <w:bCs/>
              </w:rPr>
              <w:t>)</w:t>
            </w:r>
          </w:p>
          <w:p w14:paraId="65D91224" w14:textId="391646D3" w:rsidR="00B602EC" w:rsidRPr="00FF3AB3" w:rsidRDefault="00B602EC" w:rsidP="00FF3AB3">
            <w:pPr>
              <w:ind w:left="35"/>
              <w:contextualSpacing/>
              <w:jc w:val="both"/>
              <w:rPr>
                <w:rFonts w:ascii="Book Antiqua" w:eastAsia="Calibri" w:hAnsi="Book Antiqua" w:cstheme="minorHAnsi"/>
                <w:b/>
                <w:bCs/>
              </w:rPr>
            </w:pPr>
            <w:r w:rsidRPr="00FF3AB3">
              <w:rPr>
                <w:rFonts w:ascii="Book Antiqua" w:eastAsia="Calibri" w:hAnsi="Book Antiqua" w:cstheme="minorHAnsi"/>
                <w:b/>
                <w:bCs/>
              </w:rPr>
              <w:t>NPM.</w:t>
            </w:r>
            <w:r w:rsidR="0029332C" w:rsidRPr="00FF3AB3">
              <w:rPr>
                <w:rFonts w:ascii="Book Antiqua" w:eastAsia="Calibri" w:hAnsi="Book Antiqua" w:cstheme="minorHAnsi"/>
                <w:b/>
                <w:bCs/>
              </w:rPr>
              <w:t xml:space="preserve"> </w:t>
            </w:r>
            <w:r w:rsidR="00EB1763" w:rsidRPr="00EB1763">
              <w:rPr>
                <w:rFonts w:ascii="Book Antiqua" w:eastAsia="Calibri" w:hAnsi="Book Antiqua" w:cstheme="minorHAnsi"/>
                <w:b/>
                <w:bCs/>
              </w:rPr>
              <w:t>2412120013</w:t>
            </w:r>
          </w:p>
        </w:tc>
      </w:tr>
    </w:tbl>
    <w:p w14:paraId="2577201A" w14:textId="77777777" w:rsidR="00A2476C" w:rsidRPr="00FF3AB3" w:rsidRDefault="00A2476C" w:rsidP="00FF3AB3">
      <w:pPr>
        <w:contextualSpacing/>
        <w:jc w:val="both"/>
        <w:rPr>
          <w:rFonts w:ascii="Book Antiqua" w:eastAsia="Calibri" w:hAnsi="Book Antiqua" w:cstheme="minorHAnsi"/>
          <w:b/>
          <w:bCs/>
        </w:rPr>
      </w:pPr>
    </w:p>
    <w:p w14:paraId="6DA35459" w14:textId="2DE7BEE3" w:rsidR="00A2476C" w:rsidRPr="00FF3AB3" w:rsidRDefault="00A2476C" w:rsidP="00FF3AB3">
      <w:pPr>
        <w:contextualSpacing/>
        <w:jc w:val="both"/>
        <w:rPr>
          <w:rFonts w:ascii="Book Antiqua" w:eastAsia="Calibri" w:hAnsi="Book Antiqua" w:cstheme="minorHAnsi"/>
          <w:b/>
          <w:bCs/>
        </w:rPr>
      </w:pPr>
    </w:p>
    <w:p w14:paraId="2E92DB50" w14:textId="52F46587" w:rsidR="00A2476C" w:rsidRPr="00FF3AB3" w:rsidRDefault="00A2476C" w:rsidP="00FF3AB3">
      <w:pPr>
        <w:contextualSpacing/>
        <w:jc w:val="both"/>
        <w:rPr>
          <w:rFonts w:ascii="Book Antiqua" w:eastAsia="Calibri" w:hAnsi="Book Antiqua" w:cstheme="minorHAnsi"/>
          <w:b/>
          <w:bCs/>
        </w:rPr>
      </w:pPr>
    </w:p>
    <w:p w14:paraId="0CF8B91C" w14:textId="77777777" w:rsidR="000A1948" w:rsidRPr="00FF3AB3" w:rsidRDefault="000A1948" w:rsidP="00FF3AB3">
      <w:pPr>
        <w:jc w:val="both"/>
        <w:rPr>
          <w:rFonts w:ascii="Book Antiqua" w:hAnsi="Book Antiqua" w:cstheme="minorHAnsi"/>
        </w:rPr>
      </w:pPr>
    </w:p>
    <w:sectPr w:rsidR="000A1948" w:rsidRPr="00FF3AB3" w:rsidSect="004D67EF">
      <w:headerReference w:type="default" r:id="rId9"/>
      <w:pgSz w:w="11907" w:h="16839" w:code="9"/>
      <w:pgMar w:top="2268"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0E774" w14:textId="77777777" w:rsidR="002D0282" w:rsidRDefault="002D0282" w:rsidP="002A6882">
      <w:r>
        <w:separator/>
      </w:r>
    </w:p>
  </w:endnote>
  <w:endnote w:type="continuationSeparator" w:id="0">
    <w:p w14:paraId="7AF512A4" w14:textId="77777777" w:rsidR="002D0282" w:rsidRDefault="002D0282" w:rsidP="002A6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82AFC" w14:textId="77777777" w:rsidR="002D0282" w:rsidRDefault="002D0282" w:rsidP="002A6882">
      <w:r>
        <w:separator/>
      </w:r>
    </w:p>
  </w:footnote>
  <w:footnote w:type="continuationSeparator" w:id="0">
    <w:p w14:paraId="7786B22D" w14:textId="77777777" w:rsidR="002D0282" w:rsidRDefault="002D0282" w:rsidP="002A6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6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551"/>
      <w:gridCol w:w="2552"/>
      <w:gridCol w:w="2014"/>
    </w:tblGrid>
    <w:tr w:rsidR="002A6882" w:rsidRPr="002A6882" w14:paraId="69F6B2CF" w14:textId="77777777" w:rsidTr="00B602EC">
      <w:trPr>
        <w:trHeight w:val="1119"/>
      </w:trPr>
      <w:tc>
        <w:tcPr>
          <w:tcW w:w="9669" w:type="dxa"/>
          <w:gridSpan w:val="4"/>
        </w:tcPr>
        <w:p w14:paraId="1975475C" w14:textId="1F8CBF17" w:rsidR="00426057" w:rsidRPr="00955E11" w:rsidRDefault="00426057" w:rsidP="00426057">
          <w:pPr>
            <w:spacing w:line="242" w:lineRule="auto"/>
            <w:ind w:left="2362" w:right="137" w:hanging="2362"/>
            <w:jc w:val="center"/>
            <w:rPr>
              <w:rFonts w:ascii="Book Antiqua" w:eastAsia="Book Antiqua" w:hAnsi="Book Antiqua" w:cs="Book Antiqua"/>
              <w:b/>
              <w:spacing w:val="3"/>
              <w:sz w:val="28"/>
              <w:szCs w:val="28"/>
            </w:rPr>
          </w:pPr>
          <w:r>
            <w:rPr>
              <w:rFonts w:ascii="Book Antiqua" w:eastAsia="Book Antiqua" w:hAnsi="Book Antiqua" w:cs="Book Antiqua"/>
              <w:b/>
              <w:noProof/>
              <w:spacing w:val="1"/>
              <w:sz w:val="28"/>
              <w:szCs w:val="28"/>
            </w:rPr>
            <w:drawing>
              <wp:anchor distT="0" distB="0" distL="114300" distR="114300" simplePos="0" relativeHeight="251658240" behindDoc="0" locked="0" layoutInCell="1" allowOverlap="1" wp14:anchorId="06C37C01" wp14:editId="3C63780A">
                <wp:simplePos x="0" y="0"/>
                <wp:positionH relativeFrom="column">
                  <wp:posOffset>-41910</wp:posOffset>
                </wp:positionH>
                <wp:positionV relativeFrom="paragraph">
                  <wp:posOffset>-25600</wp:posOffset>
                </wp:positionV>
                <wp:extent cx="732177" cy="73680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153" cy="739795"/>
                        </a:xfrm>
                        <a:prstGeom prst="rect">
                          <a:avLst/>
                        </a:prstGeom>
                        <a:noFill/>
                      </pic:spPr>
                    </pic:pic>
                  </a:graphicData>
                </a:graphic>
                <wp14:sizeRelH relativeFrom="page">
                  <wp14:pctWidth>0</wp14:pctWidth>
                </wp14:sizeRelH>
                <wp14:sizeRelV relativeFrom="page">
                  <wp14:pctHeight>0</wp14:pctHeight>
                </wp14:sizeRelV>
              </wp:anchor>
            </w:drawing>
          </w:r>
          <w:r w:rsidRPr="00955E11">
            <w:rPr>
              <w:rFonts w:ascii="Book Antiqua" w:eastAsia="Book Antiqua" w:hAnsi="Book Antiqua" w:cs="Book Antiqua"/>
              <w:b/>
              <w:spacing w:val="1"/>
              <w:sz w:val="28"/>
              <w:szCs w:val="28"/>
            </w:rPr>
            <w:t>INSTITUT INFORMATIKA &amp; BISNIS DARMAJAYA</w:t>
          </w:r>
        </w:p>
        <w:p w14:paraId="433F4AE5" w14:textId="7641815A" w:rsidR="00426057" w:rsidRDefault="00426057" w:rsidP="00426057">
          <w:pPr>
            <w:spacing w:line="242" w:lineRule="auto"/>
            <w:ind w:left="94" w:right="279"/>
            <w:jc w:val="center"/>
            <w:rPr>
              <w:rFonts w:ascii="Book Antiqua" w:eastAsia="Book Antiqua" w:hAnsi="Book Antiqua" w:cs="Book Antiqua"/>
              <w:b/>
              <w:spacing w:val="1"/>
              <w:sz w:val="28"/>
              <w:szCs w:val="28"/>
            </w:rPr>
          </w:pPr>
          <w:r>
            <w:rPr>
              <w:rFonts w:ascii="Book Antiqua" w:eastAsia="Book Antiqua" w:hAnsi="Book Antiqua" w:cs="Book Antiqua"/>
              <w:b/>
              <w:spacing w:val="1"/>
              <w:sz w:val="28"/>
              <w:szCs w:val="28"/>
            </w:rPr>
            <w:t>FAKULTAS</w:t>
          </w:r>
          <w:r w:rsidR="004D67EF">
            <w:rPr>
              <w:rFonts w:ascii="Book Antiqua" w:eastAsia="Book Antiqua" w:hAnsi="Book Antiqua" w:cs="Book Antiqua"/>
              <w:b/>
              <w:spacing w:val="1"/>
              <w:sz w:val="28"/>
              <w:szCs w:val="28"/>
            </w:rPr>
            <w:t xml:space="preserve"> EKONOMI DAN BISNIS</w:t>
          </w:r>
        </w:p>
        <w:p w14:paraId="1FCBD6A8" w14:textId="37A7498D" w:rsidR="002A6882" w:rsidRPr="00426057" w:rsidRDefault="00426057" w:rsidP="00426057">
          <w:pPr>
            <w:spacing w:line="242" w:lineRule="auto"/>
            <w:ind w:left="94" w:right="279"/>
            <w:jc w:val="center"/>
            <w:rPr>
              <w:rFonts w:ascii="Book Antiqua" w:eastAsia="Book Antiqua" w:hAnsi="Book Antiqua" w:cs="Book Antiqua"/>
              <w:b/>
              <w:spacing w:val="1"/>
              <w:sz w:val="28"/>
              <w:szCs w:val="28"/>
            </w:rPr>
          </w:pPr>
          <w:r>
            <w:rPr>
              <w:rFonts w:ascii="Book Antiqua" w:eastAsia="Book Antiqua" w:hAnsi="Book Antiqua" w:cs="Book Antiqua"/>
              <w:b/>
              <w:spacing w:val="1"/>
              <w:sz w:val="28"/>
              <w:szCs w:val="28"/>
            </w:rPr>
            <w:t>PROGRAM ST</w:t>
          </w:r>
          <w:r w:rsidR="004D67EF">
            <w:rPr>
              <w:rFonts w:ascii="Book Antiqua" w:eastAsia="Book Antiqua" w:hAnsi="Book Antiqua" w:cs="Book Antiqua"/>
              <w:b/>
              <w:spacing w:val="1"/>
              <w:sz w:val="28"/>
              <w:szCs w:val="28"/>
            </w:rPr>
            <w:t>UDI AKUNTANSI</w:t>
          </w:r>
        </w:p>
      </w:tc>
    </w:tr>
    <w:tr w:rsidR="002A6882" w:rsidRPr="002A6882" w14:paraId="25051351" w14:textId="77777777" w:rsidTr="00B602EC">
      <w:tc>
        <w:tcPr>
          <w:tcW w:w="9669" w:type="dxa"/>
          <w:gridSpan w:val="4"/>
        </w:tcPr>
        <w:p w14:paraId="3836AFDA" w14:textId="77777777" w:rsidR="002A6882" w:rsidRPr="002A6882" w:rsidRDefault="002A6882" w:rsidP="002A6882">
          <w:pPr>
            <w:tabs>
              <w:tab w:val="center" w:pos="4680"/>
              <w:tab w:val="right" w:pos="9360"/>
            </w:tabs>
            <w:jc w:val="center"/>
            <w:rPr>
              <w:rFonts w:ascii="Arial" w:eastAsia="Calibri" w:hAnsi="Arial" w:cs="Arial"/>
              <w:b/>
              <w:sz w:val="28"/>
              <w:szCs w:val="28"/>
            </w:rPr>
          </w:pPr>
          <w:r w:rsidRPr="002A6882">
            <w:rPr>
              <w:rFonts w:ascii="Arial" w:eastAsia="Calibri" w:hAnsi="Arial" w:cs="Arial"/>
              <w:b/>
              <w:sz w:val="28"/>
              <w:szCs w:val="28"/>
            </w:rPr>
            <w:t>FORMULIR</w:t>
          </w:r>
        </w:p>
      </w:tc>
    </w:tr>
    <w:tr w:rsidR="002A6882" w:rsidRPr="002A6882" w14:paraId="21F601D5" w14:textId="77777777" w:rsidTr="00B602EC">
      <w:trPr>
        <w:trHeight w:val="315"/>
      </w:trPr>
      <w:tc>
        <w:tcPr>
          <w:tcW w:w="9669" w:type="dxa"/>
          <w:gridSpan w:val="4"/>
          <w:noWrap/>
        </w:tcPr>
        <w:p w14:paraId="4EC2CB17" w14:textId="77777777" w:rsidR="002A6882" w:rsidRPr="002A6882" w:rsidRDefault="002A6882" w:rsidP="002A6882">
          <w:pPr>
            <w:jc w:val="center"/>
            <w:rPr>
              <w:rFonts w:ascii="Arial" w:eastAsia="Calibri" w:hAnsi="Arial" w:cs="Arial"/>
              <w:b/>
              <w:sz w:val="28"/>
              <w:szCs w:val="28"/>
            </w:rPr>
          </w:pPr>
          <w:r w:rsidRPr="002A6882">
            <w:rPr>
              <w:rFonts w:ascii="Arial" w:eastAsia="Calibri" w:hAnsi="Arial" w:cs="Arial"/>
              <w:b/>
              <w:sz w:val="28"/>
              <w:szCs w:val="28"/>
            </w:rPr>
            <w:t>KONTRAK PEMBELAJARAN</w:t>
          </w:r>
        </w:p>
      </w:tc>
    </w:tr>
    <w:tr w:rsidR="002A6882" w:rsidRPr="002A6882" w14:paraId="04EC1720" w14:textId="77777777" w:rsidTr="00B60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D5A3B" w14:textId="0D6136E5" w:rsidR="002A6882" w:rsidRPr="004D67EF" w:rsidRDefault="002A6882" w:rsidP="002A6882">
          <w:pPr>
            <w:jc w:val="center"/>
            <w:rPr>
              <w:rFonts w:asciiTheme="minorHAnsi" w:eastAsia="Calibri" w:hAnsiTheme="minorHAnsi" w:cstheme="minorHAnsi"/>
              <w:b/>
              <w:color w:val="000000"/>
              <w:sz w:val="22"/>
              <w:szCs w:val="22"/>
              <w:lang w:eastAsia="id-ID"/>
            </w:rPr>
          </w:pPr>
          <w:r w:rsidRPr="004D67EF">
            <w:rPr>
              <w:rFonts w:asciiTheme="minorHAnsi" w:eastAsia="Arial Unicode MS" w:hAnsiTheme="minorHAnsi" w:cstheme="minorHAnsi"/>
              <w:b/>
              <w:color w:val="000000"/>
              <w:sz w:val="22"/>
              <w:szCs w:val="22"/>
              <w:lang w:eastAsia="id-ID"/>
            </w:rPr>
            <w:t>No. Dok</w:t>
          </w:r>
          <w:r w:rsidR="00426057" w:rsidRPr="004D67EF">
            <w:rPr>
              <w:rFonts w:asciiTheme="minorHAnsi" w:eastAsia="Arial Unicode MS" w:hAnsiTheme="minorHAnsi" w:cstheme="minorHAnsi"/>
              <w:b/>
              <w:color w:val="000000"/>
              <w:sz w:val="22"/>
              <w:szCs w:val="22"/>
              <w:lang w:eastAsia="id-ID"/>
            </w:rPr>
            <w:t>umen</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B6B6765" w14:textId="155AED8D" w:rsidR="002A6882" w:rsidRPr="004D67EF" w:rsidRDefault="00426057" w:rsidP="002A6882">
          <w:pPr>
            <w:jc w:val="center"/>
            <w:rPr>
              <w:rFonts w:asciiTheme="minorHAnsi" w:eastAsia="Calibri" w:hAnsiTheme="minorHAnsi" w:cstheme="minorHAnsi"/>
              <w:b/>
              <w:color w:val="000000"/>
              <w:sz w:val="22"/>
              <w:szCs w:val="22"/>
              <w:lang w:eastAsia="id-ID"/>
            </w:rPr>
          </w:pPr>
          <w:r w:rsidRPr="004D67EF">
            <w:rPr>
              <w:rFonts w:asciiTheme="minorHAnsi" w:eastAsia="Arial Unicode MS" w:hAnsiTheme="minorHAnsi" w:cstheme="minorHAnsi"/>
              <w:b/>
              <w:color w:val="000000"/>
              <w:sz w:val="22"/>
              <w:szCs w:val="22"/>
              <w:lang w:eastAsia="id-ID"/>
            </w:rPr>
            <w:t>No. Revisi</w:t>
          </w:r>
        </w:p>
      </w:tc>
      <w:tc>
        <w:tcPr>
          <w:tcW w:w="255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26A5EFC" w14:textId="72B1DADA" w:rsidR="002A6882" w:rsidRPr="004D67EF" w:rsidRDefault="00426057" w:rsidP="002A6882">
          <w:pPr>
            <w:jc w:val="center"/>
            <w:rPr>
              <w:rFonts w:asciiTheme="minorHAnsi" w:eastAsia="Calibri" w:hAnsiTheme="minorHAnsi" w:cstheme="minorHAnsi"/>
              <w:b/>
              <w:color w:val="000000"/>
              <w:sz w:val="22"/>
              <w:szCs w:val="22"/>
              <w:lang w:eastAsia="id-ID"/>
            </w:rPr>
          </w:pPr>
          <w:r w:rsidRPr="004D67EF">
            <w:rPr>
              <w:rFonts w:asciiTheme="minorHAnsi" w:eastAsia="Calibri" w:hAnsiTheme="minorHAnsi" w:cstheme="minorHAnsi"/>
              <w:b/>
              <w:color w:val="000000"/>
              <w:sz w:val="22"/>
              <w:szCs w:val="22"/>
              <w:lang w:eastAsia="id-ID"/>
            </w:rPr>
            <w:t>Hal.</w:t>
          </w:r>
        </w:p>
      </w:tc>
      <w:tc>
        <w:tcPr>
          <w:tcW w:w="2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CAECD1" w14:textId="77777777" w:rsidR="002A6882" w:rsidRPr="004D67EF" w:rsidRDefault="002A6882" w:rsidP="002A6882">
          <w:pPr>
            <w:jc w:val="center"/>
            <w:rPr>
              <w:rFonts w:asciiTheme="minorHAnsi" w:eastAsia="Calibri" w:hAnsiTheme="minorHAnsi" w:cstheme="minorHAnsi"/>
              <w:b/>
              <w:color w:val="000000"/>
              <w:sz w:val="22"/>
              <w:szCs w:val="22"/>
              <w:lang w:eastAsia="id-ID"/>
            </w:rPr>
          </w:pPr>
          <w:r w:rsidRPr="004D67EF">
            <w:rPr>
              <w:rFonts w:asciiTheme="minorHAnsi" w:eastAsia="Arial Unicode MS" w:hAnsiTheme="minorHAnsi" w:cstheme="minorHAnsi"/>
              <w:b/>
              <w:color w:val="000000"/>
              <w:sz w:val="22"/>
              <w:szCs w:val="22"/>
              <w:lang w:eastAsia="id-ID"/>
            </w:rPr>
            <w:t>Tanggal Terbit</w:t>
          </w:r>
        </w:p>
      </w:tc>
    </w:tr>
    <w:tr w:rsidR="002A6882" w:rsidRPr="002A6882" w14:paraId="14D04D7B" w14:textId="77777777" w:rsidTr="00B602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tcBorders>
            <w:top w:val="nil"/>
            <w:left w:val="single" w:sz="4" w:space="0" w:color="auto"/>
            <w:bottom w:val="single" w:sz="4" w:space="0" w:color="auto"/>
            <w:right w:val="single" w:sz="4" w:space="0" w:color="auto"/>
          </w:tcBorders>
          <w:shd w:val="clear" w:color="auto" w:fill="auto"/>
          <w:vAlign w:val="center"/>
        </w:tcPr>
        <w:p w14:paraId="703FCA37" w14:textId="51F55300" w:rsidR="002A6882" w:rsidRPr="004D67EF" w:rsidRDefault="000B7058" w:rsidP="002A6882">
          <w:pPr>
            <w:jc w:val="center"/>
            <w:rPr>
              <w:rFonts w:asciiTheme="minorHAnsi" w:eastAsia="Calibri" w:hAnsiTheme="minorHAnsi" w:cstheme="minorHAnsi"/>
              <w:color w:val="000000"/>
              <w:sz w:val="22"/>
              <w:szCs w:val="22"/>
              <w:lang w:eastAsia="id-ID"/>
            </w:rPr>
          </w:pPr>
          <w:r w:rsidRPr="004D67EF">
            <w:rPr>
              <w:rFonts w:asciiTheme="minorHAnsi" w:eastAsia="Calibri" w:hAnsiTheme="minorHAnsi" w:cstheme="minorHAnsi"/>
              <w:color w:val="000000"/>
              <w:sz w:val="22"/>
              <w:szCs w:val="22"/>
              <w:lang w:eastAsia="id-ID"/>
            </w:rPr>
            <w:t>4FM-DP40107</w:t>
          </w:r>
        </w:p>
      </w:tc>
      <w:tc>
        <w:tcPr>
          <w:tcW w:w="2551" w:type="dxa"/>
          <w:tcBorders>
            <w:top w:val="nil"/>
            <w:left w:val="nil"/>
            <w:bottom w:val="single" w:sz="4" w:space="0" w:color="auto"/>
            <w:right w:val="single" w:sz="4" w:space="0" w:color="auto"/>
          </w:tcBorders>
          <w:shd w:val="clear" w:color="auto" w:fill="auto"/>
          <w:noWrap/>
          <w:vAlign w:val="center"/>
        </w:tcPr>
        <w:p w14:paraId="5A3D8488" w14:textId="02E4AAB7" w:rsidR="002A6882" w:rsidRPr="004D67EF" w:rsidRDefault="009B1FD3" w:rsidP="002A6882">
          <w:pPr>
            <w:jc w:val="center"/>
            <w:rPr>
              <w:rFonts w:asciiTheme="minorHAnsi" w:eastAsia="Calibri" w:hAnsiTheme="minorHAnsi" w:cstheme="minorHAnsi"/>
              <w:color w:val="000000"/>
              <w:sz w:val="22"/>
              <w:szCs w:val="22"/>
              <w:lang w:eastAsia="id-ID"/>
            </w:rPr>
          </w:pPr>
          <w:r w:rsidRPr="004D67EF">
            <w:rPr>
              <w:rFonts w:asciiTheme="minorHAnsi" w:eastAsia="Calibri" w:hAnsiTheme="minorHAnsi" w:cstheme="minorHAnsi"/>
              <w:color w:val="000000"/>
              <w:sz w:val="22"/>
              <w:szCs w:val="22"/>
              <w:lang w:eastAsia="id-ID"/>
            </w:rPr>
            <w:t>00</w:t>
          </w:r>
        </w:p>
      </w:tc>
      <w:tc>
        <w:tcPr>
          <w:tcW w:w="2552" w:type="dxa"/>
          <w:tcBorders>
            <w:top w:val="nil"/>
            <w:left w:val="nil"/>
            <w:bottom w:val="single" w:sz="4" w:space="0" w:color="auto"/>
            <w:right w:val="single" w:sz="4" w:space="0" w:color="auto"/>
          </w:tcBorders>
          <w:shd w:val="clear" w:color="auto" w:fill="auto"/>
          <w:vAlign w:val="center"/>
        </w:tcPr>
        <w:p w14:paraId="05124C9F" w14:textId="692A7705" w:rsidR="002A6882" w:rsidRPr="004D67EF" w:rsidRDefault="00A2476C" w:rsidP="002A6882">
          <w:pPr>
            <w:jc w:val="center"/>
            <w:rPr>
              <w:rFonts w:asciiTheme="minorHAnsi" w:eastAsia="Calibri" w:hAnsiTheme="minorHAnsi" w:cstheme="minorHAnsi"/>
              <w:color w:val="000000"/>
              <w:sz w:val="22"/>
              <w:szCs w:val="22"/>
              <w:lang w:eastAsia="id-ID"/>
            </w:rPr>
          </w:pPr>
          <w:r w:rsidRPr="004D67EF">
            <w:rPr>
              <w:rFonts w:asciiTheme="minorHAnsi" w:eastAsia="Calibri" w:hAnsiTheme="minorHAnsi" w:cstheme="minorHAnsi"/>
              <w:color w:val="000000"/>
              <w:sz w:val="22"/>
              <w:szCs w:val="22"/>
              <w:lang w:eastAsia="id-ID"/>
            </w:rPr>
            <w:t xml:space="preserve">Page </w:t>
          </w:r>
          <w:r w:rsidRPr="004D67EF">
            <w:rPr>
              <w:rFonts w:asciiTheme="minorHAnsi" w:eastAsia="Calibri" w:hAnsiTheme="minorHAnsi" w:cstheme="minorHAnsi"/>
              <w:b/>
              <w:bCs/>
              <w:color w:val="000000"/>
              <w:sz w:val="22"/>
              <w:szCs w:val="22"/>
              <w:lang w:eastAsia="id-ID"/>
            </w:rPr>
            <w:fldChar w:fldCharType="begin"/>
          </w:r>
          <w:r w:rsidRPr="004D67EF">
            <w:rPr>
              <w:rFonts w:asciiTheme="minorHAnsi" w:eastAsia="Calibri" w:hAnsiTheme="minorHAnsi" w:cstheme="minorHAnsi"/>
              <w:b/>
              <w:bCs/>
              <w:color w:val="000000"/>
              <w:sz w:val="22"/>
              <w:szCs w:val="22"/>
              <w:lang w:eastAsia="id-ID"/>
            </w:rPr>
            <w:instrText xml:space="preserve"> PAGE  \* Arabic  \* MERGEFORMAT </w:instrText>
          </w:r>
          <w:r w:rsidRPr="004D67EF">
            <w:rPr>
              <w:rFonts w:asciiTheme="minorHAnsi" w:eastAsia="Calibri" w:hAnsiTheme="minorHAnsi" w:cstheme="minorHAnsi"/>
              <w:b/>
              <w:bCs/>
              <w:color w:val="000000"/>
              <w:sz w:val="22"/>
              <w:szCs w:val="22"/>
              <w:lang w:eastAsia="id-ID"/>
            </w:rPr>
            <w:fldChar w:fldCharType="separate"/>
          </w:r>
          <w:r w:rsidRPr="004D67EF">
            <w:rPr>
              <w:rFonts w:asciiTheme="minorHAnsi" w:eastAsia="Calibri" w:hAnsiTheme="minorHAnsi" w:cstheme="minorHAnsi"/>
              <w:b/>
              <w:bCs/>
              <w:noProof/>
              <w:color w:val="000000"/>
              <w:sz w:val="22"/>
              <w:szCs w:val="22"/>
              <w:lang w:eastAsia="id-ID"/>
            </w:rPr>
            <w:t>1</w:t>
          </w:r>
          <w:r w:rsidRPr="004D67EF">
            <w:rPr>
              <w:rFonts w:asciiTheme="minorHAnsi" w:eastAsia="Calibri" w:hAnsiTheme="minorHAnsi" w:cstheme="minorHAnsi"/>
              <w:b/>
              <w:bCs/>
              <w:color w:val="000000"/>
              <w:sz w:val="22"/>
              <w:szCs w:val="22"/>
              <w:lang w:eastAsia="id-ID"/>
            </w:rPr>
            <w:fldChar w:fldCharType="end"/>
          </w:r>
          <w:r w:rsidRPr="004D67EF">
            <w:rPr>
              <w:rFonts w:asciiTheme="minorHAnsi" w:eastAsia="Calibri" w:hAnsiTheme="minorHAnsi" w:cstheme="minorHAnsi"/>
              <w:color w:val="000000"/>
              <w:sz w:val="22"/>
              <w:szCs w:val="22"/>
              <w:lang w:eastAsia="id-ID"/>
            </w:rPr>
            <w:t xml:space="preserve"> of </w:t>
          </w:r>
          <w:r w:rsidRPr="004D67EF">
            <w:rPr>
              <w:rFonts w:asciiTheme="minorHAnsi" w:eastAsia="Calibri" w:hAnsiTheme="minorHAnsi" w:cstheme="minorHAnsi"/>
              <w:b/>
              <w:bCs/>
              <w:color w:val="000000"/>
              <w:sz w:val="22"/>
              <w:szCs w:val="22"/>
              <w:lang w:eastAsia="id-ID"/>
            </w:rPr>
            <w:fldChar w:fldCharType="begin"/>
          </w:r>
          <w:r w:rsidRPr="004D67EF">
            <w:rPr>
              <w:rFonts w:asciiTheme="minorHAnsi" w:eastAsia="Calibri" w:hAnsiTheme="minorHAnsi" w:cstheme="minorHAnsi"/>
              <w:b/>
              <w:bCs/>
              <w:color w:val="000000"/>
              <w:sz w:val="22"/>
              <w:szCs w:val="22"/>
              <w:lang w:eastAsia="id-ID"/>
            </w:rPr>
            <w:instrText xml:space="preserve"> NUMPAGES  \* Arabic  \* MERGEFORMAT </w:instrText>
          </w:r>
          <w:r w:rsidRPr="004D67EF">
            <w:rPr>
              <w:rFonts w:asciiTheme="minorHAnsi" w:eastAsia="Calibri" w:hAnsiTheme="minorHAnsi" w:cstheme="minorHAnsi"/>
              <w:b/>
              <w:bCs/>
              <w:color w:val="000000"/>
              <w:sz w:val="22"/>
              <w:szCs w:val="22"/>
              <w:lang w:eastAsia="id-ID"/>
            </w:rPr>
            <w:fldChar w:fldCharType="separate"/>
          </w:r>
          <w:r w:rsidRPr="004D67EF">
            <w:rPr>
              <w:rFonts w:asciiTheme="minorHAnsi" w:eastAsia="Calibri" w:hAnsiTheme="minorHAnsi" w:cstheme="minorHAnsi"/>
              <w:b/>
              <w:bCs/>
              <w:noProof/>
              <w:color w:val="000000"/>
              <w:sz w:val="22"/>
              <w:szCs w:val="22"/>
              <w:lang w:eastAsia="id-ID"/>
            </w:rPr>
            <w:t>2</w:t>
          </w:r>
          <w:r w:rsidRPr="004D67EF">
            <w:rPr>
              <w:rFonts w:asciiTheme="minorHAnsi" w:eastAsia="Calibri" w:hAnsiTheme="minorHAnsi" w:cstheme="minorHAnsi"/>
              <w:b/>
              <w:bCs/>
              <w:color w:val="000000"/>
              <w:sz w:val="22"/>
              <w:szCs w:val="22"/>
              <w:lang w:eastAsia="id-ID"/>
            </w:rPr>
            <w:fldChar w:fldCharType="end"/>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14:paraId="2A1222DD" w14:textId="1D30531E" w:rsidR="002A6882" w:rsidRPr="004D67EF" w:rsidRDefault="009B1FD3" w:rsidP="002A6882">
          <w:pPr>
            <w:jc w:val="center"/>
            <w:rPr>
              <w:rFonts w:asciiTheme="minorHAnsi" w:eastAsia="Calibri" w:hAnsiTheme="minorHAnsi" w:cstheme="minorHAnsi"/>
              <w:color w:val="000000"/>
              <w:sz w:val="22"/>
              <w:szCs w:val="22"/>
              <w:lang w:eastAsia="id-ID"/>
            </w:rPr>
          </w:pPr>
          <w:r w:rsidRPr="004D67EF">
            <w:rPr>
              <w:rFonts w:asciiTheme="minorHAnsi" w:eastAsia="Calibri" w:hAnsiTheme="minorHAnsi" w:cstheme="minorHAnsi"/>
              <w:color w:val="000000"/>
              <w:sz w:val="22"/>
              <w:szCs w:val="22"/>
              <w:lang w:eastAsia="id-ID"/>
            </w:rPr>
            <w:t>02 September 2024</w:t>
          </w:r>
        </w:p>
      </w:tc>
    </w:tr>
  </w:tbl>
  <w:p w14:paraId="16392F51" w14:textId="77777777" w:rsidR="002A6882" w:rsidRDefault="002A6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4AA0"/>
    <w:multiLevelType w:val="hybridMultilevel"/>
    <w:tmpl w:val="2E945550"/>
    <w:lvl w:ilvl="0" w:tplc="9DCC42F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0D16F4"/>
    <w:multiLevelType w:val="hybridMultilevel"/>
    <w:tmpl w:val="A9EEC1A0"/>
    <w:lvl w:ilvl="0" w:tplc="9DCC42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950C7"/>
    <w:multiLevelType w:val="hybridMultilevel"/>
    <w:tmpl w:val="4BDEF3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114894"/>
    <w:multiLevelType w:val="hybridMultilevel"/>
    <w:tmpl w:val="4A483B5C"/>
    <w:lvl w:ilvl="0" w:tplc="9DCC42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775BE"/>
    <w:multiLevelType w:val="hybridMultilevel"/>
    <w:tmpl w:val="A3DCD9AE"/>
    <w:lvl w:ilvl="0" w:tplc="93047D8A">
      <w:start w:val="1"/>
      <w:numFmt w:val="lowerLetter"/>
      <w:lvlText w:val="%1."/>
      <w:lvlJc w:val="left"/>
      <w:pPr>
        <w:ind w:left="720" w:hanging="360"/>
      </w:pPr>
      <w:rPr>
        <w:rFonts w:ascii="Book Antiqua" w:eastAsia="Book Antiqua" w:hAnsi="Book Antiqua" w:cs="Book Antiqua" w:hint="default"/>
        <w:b w:val="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890D30"/>
    <w:multiLevelType w:val="hybridMultilevel"/>
    <w:tmpl w:val="4F38B0C6"/>
    <w:lvl w:ilvl="0" w:tplc="9DCC42F2">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31B94FE3"/>
    <w:multiLevelType w:val="hybridMultilevel"/>
    <w:tmpl w:val="740A17DA"/>
    <w:lvl w:ilvl="0" w:tplc="04090019">
      <w:start w:val="1"/>
      <w:numFmt w:val="lowerLetter"/>
      <w:lvlText w:val="%1."/>
      <w:lvlJc w:val="left"/>
      <w:pPr>
        <w:ind w:left="720" w:hanging="360"/>
      </w:pPr>
      <w:rPr>
        <w:rFonts w:hint="default"/>
      </w:rPr>
    </w:lvl>
    <w:lvl w:ilvl="1" w:tplc="6EFC1C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42229F"/>
    <w:multiLevelType w:val="hybridMultilevel"/>
    <w:tmpl w:val="BFD01DE4"/>
    <w:lvl w:ilvl="0" w:tplc="9DCC42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62440F"/>
    <w:multiLevelType w:val="hybridMultilevel"/>
    <w:tmpl w:val="1058719A"/>
    <w:lvl w:ilvl="0" w:tplc="7BC23712">
      <w:start w:val="2"/>
      <w:numFmt w:val="bullet"/>
      <w:lvlText w:val="-"/>
      <w:lvlJc w:val="left"/>
      <w:pPr>
        <w:ind w:left="720" w:hanging="360"/>
      </w:pPr>
      <w:rPr>
        <w:rFonts w:ascii="Times New Roman" w:eastAsia="Times New Roman" w:hAnsi="Times New Roman"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9527CE"/>
    <w:multiLevelType w:val="hybridMultilevel"/>
    <w:tmpl w:val="789C84CA"/>
    <w:lvl w:ilvl="0" w:tplc="1B281A18">
      <w:start w:val="1"/>
      <w:numFmt w:val="decimal"/>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10" w15:restartNumberingAfterBreak="0">
    <w:nsid w:val="47F54442"/>
    <w:multiLevelType w:val="hybridMultilevel"/>
    <w:tmpl w:val="8014EA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410DAB"/>
    <w:multiLevelType w:val="hybridMultilevel"/>
    <w:tmpl w:val="449ED7FE"/>
    <w:lvl w:ilvl="0" w:tplc="BE0C8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C30A8B"/>
    <w:multiLevelType w:val="hybridMultilevel"/>
    <w:tmpl w:val="4336EB9E"/>
    <w:lvl w:ilvl="0" w:tplc="9DCC42F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B1751C"/>
    <w:multiLevelType w:val="hybridMultilevel"/>
    <w:tmpl w:val="E5EADB50"/>
    <w:lvl w:ilvl="0" w:tplc="BDDC2E9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66DB3981"/>
    <w:multiLevelType w:val="hybridMultilevel"/>
    <w:tmpl w:val="A4B67E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0E5155"/>
    <w:multiLevelType w:val="hybridMultilevel"/>
    <w:tmpl w:val="C53AFD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224438"/>
    <w:multiLevelType w:val="hybridMultilevel"/>
    <w:tmpl w:val="4794538C"/>
    <w:lvl w:ilvl="0" w:tplc="05D29388">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num w:numId="1">
    <w:abstractNumId w:val="10"/>
  </w:num>
  <w:num w:numId="2">
    <w:abstractNumId w:val="1"/>
  </w:num>
  <w:num w:numId="3">
    <w:abstractNumId w:val="6"/>
  </w:num>
  <w:num w:numId="4">
    <w:abstractNumId w:val="0"/>
  </w:num>
  <w:num w:numId="5">
    <w:abstractNumId w:val="12"/>
  </w:num>
  <w:num w:numId="6">
    <w:abstractNumId w:val="3"/>
  </w:num>
  <w:num w:numId="7">
    <w:abstractNumId w:val="14"/>
  </w:num>
  <w:num w:numId="8">
    <w:abstractNumId w:val="11"/>
  </w:num>
  <w:num w:numId="9">
    <w:abstractNumId w:val="13"/>
  </w:num>
  <w:num w:numId="10">
    <w:abstractNumId w:val="4"/>
  </w:num>
  <w:num w:numId="11">
    <w:abstractNumId w:val="16"/>
  </w:num>
  <w:num w:numId="12">
    <w:abstractNumId w:val="9"/>
  </w:num>
  <w:num w:numId="13">
    <w:abstractNumId w:val="8"/>
  </w:num>
  <w:num w:numId="14">
    <w:abstractNumId w:val="5"/>
  </w:num>
  <w:num w:numId="15">
    <w:abstractNumId w:val="15"/>
  </w:num>
  <w:num w:numId="16">
    <w:abstractNumId w:val="2"/>
  </w:num>
  <w:num w:numId="1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EA"/>
    <w:rsid w:val="000510F5"/>
    <w:rsid w:val="00060D3D"/>
    <w:rsid w:val="000A1948"/>
    <w:rsid w:val="000B7058"/>
    <w:rsid w:val="000E1C55"/>
    <w:rsid w:val="000E2AE2"/>
    <w:rsid w:val="00127D09"/>
    <w:rsid w:val="00141F04"/>
    <w:rsid w:val="0018246F"/>
    <w:rsid w:val="00185633"/>
    <w:rsid w:val="00185CFF"/>
    <w:rsid w:val="001C1D46"/>
    <w:rsid w:val="001D67DB"/>
    <w:rsid w:val="001E293D"/>
    <w:rsid w:val="001E3BFA"/>
    <w:rsid w:val="002174CA"/>
    <w:rsid w:val="002179BA"/>
    <w:rsid w:val="0022404B"/>
    <w:rsid w:val="00232DC5"/>
    <w:rsid w:val="0023340C"/>
    <w:rsid w:val="00241C02"/>
    <w:rsid w:val="00245906"/>
    <w:rsid w:val="002545BE"/>
    <w:rsid w:val="0029332C"/>
    <w:rsid w:val="002A0B04"/>
    <w:rsid w:val="002A6882"/>
    <w:rsid w:val="002B3932"/>
    <w:rsid w:val="002C16B8"/>
    <w:rsid w:val="002D0282"/>
    <w:rsid w:val="00300B5E"/>
    <w:rsid w:val="0030180D"/>
    <w:rsid w:val="00303728"/>
    <w:rsid w:val="003152EA"/>
    <w:rsid w:val="003279EB"/>
    <w:rsid w:val="00332043"/>
    <w:rsid w:val="003650DB"/>
    <w:rsid w:val="00384118"/>
    <w:rsid w:val="00387507"/>
    <w:rsid w:val="003958EE"/>
    <w:rsid w:val="003E5CB0"/>
    <w:rsid w:val="003F33CE"/>
    <w:rsid w:val="003F39AA"/>
    <w:rsid w:val="00400D32"/>
    <w:rsid w:val="004031FB"/>
    <w:rsid w:val="00407A8A"/>
    <w:rsid w:val="004104DA"/>
    <w:rsid w:val="00412B53"/>
    <w:rsid w:val="004234E4"/>
    <w:rsid w:val="00426057"/>
    <w:rsid w:val="00446737"/>
    <w:rsid w:val="004710C7"/>
    <w:rsid w:val="00496CC3"/>
    <w:rsid w:val="004A4F50"/>
    <w:rsid w:val="004A4FF8"/>
    <w:rsid w:val="004B22F7"/>
    <w:rsid w:val="004C184B"/>
    <w:rsid w:val="004D67EF"/>
    <w:rsid w:val="004E52DF"/>
    <w:rsid w:val="00500751"/>
    <w:rsid w:val="00525F14"/>
    <w:rsid w:val="00536C3E"/>
    <w:rsid w:val="00542F0E"/>
    <w:rsid w:val="005924E9"/>
    <w:rsid w:val="005B2253"/>
    <w:rsid w:val="005B5A64"/>
    <w:rsid w:val="005F01A1"/>
    <w:rsid w:val="00600A7F"/>
    <w:rsid w:val="00600D6C"/>
    <w:rsid w:val="00610DBC"/>
    <w:rsid w:val="00642627"/>
    <w:rsid w:val="00654E5B"/>
    <w:rsid w:val="00684A51"/>
    <w:rsid w:val="00691288"/>
    <w:rsid w:val="0069335C"/>
    <w:rsid w:val="006B26A7"/>
    <w:rsid w:val="006C7062"/>
    <w:rsid w:val="006D3A87"/>
    <w:rsid w:val="00705691"/>
    <w:rsid w:val="00717EF2"/>
    <w:rsid w:val="0072184E"/>
    <w:rsid w:val="007817DE"/>
    <w:rsid w:val="007F43C1"/>
    <w:rsid w:val="00801041"/>
    <w:rsid w:val="00803F5B"/>
    <w:rsid w:val="00804114"/>
    <w:rsid w:val="008134DC"/>
    <w:rsid w:val="00815E4A"/>
    <w:rsid w:val="00837554"/>
    <w:rsid w:val="00854F17"/>
    <w:rsid w:val="00883D92"/>
    <w:rsid w:val="008A3247"/>
    <w:rsid w:val="008E05DD"/>
    <w:rsid w:val="008F4039"/>
    <w:rsid w:val="00902BDD"/>
    <w:rsid w:val="00907EB3"/>
    <w:rsid w:val="00910C2A"/>
    <w:rsid w:val="00943E0A"/>
    <w:rsid w:val="0094710C"/>
    <w:rsid w:val="009642F0"/>
    <w:rsid w:val="009B1FD3"/>
    <w:rsid w:val="009B3929"/>
    <w:rsid w:val="009D2477"/>
    <w:rsid w:val="009E40F9"/>
    <w:rsid w:val="009F2E6B"/>
    <w:rsid w:val="00A0184A"/>
    <w:rsid w:val="00A07E2F"/>
    <w:rsid w:val="00A12B82"/>
    <w:rsid w:val="00A20237"/>
    <w:rsid w:val="00A2476C"/>
    <w:rsid w:val="00A37C3F"/>
    <w:rsid w:val="00A539A0"/>
    <w:rsid w:val="00A56099"/>
    <w:rsid w:val="00A756FE"/>
    <w:rsid w:val="00AA50DE"/>
    <w:rsid w:val="00AE484C"/>
    <w:rsid w:val="00B05980"/>
    <w:rsid w:val="00B13229"/>
    <w:rsid w:val="00B357D4"/>
    <w:rsid w:val="00B37D01"/>
    <w:rsid w:val="00B52948"/>
    <w:rsid w:val="00B53D88"/>
    <w:rsid w:val="00B602EC"/>
    <w:rsid w:val="00B874FC"/>
    <w:rsid w:val="00B96E1F"/>
    <w:rsid w:val="00BB720E"/>
    <w:rsid w:val="00BB7400"/>
    <w:rsid w:val="00BC3678"/>
    <w:rsid w:val="00BE13A1"/>
    <w:rsid w:val="00C1092E"/>
    <w:rsid w:val="00C365E3"/>
    <w:rsid w:val="00C56FF1"/>
    <w:rsid w:val="00C72B7A"/>
    <w:rsid w:val="00C759D3"/>
    <w:rsid w:val="00C77ADA"/>
    <w:rsid w:val="00C83533"/>
    <w:rsid w:val="00CB08EB"/>
    <w:rsid w:val="00CB430E"/>
    <w:rsid w:val="00CB445C"/>
    <w:rsid w:val="00CC50F6"/>
    <w:rsid w:val="00CF5CA2"/>
    <w:rsid w:val="00D15F6F"/>
    <w:rsid w:val="00D23CD1"/>
    <w:rsid w:val="00D61B1F"/>
    <w:rsid w:val="00D7314E"/>
    <w:rsid w:val="00DC6737"/>
    <w:rsid w:val="00DD7C8B"/>
    <w:rsid w:val="00DE0C19"/>
    <w:rsid w:val="00DF166C"/>
    <w:rsid w:val="00E24B88"/>
    <w:rsid w:val="00E40F25"/>
    <w:rsid w:val="00E50A7F"/>
    <w:rsid w:val="00E90B7C"/>
    <w:rsid w:val="00E93711"/>
    <w:rsid w:val="00EB1763"/>
    <w:rsid w:val="00EF220F"/>
    <w:rsid w:val="00EF2B8B"/>
    <w:rsid w:val="00F35B70"/>
    <w:rsid w:val="00FC5AF5"/>
    <w:rsid w:val="00FF3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3E04E"/>
  <w15:docId w15:val="{DFFE73B6-8544-4F81-A4C0-2B1E0EB8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2E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152EA"/>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3152EA"/>
    <w:pPr>
      <w:keepNext/>
      <w:ind w:left="216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52EA"/>
    <w:rPr>
      <w:rFonts w:ascii="Arial" w:eastAsia="Times New Roman" w:hAnsi="Arial" w:cs="Arial"/>
      <w:b/>
      <w:bCs/>
      <w:kern w:val="32"/>
      <w:sz w:val="32"/>
      <w:szCs w:val="32"/>
    </w:rPr>
  </w:style>
  <w:style w:type="character" w:customStyle="1" w:styleId="Heading3Char">
    <w:name w:val="Heading 3 Char"/>
    <w:basedOn w:val="DefaultParagraphFont"/>
    <w:link w:val="Heading3"/>
    <w:rsid w:val="003152EA"/>
    <w:rPr>
      <w:rFonts w:ascii="Times New Roman" w:eastAsia="Times New Roman" w:hAnsi="Times New Roman" w:cs="Times New Roman"/>
      <w:sz w:val="24"/>
      <w:szCs w:val="20"/>
    </w:rPr>
  </w:style>
  <w:style w:type="paragraph" w:styleId="BodyText">
    <w:name w:val="Body Text"/>
    <w:basedOn w:val="Normal"/>
    <w:link w:val="BodyTextChar"/>
    <w:rsid w:val="003152EA"/>
    <w:rPr>
      <w:rFonts w:ascii="Century Gothic" w:hAnsi="Century Gothic"/>
      <w:sz w:val="24"/>
    </w:rPr>
  </w:style>
  <w:style w:type="character" w:customStyle="1" w:styleId="BodyTextChar">
    <w:name w:val="Body Text Char"/>
    <w:basedOn w:val="DefaultParagraphFont"/>
    <w:link w:val="BodyText"/>
    <w:rsid w:val="003152EA"/>
    <w:rPr>
      <w:rFonts w:ascii="Century Gothic" w:eastAsia="Times New Roman" w:hAnsi="Century Gothic" w:cs="Times New Roman"/>
      <w:sz w:val="24"/>
      <w:szCs w:val="20"/>
    </w:rPr>
  </w:style>
  <w:style w:type="paragraph" w:styleId="BodyText2">
    <w:name w:val="Body Text 2"/>
    <w:basedOn w:val="Normal"/>
    <w:link w:val="BodyText2Char"/>
    <w:rsid w:val="003152EA"/>
    <w:pPr>
      <w:ind w:right="-141"/>
    </w:pPr>
    <w:rPr>
      <w:sz w:val="24"/>
    </w:rPr>
  </w:style>
  <w:style w:type="character" w:customStyle="1" w:styleId="BodyText2Char">
    <w:name w:val="Body Text 2 Char"/>
    <w:basedOn w:val="DefaultParagraphFont"/>
    <w:link w:val="BodyText2"/>
    <w:rsid w:val="003152EA"/>
    <w:rPr>
      <w:rFonts w:ascii="Times New Roman" w:eastAsia="Times New Roman" w:hAnsi="Times New Roman" w:cs="Times New Roman"/>
      <w:sz w:val="24"/>
      <w:szCs w:val="20"/>
    </w:rPr>
  </w:style>
  <w:style w:type="character" w:styleId="Hyperlink">
    <w:name w:val="Hyperlink"/>
    <w:basedOn w:val="DefaultParagraphFont"/>
    <w:uiPriority w:val="99"/>
    <w:unhideWhenUsed/>
    <w:rsid w:val="003152EA"/>
    <w:rPr>
      <w:color w:val="0563C1" w:themeColor="hyperlink"/>
      <w:u w:val="single"/>
    </w:rPr>
  </w:style>
  <w:style w:type="paragraph" w:styleId="BalloonText">
    <w:name w:val="Balloon Text"/>
    <w:basedOn w:val="Normal"/>
    <w:link w:val="BalloonTextChar"/>
    <w:uiPriority w:val="99"/>
    <w:semiHidden/>
    <w:unhideWhenUsed/>
    <w:rsid w:val="00600D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D6C"/>
    <w:rPr>
      <w:rFonts w:ascii="Segoe UI" w:eastAsia="Times New Roman" w:hAnsi="Segoe UI" w:cs="Segoe UI"/>
      <w:sz w:val="18"/>
      <w:szCs w:val="18"/>
    </w:rPr>
  </w:style>
  <w:style w:type="table" w:customStyle="1" w:styleId="TableGrid1">
    <w:name w:val="Table Grid1"/>
    <w:basedOn w:val="TableNormal"/>
    <w:next w:val="TableGrid"/>
    <w:uiPriority w:val="59"/>
    <w:rsid w:val="000A194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A1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6882"/>
    <w:pPr>
      <w:tabs>
        <w:tab w:val="center" w:pos="4680"/>
        <w:tab w:val="right" w:pos="9360"/>
      </w:tabs>
    </w:pPr>
  </w:style>
  <w:style w:type="character" w:customStyle="1" w:styleId="HeaderChar">
    <w:name w:val="Header Char"/>
    <w:basedOn w:val="DefaultParagraphFont"/>
    <w:link w:val="Header"/>
    <w:uiPriority w:val="99"/>
    <w:rsid w:val="002A688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A6882"/>
    <w:pPr>
      <w:tabs>
        <w:tab w:val="center" w:pos="4680"/>
        <w:tab w:val="right" w:pos="9360"/>
      </w:tabs>
    </w:pPr>
  </w:style>
  <w:style w:type="character" w:customStyle="1" w:styleId="FooterChar">
    <w:name w:val="Footer Char"/>
    <w:basedOn w:val="DefaultParagraphFont"/>
    <w:link w:val="Footer"/>
    <w:uiPriority w:val="99"/>
    <w:rsid w:val="002A6882"/>
    <w:rPr>
      <w:rFonts w:ascii="Times New Roman" w:eastAsia="Times New Roman" w:hAnsi="Times New Roman" w:cs="Times New Roman"/>
      <w:sz w:val="20"/>
      <w:szCs w:val="20"/>
    </w:rPr>
  </w:style>
  <w:style w:type="paragraph" w:styleId="ListParagraph">
    <w:name w:val="List Paragraph"/>
    <w:aliases w:val="Body of text,List Paragraph1"/>
    <w:basedOn w:val="Normal"/>
    <w:link w:val="ListParagraphChar"/>
    <w:uiPriority w:val="34"/>
    <w:qFormat/>
    <w:rsid w:val="00A539A0"/>
    <w:pPr>
      <w:widowControl w:val="0"/>
      <w:autoSpaceDE w:val="0"/>
      <w:autoSpaceDN w:val="0"/>
    </w:pPr>
    <w:rPr>
      <w:rFonts w:ascii="Arial" w:eastAsia="Arial" w:hAnsi="Arial" w:cs="Arial"/>
      <w:sz w:val="22"/>
      <w:szCs w:val="22"/>
    </w:rPr>
  </w:style>
  <w:style w:type="character" w:customStyle="1" w:styleId="ListParagraphChar">
    <w:name w:val="List Paragraph Char"/>
    <w:aliases w:val="Body of text Char,List Paragraph1 Char"/>
    <w:link w:val="ListParagraph"/>
    <w:uiPriority w:val="34"/>
    <w:locked/>
    <w:rsid w:val="003650DB"/>
    <w:rPr>
      <w:rFonts w:ascii="Arial" w:eastAsia="Arial" w:hAnsi="Arial" w:cs="Arial"/>
    </w:rPr>
  </w:style>
  <w:style w:type="paragraph" w:customStyle="1" w:styleId="TableParagraph">
    <w:name w:val="Table Paragraph"/>
    <w:basedOn w:val="Normal"/>
    <w:uiPriority w:val="1"/>
    <w:qFormat/>
    <w:rsid w:val="003650DB"/>
    <w:pPr>
      <w:widowControl w:val="0"/>
      <w:autoSpaceDE w:val="0"/>
      <w:autoSpaceDN w:val="0"/>
      <w:ind w:left="105"/>
    </w:pPr>
    <w:rPr>
      <w:rFonts w:ascii="Arial" w:eastAsia="Arial" w:hAnsi="Arial" w:cs="Arial"/>
      <w:sz w:val="22"/>
      <w:szCs w:val="22"/>
    </w:rPr>
  </w:style>
  <w:style w:type="character" w:styleId="Strong">
    <w:name w:val="Strong"/>
    <w:basedOn w:val="DefaultParagraphFont"/>
    <w:uiPriority w:val="22"/>
    <w:qFormat/>
    <w:rsid w:val="00EF220F"/>
    <w:rPr>
      <w:b/>
      <w:bCs/>
    </w:rPr>
  </w:style>
  <w:style w:type="paragraph" w:styleId="NormalWeb">
    <w:name w:val="Normal (Web)"/>
    <w:basedOn w:val="Normal"/>
    <w:uiPriority w:val="99"/>
    <w:semiHidden/>
    <w:unhideWhenUsed/>
    <w:rsid w:val="00EF220F"/>
    <w:pPr>
      <w:spacing w:before="100" w:beforeAutospacing="1" w:after="100" w:afterAutospacing="1"/>
    </w:pPr>
    <w:rPr>
      <w:sz w:val="24"/>
      <w:szCs w:val="24"/>
      <w:lang w:val="en-ID" w:eastAsia="en-ID"/>
    </w:rPr>
  </w:style>
  <w:style w:type="paragraph" w:customStyle="1" w:styleId="Default">
    <w:name w:val="Default"/>
    <w:rsid w:val="00A0184A"/>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42908">
      <w:bodyDiv w:val="1"/>
      <w:marLeft w:val="0"/>
      <w:marRight w:val="0"/>
      <w:marTop w:val="0"/>
      <w:marBottom w:val="0"/>
      <w:divBdr>
        <w:top w:val="none" w:sz="0" w:space="0" w:color="auto"/>
        <w:left w:val="none" w:sz="0" w:space="0" w:color="auto"/>
        <w:bottom w:val="none" w:sz="0" w:space="0" w:color="auto"/>
        <w:right w:val="none" w:sz="0" w:space="0" w:color="auto"/>
      </w:divBdr>
    </w:div>
    <w:div w:id="543101455">
      <w:bodyDiv w:val="1"/>
      <w:marLeft w:val="0"/>
      <w:marRight w:val="0"/>
      <w:marTop w:val="0"/>
      <w:marBottom w:val="0"/>
      <w:divBdr>
        <w:top w:val="none" w:sz="0" w:space="0" w:color="auto"/>
        <w:left w:val="none" w:sz="0" w:space="0" w:color="auto"/>
        <w:bottom w:val="none" w:sz="0" w:space="0" w:color="auto"/>
        <w:right w:val="none" w:sz="0" w:space="0" w:color="auto"/>
      </w:divBdr>
    </w:div>
    <w:div w:id="783497380">
      <w:bodyDiv w:val="1"/>
      <w:marLeft w:val="0"/>
      <w:marRight w:val="0"/>
      <w:marTop w:val="0"/>
      <w:marBottom w:val="0"/>
      <w:divBdr>
        <w:top w:val="none" w:sz="0" w:space="0" w:color="auto"/>
        <w:left w:val="none" w:sz="0" w:space="0" w:color="auto"/>
        <w:bottom w:val="none" w:sz="0" w:space="0" w:color="auto"/>
        <w:right w:val="none" w:sz="0" w:space="0" w:color="auto"/>
      </w:divBdr>
    </w:div>
    <w:div w:id="803498717">
      <w:bodyDiv w:val="1"/>
      <w:marLeft w:val="0"/>
      <w:marRight w:val="0"/>
      <w:marTop w:val="0"/>
      <w:marBottom w:val="0"/>
      <w:divBdr>
        <w:top w:val="none" w:sz="0" w:space="0" w:color="auto"/>
        <w:left w:val="none" w:sz="0" w:space="0" w:color="auto"/>
        <w:bottom w:val="none" w:sz="0" w:space="0" w:color="auto"/>
        <w:right w:val="none" w:sz="0" w:space="0" w:color="auto"/>
      </w:divBdr>
    </w:div>
    <w:div w:id="201834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7C1A5-56ED-415C-B4A5-192714F33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1517</Words>
  <Characters>8652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D3PERPAJAKAN</dc:creator>
  <cp:lastModifiedBy>dian mustika</cp:lastModifiedBy>
  <cp:revision>10</cp:revision>
  <cp:lastPrinted>2026-09-11T04:31:00Z</cp:lastPrinted>
  <dcterms:created xsi:type="dcterms:W3CDTF">2026-09-11T01:11:00Z</dcterms:created>
  <dcterms:modified xsi:type="dcterms:W3CDTF">2026-09-11T04:54:00Z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1c7401c322a56b5a6bf29bb40bf2d04b612941f381a42f48c35dac3812171f09</vt:lpwstr>
  </property>
</Properties>
</file>